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6A" w:rsidRPr="00D12659" w:rsidRDefault="00880C6A" w:rsidP="008C189B">
      <w:pPr>
        <w:keepNext/>
        <w:widowControl w:val="0"/>
        <w:spacing w:line="360" w:lineRule="auto"/>
        <w:jc w:val="center"/>
        <w:outlineLvl w:val="0"/>
        <w:rPr>
          <w:rFonts w:ascii="Times New Roman" w:hAnsi="Times New Roman"/>
          <w:b/>
          <w:sz w:val="28"/>
          <w:szCs w:val="28"/>
          <w:lang w:val="nl-NL"/>
        </w:rPr>
      </w:pPr>
      <w:bookmarkStart w:id="0" w:name="_Toc498596992"/>
      <w:bookmarkStart w:id="1" w:name="_Toc503861892"/>
      <w:bookmarkStart w:id="2" w:name="_Toc498594592"/>
      <w:bookmarkStart w:id="3" w:name="_Toc483337280"/>
      <w:r w:rsidRPr="00D12659">
        <w:rPr>
          <w:rFonts w:ascii="Times New Roman" w:hAnsi="Times New Roman"/>
          <w:b/>
          <w:sz w:val="28"/>
          <w:szCs w:val="28"/>
          <w:lang w:val="nl-NL"/>
        </w:rPr>
        <w:t>LỜI CAM ĐOAN</w:t>
      </w:r>
      <w:bookmarkEnd w:id="0"/>
      <w:bookmarkEnd w:id="1"/>
    </w:p>
    <w:p w:rsidR="00880C6A" w:rsidRPr="00D12659" w:rsidRDefault="00880C6A" w:rsidP="00880C6A">
      <w:pPr>
        <w:tabs>
          <w:tab w:val="left" w:pos="53"/>
          <w:tab w:val="right" w:leader="dot" w:pos="9125"/>
        </w:tabs>
        <w:spacing w:line="360" w:lineRule="auto"/>
        <w:jc w:val="center"/>
        <w:rPr>
          <w:rFonts w:ascii="Times New Roman" w:hAnsi="Times New Roman"/>
          <w:b/>
          <w:sz w:val="28"/>
          <w:szCs w:val="28"/>
          <w:lang w:val="nl-NL"/>
        </w:rPr>
      </w:pPr>
    </w:p>
    <w:tbl>
      <w:tblPr>
        <w:tblW w:w="0" w:type="auto"/>
        <w:tblInd w:w="1809" w:type="dxa"/>
        <w:tblLook w:val="04A0"/>
      </w:tblPr>
      <w:tblGrid>
        <w:gridCol w:w="5954"/>
      </w:tblGrid>
      <w:tr w:rsidR="00880C6A" w:rsidRPr="00032FAE">
        <w:tc>
          <w:tcPr>
            <w:tcW w:w="5954" w:type="dxa"/>
          </w:tcPr>
          <w:p w:rsidR="00880C6A" w:rsidRPr="00D12659" w:rsidRDefault="00880C6A" w:rsidP="00EA4F3C">
            <w:pPr>
              <w:tabs>
                <w:tab w:val="left" w:pos="53"/>
                <w:tab w:val="right" w:leader="dot" w:pos="9125"/>
              </w:tabs>
              <w:spacing w:line="360" w:lineRule="auto"/>
              <w:rPr>
                <w:rFonts w:ascii="Times New Roman" w:hAnsi="Times New Roman"/>
                <w:i/>
                <w:sz w:val="28"/>
                <w:szCs w:val="28"/>
                <w:lang w:val="nl-NL"/>
              </w:rPr>
            </w:pPr>
            <w:r w:rsidRPr="00D12659">
              <w:rPr>
                <w:rFonts w:ascii="Times New Roman" w:hAnsi="Times New Roman"/>
                <w:i/>
                <w:sz w:val="28"/>
                <w:szCs w:val="28"/>
                <w:lang w:val="nl-NL"/>
              </w:rPr>
              <w:t xml:space="preserve">          Tôi xin cam đoan đây là công trình nghiên cứu của riêng tôi. Các số liệu nêu trong luận án là trung thực. Những kết quả khoa học của luận án chưa từng được ai công bố trong bất kỳ công trình nào khác.</w:t>
            </w:r>
          </w:p>
          <w:p w:rsidR="00190829" w:rsidRPr="00D12659" w:rsidRDefault="00190829" w:rsidP="00190829">
            <w:pPr>
              <w:tabs>
                <w:tab w:val="left" w:pos="53"/>
                <w:tab w:val="right" w:leader="dot" w:pos="9125"/>
              </w:tabs>
              <w:spacing w:line="360" w:lineRule="auto"/>
              <w:jc w:val="right"/>
              <w:rPr>
                <w:rFonts w:ascii="Times New Roman" w:hAnsi="Times New Roman"/>
                <w:b/>
                <w:sz w:val="28"/>
                <w:szCs w:val="28"/>
                <w:lang w:val="nl-NL"/>
              </w:rPr>
            </w:pPr>
          </w:p>
        </w:tc>
      </w:tr>
    </w:tbl>
    <w:p w:rsidR="00190829" w:rsidRDefault="00190829" w:rsidP="00ED72BC">
      <w:pPr>
        <w:tabs>
          <w:tab w:val="left" w:pos="53"/>
          <w:tab w:val="right" w:leader="dot" w:pos="9125"/>
        </w:tabs>
        <w:spacing w:line="360" w:lineRule="auto"/>
        <w:ind w:left="5040"/>
        <w:jc w:val="center"/>
        <w:rPr>
          <w:rFonts w:ascii="Times New Roman" w:hAnsi="Times New Roman"/>
          <w:sz w:val="28"/>
          <w:szCs w:val="28"/>
          <w:lang w:val="nl-NL"/>
        </w:rPr>
      </w:pPr>
      <w:r w:rsidRPr="00D12659">
        <w:rPr>
          <w:rFonts w:ascii="Times New Roman" w:hAnsi="Times New Roman"/>
          <w:sz w:val="28"/>
          <w:szCs w:val="28"/>
          <w:lang w:val="nl-NL"/>
        </w:rPr>
        <w:t>Nghiên cứu sinh</w:t>
      </w:r>
    </w:p>
    <w:p w:rsidR="00ED72BC" w:rsidRDefault="00ED72BC" w:rsidP="00ED72BC">
      <w:pPr>
        <w:tabs>
          <w:tab w:val="left" w:pos="53"/>
          <w:tab w:val="right" w:leader="dot" w:pos="9125"/>
        </w:tabs>
        <w:spacing w:line="360" w:lineRule="auto"/>
        <w:ind w:left="5040"/>
        <w:jc w:val="center"/>
        <w:rPr>
          <w:rFonts w:ascii="Times New Roman" w:hAnsi="Times New Roman"/>
          <w:sz w:val="28"/>
          <w:szCs w:val="28"/>
          <w:lang w:val="nl-NL"/>
        </w:rPr>
      </w:pPr>
    </w:p>
    <w:p w:rsidR="00ED72BC" w:rsidRPr="00D12659" w:rsidRDefault="00ED72BC" w:rsidP="00ED72BC">
      <w:pPr>
        <w:tabs>
          <w:tab w:val="left" w:pos="53"/>
          <w:tab w:val="right" w:leader="dot" w:pos="9125"/>
        </w:tabs>
        <w:spacing w:line="360" w:lineRule="auto"/>
        <w:ind w:left="5040"/>
        <w:jc w:val="center"/>
        <w:rPr>
          <w:rFonts w:ascii="Times New Roman" w:hAnsi="Times New Roman"/>
          <w:sz w:val="28"/>
          <w:szCs w:val="28"/>
          <w:lang w:val="nl-NL"/>
        </w:rPr>
      </w:pPr>
    </w:p>
    <w:p w:rsidR="00880C6A" w:rsidRPr="00D12659" w:rsidRDefault="00190829" w:rsidP="00ED72BC">
      <w:pPr>
        <w:tabs>
          <w:tab w:val="left" w:pos="53"/>
          <w:tab w:val="right" w:leader="dot" w:pos="9125"/>
        </w:tabs>
        <w:spacing w:line="360" w:lineRule="auto"/>
        <w:ind w:left="5040"/>
        <w:jc w:val="center"/>
        <w:rPr>
          <w:rFonts w:ascii="Times New Roman" w:hAnsi="Times New Roman"/>
          <w:b/>
          <w:sz w:val="28"/>
          <w:szCs w:val="28"/>
          <w:lang w:val="nl-NL"/>
        </w:rPr>
      </w:pPr>
      <w:r w:rsidRPr="00D12659">
        <w:rPr>
          <w:rFonts w:ascii="Times New Roman" w:hAnsi="Times New Roman"/>
          <w:b/>
          <w:sz w:val="28"/>
          <w:szCs w:val="28"/>
          <w:lang w:val="nl-NL"/>
        </w:rPr>
        <w:t>Đặng Thị Thu Giang</w:t>
      </w:r>
    </w:p>
    <w:p w:rsidR="00880C6A" w:rsidRPr="00D12659" w:rsidRDefault="00880C6A" w:rsidP="008C189B">
      <w:pPr>
        <w:tabs>
          <w:tab w:val="left" w:pos="53"/>
          <w:tab w:val="right" w:leader="dot" w:pos="9125"/>
        </w:tabs>
        <w:spacing w:line="360" w:lineRule="auto"/>
        <w:jc w:val="center"/>
        <w:outlineLvl w:val="0"/>
        <w:rPr>
          <w:rFonts w:ascii="Times New Roman" w:hAnsi="Times New Roman"/>
          <w:b/>
          <w:sz w:val="28"/>
          <w:szCs w:val="28"/>
          <w:lang w:val="nl-NL"/>
        </w:rPr>
      </w:pPr>
      <w:r w:rsidRPr="00D12659">
        <w:rPr>
          <w:rFonts w:ascii="Times New Roman" w:hAnsi="Times New Roman"/>
          <w:b/>
          <w:sz w:val="28"/>
          <w:szCs w:val="28"/>
          <w:lang w:val="nl-NL"/>
        </w:rPr>
        <w:br w:type="page"/>
      </w:r>
      <w:bookmarkStart w:id="4" w:name="_Toc498596993"/>
      <w:bookmarkStart w:id="5" w:name="_Toc503861893"/>
      <w:r w:rsidRPr="00D12659">
        <w:rPr>
          <w:rFonts w:ascii="Times New Roman" w:hAnsi="Times New Roman"/>
          <w:b/>
          <w:sz w:val="28"/>
          <w:szCs w:val="28"/>
          <w:lang w:val="nl-NL"/>
        </w:rPr>
        <w:lastRenderedPageBreak/>
        <w:t>LỜI CẢM ƠN</w:t>
      </w:r>
      <w:bookmarkEnd w:id="4"/>
      <w:bookmarkEnd w:id="5"/>
    </w:p>
    <w:p w:rsidR="00880C6A" w:rsidRPr="00D12659" w:rsidRDefault="00880C6A" w:rsidP="00880C6A">
      <w:pPr>
        <w:tabs>
          <w:tab w:val="left" w:pos="53"/>
          <w:tab w:val="right" w:leader="dot" w:pos="9125"/>
        </w:tabs>
        <w:spacing w:line="360" w:lineRule="auto"/>
        <w:rPr>
          <w:rFonts w:ascii="Times New Roman" w:hAnsi="Times New Roman"/>
          <w:sz w:val="28"/>
          <w:szCs w:val="28"/>
          <w:lang w:val="nl-NL"/>
        </w:rPr>
      </w:pPr>
      <w:r w:rsidRPr="00D12659">
        <w:rPr>
          <w:rFonts w:ascii="Times New Roman" w:hAnsi="Times New Roman"/>
          <w:sz w:val="28"/>
          <w:szCs w:val="28"/>
          <w:lang w:val="nl-NL"/>
        </w:rPr>
        <w:t xml:space="preserve">          Tác giả xin bày tỏ lòng biết ơn sâu sắc </w:t>
      </w:r>
      <w:r w:rsidR="00190829" w:rsidRPr="00D12659">
        <w:rPr>
          <w:rFonts w:ascii="Times New Roman" w:hAnsi="Times New Roman"/>
          <w:sz w:val="28"/>
          <w:szCs w:val="28"/>
          <w:lang w:val="nl-NL"/>
        </w:rPr>
        <w:t>tới PGS.TS Đinh Trọng Thịnh và TS. Nguyễn Minh Phong</w:t>
      </w:r>
      <w:r w:rsidR="00001507" w:rsidRPr="00D12659">
        <w:rPr>
          <w:rFonts w:ascii="Times New Roman" w:hAnsi="Times New Roman"/>
          <w:sz w:val="28"/>
          <w:szCs w:val="28"/>
          <w:lang w:val="nl-NL"/>
        </w:rPr>
        <w:t xml:space="preserve"> </w:t>
      </w:r>
      <w:r w:rsidRPr="00D12659">
        <w:rPr>
          <w:rFonts w:ascii="Times New Roman" w:hAnsi="Times New Roman"/>
          <w:sz w:val="28"/>
          <w:szCs w:val="28"/>
          <w:lang w:val="nl-NL"/>
        </w:rPr>
        <w:t xml:space="preserve">hướng dẫn khoa học trong nhiều năm đã tận </w:t>
      </w:r>
      <w:r w:rsidR="00A508AD">
        <w:rPr>
          <w:rFonts w:ascii="Times New Roman" w:hAnsi="Times New Roman"/>
          <w:sz w:val="28"/>
          <w:szCs w:val="28"/>
          <w:lang w:val="nl-NL"/>
        </w:rPr>
        <w:t>tình chỉ bảo, động viên, thúc đẩ</w:t>
      </w:r>
      <w:r w:rsidRPr="00D12659">
        <w:rPr>
          <w:rFonts w:ascii="Times New Roman" w:hAnsi="Times New Roman"/>
          <w:sz w:val="28"/>
          <w:szCs w:val="28"/>
          <w:lang w:val="nl-NL"/>
        </w:rPr>
        <w:t>y niềm đam mê khoa học và giúp đỡ tác giả nghiên cứu, hoàn thiện luận án này.</w:t>
      </w:r>
    </w:p>
    <w:p w:rsidR="00880C6A" w:rsidRPr="00D12659" w:rsidRDefault="00880C6A" w:rsidP="00880C6A">
      <w:pPr>
        <w:tabs>
          <w:tab w:val="left" w:pos="53"/>
          <w:tab w:val="right" w:leader="dot" w:pos="9125"/>
        </w:tabs>
        <w:spacing w:line="360" w:lineRule="auto"/>
        <w:rPr>
          <w:rFonts w:ascii="Times New Roman" w:hAnsi="Times New Roman"/>
          <w:sz w:val="28"/>
          <w:szCs w:val="28"/>
          <w:lang w:val="nl-NL"/>
        </w:rPr>
      </w:pPr>
      <w:r w:rsidRPr="00D12659">
        <w:rPr>
          <w:rFonts w:ascii="Times New Roman" w:hAnsi="Times New Roman"/>
          <w:sz w:val="28"/>
          <w:szCs w:val="28"/>
          <w:lang w:val="nl-NL"/>
        </w:rPr>
        <w:t xml:space="preserve">           Tác giả cũng chân thành cảm ơn Viện Chiến lược phát triển, Học viện Tài chính, các Sở, ban ngành của Hà Nội đã nhiệt tình giúp đỡ, cung cấp tài liệu cho nghiên cứu sinh.</w:t>
      </w:r>
    </w:p>
    <w:p w:rsidR="00880C6A" w:rsidRPr="00D12659" w:rsidRDefault="00880C6A" w:rsidP="00880C6A">
      <w:pPr>
        <w:tabs>
          <w:tab w:val="left" w:pos="53"/>
          <w:tab w:val="right" w:leader="dot" w:pos="9125"/>
        </w:tabs>
        <w:spacing w:line="360" w:lineRule="auto"/>
        <w:rPr>
          <w:rFonts w:ascii="Times New Roman" w:hAnsi="Times New Roman"/>
          <w:sz w:val="28"/>
          <w:szCs w:val="28"/>
          <w:lang w:val="nl-NL"/>
        </w:rPr>
      </w:pPr>
      <w:r w:rsidRPr="00D12659">
        <w:rPr>
          <w:rFonts w:ascii="Times New Roman" w:hAnsi="Times New Roman"/>
          <w:sz w:val="28"/>
          <w:szCs w:val="28"/>
          <w:lang w:val="nl-NL"/>
        </w:rPr>
        <w:t xml:space="preserve">           Cảm ơn gia đình, bạn bè và các đồng nghiệp đã quan tâm động viên tạo mọi điều kiện để tác giả hoàn thành luận án của mình.</w:t>
      </w:r>
    </w:p>
    <w:p w:rsidR="00190829" w:rsidRDefault="00190829" w:rsidP="00ED72BC">
      <w:pPr>
        <w:tabs>
          <w:tab w:val="left" w:pos="53"/>
          <w:tab w:val="right" w:leader="dot" w:pos="9125"/>
        </w:tabs>
        <w:spacing w:line="360" w:lineRule="auto"/>
        <w:ind w:left="5040"/>
        <w:jc w:val="center"/>
        <w:rPr>
          <w:rFonts w:ascii="Times New Roman" w:hAnsi="Times New Roman"/>
          <w:sz w:val="28"/>
          <w:szCs w:val="28"/>
          <w:lang w:val="nl-NL"/>
        </w:rPr>
      </w:pPr>
      <w:r w:rsidRPr="00D12659">
        <w:rPr>
          <w:rFonts w:ascii="Times New Roman" w:hAnsi="Times New Roman"/>
          <w:sz w:val="28"/>
          <w:szCs w:val="28"/>
          <w:lang w:val="nl-NL"/>
        </w:rPr>
        <w:t>Nghiên cứu sinh</w:t>
      </w:r>
    </w:p>
    <w:p w:rsidR="00ED72BC" w:rsidRDefault="00ED72BC" w:rsidP="00ED72BC">
      <w:pPr>
        <w:tabs>
          <w:tab w:val="left" w:pos="53"/>
          <w:tab w:val="right" w:leader="dot" w:pos="9125"/>
        </w:tabs>
        <w:spacing w:line="360" w:lineRule="auto"/>
        <w:ind w:left="5040"/>
        <w:jc w:val="center"/>
        <w:rPr>
          <w:rFonts w:ascii="Times New Roman" w:hAnsi="Times New Roman"/>
          <w:sz w:val="28"/>
          <w:szCs w:val="28"/>
          <w:lang w:val="nl-NL"/>
        </w:rPr>
      </w:pPr>
    </w:p>
    <w:p w:rsidR="00ED72BC" w:rsidRPr="00D12659" w:rsidRDefault="00ED72BC" w:rsidP="00ED72BC">
      <w:pPr>
        <w:tabs>
          <w:tab w:val="left" w:pos="53"/>
          <w:tab w:val="right" w:leader="dot" w:pos="9125"/>
        </w:tabs>
        <w:spacing w:line="360" w:lineRule="auto"/>
        <w:ind w:left="5040"/>
        <w:jc w:val="center"/>
        <w:rPr>
          <w:rFonts w:ascii="Times New Roman" w:hAnsi="Times New Roman"/>
          <w:sz w:val="28"/>
          <w:szCs w:val="28"/>
          <w:lang w:val="nl-NL"/>
        </w:rPr>
      </w:pPr>
    </w:p>
    <w:p w:rsidR="00190829" w:rsidRPr="00D12659" w:rsidRDefault="00190829" w:rsidP="00ED72BC">
      <w:pPr>
        <w:tabs>
          <w:tab w:val="left" w:pos="53"/>
          <w:tab w:val="right" w:leader="dot" w:pos="9125"/>
        </w:tabs>
        <w:spacing w:line="360" w:lineRule="auto"/>
        <w:ind w:left="5040"/>
        <w:jc w:val="center"/>
        <w:rPr>
          <w:rFonts w:ascii="Times New Roman" w:hAnsi="Times New Roman"/>
          <w:b/>
          <w:sz w:val="28"/>
          <w:szCs w:val="28"/>
          <w:lang w:val="nl-NL"/>
        </w:rPr>
      </w:pPr>
      <w:r w:rsidRPr="00D12659">
        <w:rPr>
          <w:rFonts w:ascii="Times New Roman" w:hAnsi="Times New Roman"/>
          <w:b/>
          <w:sz w:val="28"/>
          <w:szCs w:val="28"/>
          <w:lang w:val="nl-NL"/>
        </w:rPr>
        <w:t>Đặng Thị Thu Giang</w:t>
      </w:r>
    </w:p>
    <w:p w:rsidR="00835167" w:rsidRPr="00D12659" w:rsidRDefault="00880C6A" w:rsidP="004C5F4B">
      <w:pPr>
        <w:pStyle w:val="Heading1"/>
        <w:spacing w:before="0" w:line="348" w:lineRule="auto"/>
        <w:jc w:val="center"/>
        <w:rPr>
          <w:color w:val="auto"/>
          <w:sz w:val="26"/>
          <w:szCs w:val="26"/>
          <w:lang w:val="da-DK"/>
        </w:rPr>
      </w:pPr>
      <w:r w:rsidRPr="00D12659">
        <w:rPr>
          <w:color w:val="auto"/>
          <w:sz w:val="26"/>
          <w:szCs w:val="26"/>
          <w:lang w:val="da-DK"/>
        </w:rPr>
        <w:br w:type="page"/>
      </w:r>
      <w:bookmarkStart w:id="6" w:name="_Toc498596994"/>
      <w:bookmarkStart w:id="7" w:name="_Toc503861894"/>
      <w:r w:rsidR="002169CB" w:rsidRPr="00D12659">
        <w:rPr>
          <w:color w:val="auto"/>
          <w:sz w:val="26"/>
          <w:szCs w:val="26"/>
          <w:lang w:val="da-DK"/>
        </w:rPr>
        <w:lastRenderedPageBreak/>
        <w:t>MỤC LỤC</w:t>
      </w:r>
      <w:bookmarkEnd w:id="2"/>
      <w:bookmarkEnd w:id="6"/>
      <w:bookmarkEnd w:id="7"/>
    </w:p>
    <w:p w:rsidR="000646FF" w:rsidRPr="00810DDA" w:rsidRDefault="00BE242C" w:rsidP="004C5F4B">
      <w:pPr>
        <w:pStyle w:val="TOC1"/>
        <w:spacing w:line="348" w:lineRule="auto"/>
        <w:rPr>
          <w:b/>
          <w:caps/>
        </w:rPr>
      </w:pPr>
      <w:r w:rsidRPr="00BE242C">
        <w:rPr>
          <w:caps/>
        </w:rPr>
        <w:fldChar w:fldCharType="begin"/>
      </w:r>
      <w:r w:rsidR="000646FF" w:rsidRPr="004C5F4B">
        <w:rPr>
          <w:caps/>
        </w:rPr>
        <w:instrText xml:space="preserve"> TOC \o "1-3" \u </w:instrText>
      </w:r>
      <w:r w:rsidRPr="00BE242C">
        <w:rPr>
          <w:caps/>
        </w:rPr>
        <w:fldChar w:fldCharType="separate"/>
      </w:r>
      <w:r w:rsidR="000646FF" w:rsidRPr="004C5F4B">
        <w:rPr>
          <w:b/>
        </w:rPr>
        <w:t>LỜI CAM ĐOAN</w:t>
      </w:r>
      <w:r w:rsidR="000646FF" w:rsidRPr="004C5F4B">
        <w:tab/>
      </w:r>
      <w:r w:rsidRPr="004C5F4B">
        <w:fldChar w:fldCharType="begin"/>
      </w:r>
      <w:r w:rsidR="000646FF" w:rsidRPr="004C5F4B">
        <w:instrText xml:space="preserve"> PAGEREF _Toc503861892 \h </w:instrText>
      </w:r>
      <w:r w:rsidRPr="004C5F4B">
        <w:fldChar w:fldCharType="separate"/>
      </w:r>
      <w:r w:rsidR="00032FAE">
        <w:t>i</w:t>
      </w:r>
      <w:r w:rsidRPr="004C5F4B">
        <w:fldChar w:fldCharType="end"/>
      </w:r>
    </w:p>
    <w:p w:rsidR="000646FF" w:rsidRPr="00810DDA" w:rsidRDefault="000646FF" w:rsidP="004C5F4B">
      <w:pPr>
        <w:pStyle w:val="TOC1"/>
        <w:spacing w:line="348" w:lineRule="auto"/>
        <w:rPr>
          <w:b/>
          <w:caps/>
        </w:rPr>
      </w:pPr>
      <w:r w:rsidRPr="004C5F4B">
        <w:rPr>
          <w:b/>
        </w:rPr>
        <w:t>LỜI CẢM ƠN</w:t>
      </w:r>
      <w:r w:rsidRPr="004C5F4B">
        <w:tab/>
      </w:r>
      <w:r w:rsidR="00BE242C" w:rsidRPr="004C5F4B">
        <w:fldChar w:fldCharType="begin"/>
      </w:r>
      <w:r w:rsidRPr="004C5F4B">
        <w:instrText xml:space="preserve"> PAGEREF _Toc503861893 \h </w:instrText>
      </w:r>
      <w:r w:rsidR="00BE242C" w:rsidRPr="004C5F4B">
        <w:fldChar w:fldCharType="separate"/>
      </w:r>
      <w:r w:rsidR="00032FAE">
        <w:t>ii</w:t>
      </w:r>
      <w:r w:rsidR="00BE242C" w:rsidRPr="004C5F4B">
        <w:fldChar w:fldCharType="end"/>
      </w:r>
    </w:p>
    <w:p w:rsidR="000646FF" w:rsidRPr="00810DDA" w:rsidRDefault="000646FF" w:rsidP="004C5F4B">
      <w:pPr>
        <w:pStyle w:val="TOC1"/>
        <w:spacing w:line="336" w:lineRule="auto"/>
        <w:rPr>
          <w:b/>
          <w:caps/>
        </w:rPr>
      </w:pPr>
      <w:r w:rsidRPr="004C5F4B">
        <w:rPr>
          <w:b/>
          <w:lang w:val="da-DK"/>
        </w:rPr>
        <w:t>MỤC LỤC</w:t>
      </w:r>
      <w:r w:rsidRPr="004C5F4B">
        <w:tab/>
      </w:r>
      <w:r w:rsidR="00BE242C" w:rsidRPr="004C5F4B">
        <w:fldChar w:fldCharType="begin"/>
      </w:r>
      <w:r w:rsidRPr="004C5F4B">
        <w:instrText xml:space="preserve"> PAGEREF _Toc503861894 \h </w:instrText>
      </w:r>
      <w:r w:rsidR="00BE242C" w:rsidRPr="004C5F4B">
        <w:fldChar w:fldCharType="separate"/>
      </w:r>
      <w:r w:rsidR="00032FAE">
        <w:t>iii</w:t>
      </w:r>
      <w:r w:rsidR="00BE242C" w:rsidRPr="004C5F4B">
        <w:fldChar w:fldCharType="end"/>
      </w:r>
    </w:p>
    <w:p w:rsidR="000646FF" w:rsidRPr="00810DDA" w:rsidRDefault="000646FF" w:rsidP="004C5F4B">
      <w:pPr>
        <w:pStyle w:val="TOC1"/>
        <w:spacing w:line="336" w:lineRule="auto"/>
        <w:rPr>
          <w:b/>
          <w:caps/>
        </w:rPr>
      </w:pPr>
      <w:r w:rsidRPr="004C5F4B">
        <w:rPr>
          <w:b/>
        </w:rPr>
        <w:t>DANH MỤC CHỮ VIẾT TẮT</w:t>
      </w:r>
      <w:r w:rsidRPr="004C5F4B">
        <w:tab/>
      </w:r>
      <w:r w:rsidR="00BE242C" w:rsidRPr="004C5F4B">
        <w:fldChar w:fldCharType="begin"/>
      </w:r>
      <w:r w:rsidRPr="004C5F4B">
        <w:instrText xml:space="preserve"> PAGEREF _Toc503861895 \h </w:instrText>
      </w:r>
      <w:r w:rsidR="00BE242C" w:rsidRPr="004C5F4B">
        <w:fldChar w:fldCharType="separate"/>
      </w:r>
      <w:r w:rsidR="00032FAE">
        <w:t>vi</w:t>
      </w:r>
      <w:r w:rsidR="00BE242C" w:rsidRPr="004C5F4B">
        <w:fldChar w:fldCharType="end"/>
      </w:r>
    </w:p>
    <w:p w:rsidR="000646FF" w:rsidRPr="00810DDA" w:rsidRDefault="000646FF" w:rsidP="004C5F4B">
      <w:pPr>
        <w:pStyle w:val="TOC1"/>
        <w:spacing w:line="336" w:lineRule="auto"/>
        <w:rPr>
          <w:b/>
          <w:caps/>
        </w:rPr>
      </w:pPr>
      <w:r w:rsidRPr="004C5F4B">
        <w:rPr>
          <w:b/>
        </w:rPr>
        <w:t>DANH MỤC BẢNG BIỂU</w:t>
      </w:r>
      <w:r w:rsidRPr="004C5F4B">
        <w:tab/>
      </w:r>
      <w:r w:rsidR="00BE242C" w:rsidRPr="004C5F4B">
        <w:fldChar w:fldCharType="begin"/>
      </w:r>
      <w:r w:rsidRPr="004C5F4B">
        <w:instrText xml:space="preserve"> PAGEREF _Toc503861896 \h </w:instrText>
      </w:r>
      <w:r w:rsidR="00BE242C" w:rsidRPr="004C5F4B">
        <w:fldChar w:fldCharType="separate"/>
      </w:r>
      <w:r w:rsidR="00032FAE">
        <w:t>vii</w:t>
      </w:r>
      <w:r w:rsidR="00BE242C" w:rsidRPr="004C5F4B">
        <w:fldChar w:fldCharType="end"/>
      </w:r>
    </w:p>
    <w:p w:rsidR="000646FF" w:rsidRPr="00810DDA" w:rsidRDefault="000646FF" w:rsidP="004C5F4B">
      <w:pPr>
        <w:pStyle w:val="TOC1"/>
        <w:spacing w:line="336" w:lineRule="auto"/>
        <w:rPr>
          <w:b/>
          <w:caps/>
        </w:rPr>
      </w:pPr>
      <w:r w:rsidRPr="004C5F4B">
        <w:rPr>
          <w:b/>
        </w:rPr>
        <w:t>DANH MỤC CÁC BIỂU ĐỒ</w:t>
      </w:r>
      <w:r w:rsidRPr="004C5F4B">
        <w:tab/>
      </w:r>
      <w:r w:rsidR="00BE242C" w:rsidRPr="004C5F4B">
        <w:fldChar w:fldCharType="begin"/>
      </w:r>
      <w:r w:rsidRPr="004C5F4B">
        <w:instrText xml:space="preserve"> PAGEREF _Toc503861897 \h </w:instrText>
      </w:r>
      <w:r w:rsidR="00BE242C" w:rsidRPr="004C5F4B">
        <w:fldChar w:fldCharType="separate"/>
      </w:r>
      <w:r w:rsidR="00032FAE">
        <w:t>viii</w:t>
      </w:r>
      <w:r w:rsidR="00BE242C" w:rsidRPr="004C5F4B">
        <w:fldChar w:fldCharType="end"/>
      </w:r>
    </w:p>
    <w:p w:rsidR="000646FF" w:rsidRPr="00810DDA" w:rsidRDefault="000646FF" w:rsidP="004C5F4B">
      <w:pPr>
        <w:pStyle w:val="TOC1"/>
        <w:spacing w:line="336" w:lineRule="auto"/>
        <w:rPr>
          <w:b/>
          <w:caps/>
        </w:rPr>
      </w:pPr>
      <w:r w:rsidRPr="004C5F4B">
        <w:rPr>
          <w:b/>
          <w:lang w:val="da-DK"/>
        </w:rPr>
        <w:t>LỜI MỞ ĐẦU</w:t>
      </w:r>
      <w:r w:rsidRPr="004C5F4B">
        <w:tab/>
      </w:r>
      <w:r w:rsidR="00BE242C" w:rsidRPr="004C5F4B">
        <w:fldChar w:fldCharType="begin"/>
      </w:r>
      <w:r w:rsidRPr="004C5F4B">
        <w:instrText xml:space="preserve"> PAGEREF _Toc503861898 \h </w:instrText>
      </w:r>
      <w:r w:rsidR="00BE242C" w:rsidRPr="004C5F4B">
        <w:fldChar w:fldCharType="separate"/>
      </w:r>
      <w:r w:rsidR="00032FAE">
        <w:t>1</w:t>
      </w:r>
      <w:r w:rsidR="00BE242C" w:rsidRPr="004C5F4B">
        <w:fldChar w:fldCharType="end"/>
      </w:r>
    </w:p>
    <w:p w:rsidR="000646FF" w:rsidRPr="00810DDA" w:rsidRDefault="000646FF" w:rsidP="004C5F4B">
      <w:pPr>
        <w:pStyle w:val="TOC1"/>
        <w:spacing w:line="336" w:lineRule="auto"/>
        <w:rPr>
          <w:b/>
          <w:caps/>
        </w:rPr>
      </w:pPr>
      <w:r w:rsidRPr="004C5F4B">
        <w:rPr>
          <w:b/>
          <w:lang w:val="da-DK"/>
        </w:rPr>
        <w:t>CHƯƠNG 1</w:t>
      </w:r>
      <w:r w:rsidR="004C5F4B" w:rsidRPr="00810DDA">
        <w:rPr>
          <w:b/>
          <w:caps/>
        </w:rPr>
        <w:t xml:space="preserve">: </w:t>
      </w:r>
      <w:r w:rsidRPr="004C5F4B">
        <w:rPr>
          <w:b/>
        </w:rPr>
        <w:t>TỔNG QUAN CÁC CÔNG TRÌNH ĐÃ NGHIÊN CỨU</w:t>
      </w:r>
      <w:r w:rsidR="004C5F4B" w:rsidRPr="00810DDA">
        <w:rPr>
          <w:b/>
          <w:caps/>
        </w:rPr>
        <w:t xml:space="preserve"> </w:t>
      </w:r>
      <w:r w:rsidRPr="004C5F4B">
        <w:rPr>
          <w:b/>
        </w:rPr>
        <w:t>CÓ LIÊN QUAN ĐẾN TÁI CƠ CẤU CÔNG NGHIỆP HÀ NỘI</w:t>
      </w:r>
      <w:r w:rsidR="004C5F4B" w:rsidRPr="00810DDA">
        <w:rPr>
          <w:b/>
          <w:caps/>
        </w:rPr>
        <w:t xml:space="preserve"> </w:t>
      </w:r>
      <w:r w:rsidRPr="004C5F4B">
        <w:rPr>
          <w:b/>
          <w:lang w:val="da-DK"/>
        </w:rPr>
        <w:t>THEO HƯỚNG PHÁT TRIỂN BỀN VỮNG</w:t>
      </w:r>
      <w:r w:rsidRPr="004C5F4B">
        <w:tab/>
      </w:r>
      <w:r w:rsidR="00BE242C" w:rsidRPr="004C5F4B">
        <w:fldChar w:fldCharType="begin"/>
      </w:r>
      <w:r w:rsidRPr="004C5F4B">
        <w:instrText xml:space="preserve"> PAGEREF _Toc503861902 \h </w:instrText>
      </w:r>
      <w:r w:rsidR="00BE242C" w:rsidRPr="004C5F4B">
        <w:fldChar w:fldCharType="separate"/>
      </w:r>
      <w:r w:rsidR="00032FAE">
        <w:t>8</w:t>
      </w:r>
      <w:r w:rsidR="00BE242C" w:rsidRPr="004C5F4B">
        <w:fldChar w:fldCharType="end"/>
      </w:r>
    </w:p>
    <w:p w:rsidR="000646FF" w:rsidRPr="00810DDA" w:rsidRDefault="000646FF" w:rsidP="004C5F4B">
      <w:pPr>
        <w:pStyle w:val="TOC2"/>
        <w:spacing w:line="336" w:lineRule="auto"/>
        <w:rPr>
          <w:b/>
          <w:lang w:val="nl-NL" w:eastAsia="en-US"/>
        </w:rPr>
      </w:pPr>
      <w:r w:rsidRPr="004C5F4B">
        <w:rPr>
          <w:lang w:val="da-DK" w:eastAsia="ja-JP"/>
        </w:rPr>
        <w:t xml:space="preserve">1.1 </w:t>
      </w:r>
      <w:r w:rsidRPr="004C5F4B">
        <w:rPr>
          <w:lang w:val="da-DK"/>
        </w:rPr>
        <w:t>Những công trình liên quan đến đề tài luận án</w:t>
      </w:r>
      <w:r w:rsidRPr="00347D96">
        <w:rPr>
          <w:lang w:val="nl-NL"/>
        </w:rPr>
        <w:tab/>
      </w:r>
      <w:r w:rsidR="00BE242C" w:rsidRPr="004C5F4B">
        <w:fldChar w:fldCharType="begin"/>
      </w:r>
      <w:r w:rsidRPr="00347D96">
        <w:rPr>
          <w:lang w:val="nl-NL"/>
        </w:rPr>
        <w:instrText xml:space="preserve"> PAGEREF _Toc503861903 \h </w:instrText>
      </w:r>
      <w:r w:rsidR="00BE242C" w:rsidRPr="004C5F4B">
        <w:fldChar w:fldCharType="separate"/>
      </w:r>
      <w:r w:rsidR="00032FAE">
        <w:rPr>
          <w:lang w:val="nl-NL"/>
        </w:rPr>
        <w:t>8</w:t>
      </w:r>
      <w:r w:rsidR="00BE242C" w:rsidRPr="004C5F4B">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4C5F4B">
        <w:rPr>
          <w:rFonts w:ascii="Times New Roman" w:hAnsi="Times New Roman" w:cs="Times New Roman"/>
          <w:sz w:val="28"/>
          <w:szCs w:val="28"/>
          <w:lang w:val="da-DK"/>
        </w:rPr>
        <w:t xml:space="preserve">1.1.1 Nhóm công trình </w:t>
      </w:r>
      <w:r w:rsidRPr="00347D96">
        <w:rPr>
          <w:rFonts w:ascii="Times New Roman" w:hAnsi="Times New Roman" w:cs="Times New Roman"/>
          <w:sz w:val="28"/>
          <w:szCs w:val="28"/>
          <w:lang w:val="nl-NL"/>
        </w:rPr>
        <w:t xml:space="preserve">về </w:t>
      </w:r>
      <w:r w:rsidRPr="004C5F4B">
        <w:rPr>
          <w:rFonts w:ascii="Times New Roman" w:hAnsi="Times New Roman" w:cs="Times New Roman"/>
          <w:sz w:val="28"/>
          <w:szCs w:val="28"/>
          <w:lang w:val="da-DK"/>
        </w:rPr>
        <w:t>lý thuyết tái cơ cấu</w:t>
      </w:r>
      <w:r w:rsidRPr="00347D96">
        <w:rPr>
          <w:rFonts w:ascii="Times New Roman" w:hAnsi="Times New Roman" w:cs="Times New Roman"/>
          <w:sz w:val="28"/>
          <w:szCs w:val="28"/>
          <w:lang w:val="nl-NL"/>
        </w:rPr>
        <w:t xml:space="preserve"> </w:t>
      </w:r>
      <w:r w:rsidRPr="004C5F4B">
        <w:rPr>
          <w:rFonts w:ascii="Times New Roman" w:hAnsi="Times New Roman" w:cs="Times New Roman"/>
          <w:sz w:val="28"/>
          <w:szCs w:val="28"/>
          <w:lang w:val="da-DK"/>
        </w:rPr>
        <w:t>và phát triển bền vững</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_Toc503861904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8</w:t>
      </w:r>
      <w:r w:rsidR="00BE242C" w:rsidRPr="004C5F4B">
        <w:rPr>
          <w:rFonts w:ascii="Times New Roman" w:hAnsi="Times New Roman" w:cs="Times New Roman"/>
          <w:sz w:val="28"/>
          <w:szCs w:val="28"/>
        </w:rPr>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347D96">
        <w:rPr>
          <w:rFonts w:ascii="Times New Roman" w:hAnsi="Times New Roman" w:cs="Times New Roman"/>
          <w:kern w:val="36"/>
          <w:sz w:val="28"/>
          <w:szCs w:val="28"/>
          <w:lang w:val="nl-NL" w:eastAsia="vi-VN"/>
        </w:rPr>
        <w:t>1.1.2</w:t>
      </w:r>
      <w:r w:rsidR="004C5F4B" w:rsidRPr="00810DDA">
        <w:rPr>
          <w:rFonts w:ascii="Times New Roman" w:hAnsi="Times New Roman" w:cs="Times New Roman"/>
          <w:sz w:val="28"/>
          <w:szCs w:val="28"/>
          <w:lang w:val="nl-NL"/>
        </w:rPr>
        <w:t xml:space="preserve"> </w:t>
      </w:r>
      <w:r w:rsidRPr="00347D96">
        <w:rPr>
          <w:rFonts w:ascii="Times New Roman" w:hAnsi="Times New Roman" w:cs="Times New Roman"/>
          <w:sz w:val="28"/>
          <w:szCs w:val="28"/>
          <w:lang w:val="nl-NL"/>
        </w:rPr>
        <w:t>Nhóm công trình về thực trạng tái cơ cấu công nghiệp Hà Nội</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_Toc503861906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12</w:t>
      </w:r>
      <w:r w:rsidR="00BE242C" w:rsidRPr="004C5F4B">
        <w:rPr>
          <w:rFonts w:ascii="Times New Roman" w:hAnsi="Times New Roman" w:cs="Times New Roman"/>
          <w:sz w:val="28"/>
          <w:szCs w:val="28"/>
        </w:rPr>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347D96">
        <w:rPr>
          <w:rFonts w:ascii="Times New Roman" w:hAnsi="Times New Roman" w:cs="Times New Roman"/>
          <w:sz w:val="28"/>
          <w:szCs w:val="28"/>
          <w:lang w:val="nl-NL"/>
        </w:rPr>
        <w:t xml:space="preserve">1.1.3 Nhóm </w:t>
      </w:r>
      <w:r w:rsidRPr="004C5F4B">
        <w:rPr>
          <w:rFonts w:ascii="Times New Roman" w:hAnsi="Times New Roman" w:cs="Times New Roman"/>
          <w:sz w:val="28"/>
          <w:szCs w:val="28"/>
          <w:lang w:val="da-DK"/>
        </w:rPr>
        <w:t>công trình</w:t>
      </w:r>
      <w:r w:rsidRPr="00347D96">
        <w:rPr>
          <w:rFonts w:ascii="Times New Roman" w:hAnsi="Times New Roman" w:cs="Times New Roman"/>
          <w:sz w:val="28"/>
          <w:szCs w:val="28"/>
          <w:lang w:val="nl-NL"/>
        </w:rPr>
        <w:t xml:space="preserve"> về kinh nghiệm và giải pháp tái cơ cấu công nghiệp</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_Toc503861907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16</w:t>
      </w:r>
      <w:r w:rsidR="00BE242C" w:rsidRPr="004C5F4B">
        <w:rPr>
          <w:rFonts w:ascii="Times New Roman" w:hAnsi="Times New Roman" w:cs="Times New Roman"/>
          <w:sz w:val="28"/>
          <w:szCs w:val="28"/>
        </w:rPr>
        <w:fldChar w:fldCharType="end"/>
      </w:r>
    </w:p>
    <w:p w:rsidR="000646FF" w:rsidRPr="00810DDA" w:rsidRDefault="000646FF" w:rsidP="004C5F4B">
      <w:pPr>
        <w:pStyle w:val="TOC2"/>
        <w:spacing w:line="336" w:lineRule="auto"/>
        <w:rPr>
          <w:lang w:val="nl-NL" w:eastAsia="en-US"/>
        </w:rPr>
      </w:pPr>
      <w:r w:rsidRPr="00347D96">
        <w:rPr>
          <w:lang w:val="nl-NL"/>
        </w:rPr>
        <w:t xml:space="preserve">1.2 Các </w:t>
      </w:r>
      <w:r w:rsidRPr="004C5F4B">
        <w:rPr>
          <w:lang w:val="de-DE"/>
        </w:rPr>
        <w:t>vấn đề đặt ra</w:t>
      </w:r>
      <w:r w:rsidRPr="00347D96">
        <w:rPr>
          <w:lang w:val="nl-NL"/>
        </w:rPr>
        <w:tab/>
      </w:r>
      <w:r w:rsidR="00BE242C" w:rsidRPr="004C5F4B">
        <w:fldChar w:fldCharType="begin"/>
      </w:r>
      <w:r w:rsidRPr="00347D96">
        <w:rPr>
          <w:lang w:val="nl-NL"/>
        </w:rPr>
        <w:instrText xml:space="preserve"> PAGEREF _Toc503861908 \h </w:instrText>
      </w:r>
      <w:r w:rsidR="00BE242C" w:rsidRPr="004C5F4B">
        <w:fldChar w:fldCharType="separate"/>
      </w:r>
      <w:r w:rsidR="00032FAE">
        <w:rPr>
          <w:lang w:val="nl-NL"/>
        </w:rPr>
        <w:t>21</w:t>
      </w:r>
      <w:r w:rsidR="00BE242C" w:rsidRPr="004C5F4B">
        <w:fldChar w:fldCharType="end"/>
      </w:r>
    </w:p>
    <w:p w:rsidR="000646FF" w:rsidRPr="00810DDA" w:rsidRDefault="000646FF" w:rsidP="004C5F4B">
      <w:pPr>
        <w:pStyle w:val="TOC1"/>
        <w:spacing w:line="336" w:lineRule="auto"/>
        <w:rPr>
          <w:caps/>
        </w:rPr>
      </w:pPr>
      <w:r w:rsidRPr="004C5F4B">
        <w:rPr>
          <w:lang w:val="de-DE"/>
        </w:rPr>
        <w:t>1.2.1 Nh</w:t>
      </w:r>
      <w:r w:rsidRPr="004C5F4B">
        <w:t>ững vấn đề đã được nghiên cứu</w:t>
      </w:r>
      <w:r w:rsidRPr="004C5F4B">
        <w:tab/>
      </w:r>
      <w:r w:rsidR="00BE242C" w:rsidRPr="004C5F4B">
        <w:fldChar w:fldCharType="begin"/>
      </w:r>
      <w:r w:rsidRPr="004C5F4B">
        <w:instrText xml:space="preserve"> PAGEREF _Toc503861909 \h </w:instrText>
      </w:r>
      <w:r w:rsidR="00BE242C" w:rsidRPr="004C5F4B">
        <w:fldChar w:fldCharType="separate"/>
      </w:r>
      <w:r w:rsidR="00032FAE">
        <w:t>21</w:t>
      </w:r>
      <w:r w:rsidR="00BE242C" w:rsidRPr="004C5F4B">
        <w:fldChar w:fldCharType="end"/>
      </w:r>
    </w:p>
    <w:p w:rsidR="000646FF" w:rsidRPr="00810DDA" w:rsidRDefault="000646FF" w:rsidP="004C5F4B">
      <w:pPr>
        <w:pStyle w:val="TOC1"/>
        <w:spacing w:line="336" w:lineRule="auto"/>
        <w:rPr>
          <w:caps/>
        </w:rPr>
      </w:pPr>
      <w:r w:rsidRPr="004C5F4B">
        <w:t>1.2.2 Những vấn đề cần tiếp tục nghiên cứu</w:t>
      </w:r>
      <w:r w:rsidRPr="004C5F4B">
        <w:tab/>
      </w:r>
      <w:r w:rsidR="00BE242C" w:rsidRPr="004C5F4B">
        <w:fldChar w:fldCharType="begin"/>
      </w:r>
      <w:r w:rsidRPr="004C5F4B">
        <w:instrText xml:space="preserve"> PAGEREF _Toc503861910 \h </w:instrText>
      </w:r>
      <w:r w:rsidR="00BE242C" w:rsidRPr="004C5F4B">
        <w:fldChar w:fldCharType="separate"/>
      </w:r>
      <w:r w:rsidR="00032FAE">
        <w:t>23</w:t>
      </w:r>
      <w:r w:rsidR="00BE242C" w:rsidRPr="004C5F4B">
        <w:fldChar w:fldCharType="end"/>
      </w:r>
    </w:p>
    <w:p w:rsidR="000646FF" w:rsidRPr="00810DDA" w:rsidRDefault="000646FF" w:rsidP="004C5F4B">
      <w:pPr>
        <w:pStyle w:val="TOC1"/>
        <w:spacing w:line="336" w:lineRule="auto"/>
        <w:rPr>
          <w:b/>
          <w:caps/>
        </w:rPr>
      </w:pPr>
      <w:r w:rsidRPr="004C5F4B">
        <w:rPr>
          <w:b/>
        </w:rPr>
        <w:t>TIỂU KẾT CHƯƠNG 1</w:t>
      </w:r>
      <w:r w:rsidRPr="004C5F4B">
        <w:tab/>
      </w:r>
      <w:r w:rsidR="00BE242C" w:rsidRPr="004C5F4B">
        <w:fldChar w:fldCharType="begin"/>
      </w:r>
      <w:r w:rsidRPr="004C5F4B">
        <w:instrText xml:space="preserve"> PAGEREF _Toc503861911 \h </w:instrText>
      </w:r>
      <w:r w:rsidR="00BE242C" w:rsidRPr="004C5F4B">
        <w:fldChar w:fldCharType="separate"/>
      </w:r>
      <w:r w:rsidR="00032FAE">
        <w:t>24</w:t>
      </w:r>
      <w:r w:rsidR="00BE242C" w:rsidRPr="004C5F4B">
        <w:fldChar w:fldCharType="end"/>
      </w:r>
    </w:p>
    <w:p w:rsidR="000646FF" w:rsidRPr="00810DDA" w:rsidRDefault="000646FF" w:rsidP="004C5F4B">
      <w:pPr>
        <w:pStyle w:val="TOC1"/>
        <w:spacing w:line="336" w:lineRule="auto"/>
        <w:rPr>
          <w:b/>
          <w:caps/>
        </w:rPr>
      </w:pPr>
      <w:r w:rsidRPr="004C5F4B">
        <w:rPr>
          <w:b/>
        </w:rPr>
        <w:t>CHƯƠNG 2</w:t>
      </w:r>
      <w:r w:rsidR="004C5F4B" w:rsidRPr="00810DDA">
        <w:rPr>
          <w:b/>
          <w:caps/>
        </w:rPr>
        <w:t xml:space="preserve">: </w:t>
      </w:r>
      <w:r w:rsidRPr="004C5F4B">
        <w:rPr>
          <w:b/>
        </w:rPr>
        <w:t>CƠ SỞ LÝ LUẬN VỀ TÁI CƠ CẤU CÔNG NGHIỆP</w:t>
      </w:r>
      <w:r w:rsidR="004C5F4B" w:rsidRPr="00810DDA">
        <w:rPr>
          <w:b/>
          <w:caps/>
        </w:rPr>
        <w:t xml:space="preserve"> </w:t>
      </w:r>
      <w:r w:rsidRPr="004C5F4B">
        <w:rPr>
          <w:b/>
        </w:rPr>
        <w:t>THEO HƯỚNG PHÁT TRIỂN BỀN VỮNG</w:t>
      </w:r>
      <w:r w:rsidRPr="004C5F4B">
        <w:tab/>
      </w:r>
      <w:r w:rsidR="00BE242C" w:rsidRPr="004C5F4B">
        <w:fldChar w:fldCharType="begin"/>
      </w:r>
      <w:r w:rsidRPr="004C5F4B">
        <w:instrText xml:space="preserve"> PAGEREF _Toc503861914 \h </w:instrText>
      </w:r>
      <w:r w:rsidR="00BE242C" w:rsidRPr="004C5F4B">
        <w:fldChar w:fldCharType="separate"/>
      </w:r>
      <w:r w:rsidR="00032FAE">
        <w:t>25</w:t>
      </w:r>
      <w:r w:rsidR="00BE242C" w:rsidRPr="004C5F4B">
        <w:fldChar w:fldCharType="end"/>
      </w:r>
    </w:p>
    <w:p w:rsidR="000646FF" w:rsidRPr="00810DDA" w:rsidRDefault="000646FF" w:rsidP="004C5F4B">
      <w:pPr>
        <w:pStyle w:val="TOC2"/>
        <w:spacing w:line="336" w:lineRule="auto"/>
        <w:rPr>
          <w:b/>
          <w:lang w:val="nl-NL" w:eastAsia="en-US"/>
        </w:rPr>
      </w:pPr>
      <w:r w:rsidRPr="00347D96">
        <w:rPr>
          <w:lang w:val="nl-NL"/>
        </w:rPr>
        <w:t xml:space="preserve">2.1 </w:t>
      </w:r>
      <w:r w:rsidRPr="004C5F4B">
        <w:rPr>
          <w:lang w:val="nl-NL"/>
        </w:rPr>
        <w:t>Khái niệm</w:t>
      </w:r>
      <w:r w:rsidRPr="00347D96">
        <w:rPr>
          <w:lang w:val="nl-NL"/>
        </w:rPr>
        <w:t xml:space="preserve"> </w:t>
      </w:r>
      <w:r w:rsidRPr="004C5F4B">
        <w:rPr>
          <w:lang w:val="nl-NL"/>
        </w:rPr>
        <w:t>tái cơ cấu</w:t>
      </w:r>
      <w:r w:rsidRPr="00347D96">
        <w:rPr>
          <w:lang w:val="nl-NL"/>
        </w:rPr>
        <w:t xml:space="preserve"> </w:t>
      </w:r>
      <w:r w:rsidRPr="004C5F4B">
        <w:rPr>
          <w:lang w:val="nl-NL"/>
        </w:rPr>
        <w:t xml:space="preserve">công nghiệp </w:t>
      </w:r>
      <w:r w:rsidRPr="00347D96">
        <w:rPr>
          <w:lang w:val="nl-NL"/>
        </w:rPr>
        <w:t xml:space="preserve">và </w:t>
      </w:r>
      <w:r w:rsidRPr="004C5F4B">
        <w:rPr>
          <w:lang w:val="nl-NL"/>
        </w:rPr>
        <w:t>phát triển bền vững</w:t>
      </w:r>
      <w:r w:rsidRPr="00347D96">
        <w:rPr>
          <w:lang w:val="nl-NL"/>
        </w:rPr>
        <w:tab/>
      </w:r>
      <w:r w:rsidR="00BE242C" w:rsidRPr="004C5F4B">
        <w:fldChar w:fldCharType="begin"/>
      </w:r>
      <w:r w:rsidRPr="00347D96">
        <w:rPr>
          <w:lang w:val="nl-NL"/>
        </w:rPr>
        <w:instrText xml:space="preserve"> PAGEREF _Toc503861915 \h </w:instrText>
      </w:r>
      <w:r w:rsidR="00BE242C" w:rsidRPr="004C5F4B">
        <w:fldChar w:fldCharType="separate"/>
      </w:r>
      <w:r w:rsidR="00032FAE">
        <w:rPr>
          <w:lang w:val="nl-NL"/>
        </w:rPr>
        <w:t>25</w:t>
      </w:r>
      <w:r w:rsidR="00BE242C" w:rsidRPr="004C5F4B">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4C5F4B">
        <w:rPr>
          <w:rFonts w:ascii="Times New Roman" w:hAnsi="Times New Roman" w:cs="Times New Roman"/>
          <w:sz w:val="28"/>
          <w:szCs w:val="28"/>
          <w:lang w:val="nl-NL"/>
        </w:rPr>
        <w:t>2.1.1 Khái niệm tái cơ cấu kinh tế</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_Toc503861916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25</w:t>
      </w:r>
      <w:r w:rsidR="00BE242C" w:rsidRPr="004C5F4B">
        <w:rPr>
          <w:rFonts w:ascii="Times New Roman" w:hAnsi="Times New Roman" w:cs="Times New Roman"/>
          <w:sz w:val="28"/>
          <w:szCs w:val="28"/>
        </w:rPr>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4C5F4B">
        <w:rPr>
          <w:rFonts w:ascii="Times New Roman" w:hAnsi="Times New Roman" w:cs="Times New Roman"/>
          <w:sz w:val="28"/>
          <w:szCs w:val="28"/>
          <w:lang w:val="nl-NL"/>
        </w:rPr>
        <w:t>2.1.2 Tái cơ cấu công nghiệp</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_Toc503861917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28</w:t>
      </w:r>
      <w:r w:rsidR="00BE242C" w:rsidRPr="004C5F4B">
        <w:rPr>
          <w:rFonts w:ascii="Times New Roman" w:hAnsi="Times New Roman" w:cs="Times New Roman"/>
          <w:sz w:val="28"/>
          <w:szCs w:val="28"/>
        </w:rPr>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4C5F4B">
        <w:rPr>
          <w:rFonts w:ascii="Times New Roman" w:hAnsi="Times New Roman" w:cs="Times New Roman"/>
          <w:sz w:val="28"/>
          <w:szCs w:val="28"/>
          <w:lang w:val="nl-NL"/>
        </w:rPr>
        <w:t>2.1.3 Phát triển bền vững</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_Toc503861918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37</w:t>
      </w:r>
      <w:r w:rsidR="00BE242C" w:rsidRPr="004C5F4B">
        <w:rPr>
          <w:rFonts w:ascii="Times New Roman" w:hAnsi="Times New Roman" w:cs="Times New Roman"/>
          <w:sz w:val="28"/>
          <w:szCs w:val="28"/>
        </w:rPr>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4C5F4B">
        <w:rPr>
          <w:rFonts w:ascii="Times New Roman" w:hAnsi="Times New Roman" w:cs="Times New Roman"/>
          <w:sz w:val="28"/>
          <w:szCs w:val="28"/>
          <w:lang w:val="nl-NL"/>
        </w:rPr>
        <w:t>2.1.4 Tái cơ cấu công nghiệp theo hướng phát triển bền vững</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_Toc503861919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42</w:t>
      </w:r>
      <w:r w:rsidR="00BE242C" w:rsidRPr="004C5F4B">
        <w:rPr>
          <w:rFonts w:ascii="Times New Roman" w:hAnsi="Times New Roman" w:cs="Times New Roman"/>
          <w:sz w:val="28"/>
          <w:szCs w:val="28"/>
        </w:rPr>
        <w:fldChar w:fldCharType="end"/>
      </w:r>
    </w:p>
    <w:p w:rsidR="000646FF" w:rsidRPr="00810DDA" w:rsidRDefault="000646FF" w:rsidP="004C5F4B">
      <w:pPr>
        <w:pStyle w:val="TOC2"/>
        <w:spacing w:line="336" w:lineRule="auto"/>
        <w:rPr>
          <w:b/>
          <w:lang w:val="nl-NL" w:eastAsia="en-US"/>
        </w:rPr>
      </w:pPr>
      <w:r w:rsidRPr="00347D96">
        <w:rPr>
          <w:lang w:val="nl-NL"/>
        </w:rPr>
        <w:t xml:space="preserve">2.2 Những nhân tố tác động đến </w:t>
      </w:r>
      <w:r w:rsidRPr="004C5F4B">
        <w:rPr>
          <w:lang w:val="it-IT"/>
        </w:rPr>
        <w:t>tái cơ cấu</w:t>
      </w:r>
      <w:r w:rsidRPr="00347D96">
        <w:rPr>
          <w:lang w:val="nl-NL"/>
        </w:rPr>
        <w:t xml:space="preserve"> </w:t>
      </w:r>
      <w:r w:rsidRPr="004C5F4B">
        <w:rPr>
          <w:lang w:val="it-IT"/>
        </w:rPr>
        <w:t xml:space="preserve">công nghiệp </w:t>
      </w:r>
      <w:r w:rsidRPr="00347D96">
        <w:rPr>
          <w:lang w:val="nl-NL"/>
        </w:rPr>
        <w:t xml:space="preserve">theo hướng </w:t>
      </w:r>
      <w:r w:rsidRPr="004C5F4B">
        <w:rPr>
          <w:lang w:val="it-IT"/>
        </w:rPr>
        <w:t>phát triển bền vững</w:t>
      </w:r>
      <w:r w:rsidRPr="00347D96">
        <w:rPr>
          <w:lang w:val="nl-NL"/>
        </w:rPr>
        <w:tab/>
      </w:r>
      <w:r w:rsidR="00BE242C" w:rsidRPr="004C5F4B">
        <w:fldChar w:fldCharType="begin"/>
      </w:r>
      <w:r w:rsidRPr="00347D96">
        <w:rPr>
          <w:lang w:val="nl-NL"/>
        </w:rPr>
        <w:instrText xml:space="preserve"> PAGEREF _Toc503861920 \h </w:instrText>
      </w:r>
      <w:r w:rsidR="00BE242C" w:rsidRPr="004C5F4B">
        <w:fldChar w:fldCharType="separate"/>
      </w:r>
      <w:r w:rsidR="00032FAE">
        <w:rPr>
          <w:lang w:val="nl-NL"/>
        </w:rPr>
        <w:t>48</w:t>
      </w:r>
      <w:r w:rsidR="00BE242C" w:rsidRPr="004C5F4B">
        <w:fldChar w:fldCharType="end"/>
      </w:r>
    </w:p>
    <w:p w:rsidR="000646FF" w:rsidRPr="00810DDA" w:rsidRDefault="000646FF" w:rsidP="004C5F4B">
      <w:pPr>
        <w:pStyle w:val="TOC1"/>
        <w:spacing w:line="336" w:lineRule="auto"/>
        <w:rPr>
          <w:caps/>
        </w:rPr>
      </w:pPr>
      <w:r w:rsidRPr="004C5F4B">
        <w:rPr>
          <w:iCs/>
          <w:lang w:eastAsia="vi-VN"/>
        </w:rPr>
        <w:t>2.2.</w:t>
      </w:r>
      <w:r w:rsidRPr="004C5F4B">
        <w:rPr>
          <w:iCs/>
          <w:lang w:val="it-IT" w:eastAsia="vi-VN"/>
        </w:rPr>
        <w:t>1</w:t>
      </w:r>
      <w:r w:rsidRPr="004C5F4B">
        <w:rPr>
          <w:iCs/>
          <w:lang w:eastAsia="vi-VN"/>
        </w:rPr>
        <w:t xml:space="preserve"> </w:t>
      </w:r>
      <w:r w:rsidRPr="004C5F4B">
        <w:rPr>
          <w:lang w:eastAsia="vi-VN"/>
        </w:rPr>
        <w:t>Cơ chế, chính sách và môi trường</w:t>
      </w:r>
      <w:r w:rsidRPr="004C5F4B">
        <w:tab/>
      </w:r>
      <w:r w:rsidR="00BE242C" w:rsidRPr="004C5F4B">
        <w:fldChar w:fldCharType="begin"/>
      </w:r>
      <w:r w:rsidRPr="004C5F4B">
        <w:instrText xml:space="preserve"> PAGEREF _Toc503861921 \h </w:instrText>
      </w:r>
      <w:r w:rsidR="00BE242C" w:rsidRPr="004C5F4B">
        <w:fldChar w:fldCharType="separate"/>
      </w:r>
      <w:r w:rsidR="00032FAE">
        <w:t>48</w:t>
      </w:r>
      <w:r w:rsidR="00BE242C" w:rsidRPr="004C5F4B">
        <w:fldChar w:fldCharType="end"/>
      </w:r>
    </w:p>
    <w:p w:rsidR="000646FF" w:rsidRPr="00810DDA" w:rsidRDefault="000646FF" w:rsidP="004C5F4B">
      <w:pPr>
        <w:pStyle w:val="TOC1"/>
        <w:spacing w:line="336" w:lineRule="auto"/>
        <w:rPr>
          <w:caps/>
        </w:rPr>
      </w:pPr>
      <w:r w:rsidRPr="004C5F4B">
        <w:rPr>
          <w:lang w:eastAsia="vi-VN"/>
        </w:rPr>
        <w:lastRenderedPageBreak/>
        <w:t>2.2.2 Thị trường và nhu cầu tiêu dùng của xã hội</w:t>
      </w:r>
      <w:r w:rsidRPr="004C5F4B">
        <w:tab/>
      </w:r>
      <w:r w:rsidR="00BE242C" w:rsidRPr="004C5F4B">
        <w:fldChar w:fldCharType="begin"/>
      </w:r>
      <w:r w:rsidRPr="004C5F4B">
        <w:instrText xml:space="preserve"> PAGEREF _Toc503861922 \h </w:instrText>
      </w:r>
      <w:r w:rsidR="00BE242C" w:rsidRPr="004C5F4B">
        <w:fldChar w:fldCharType="separate"/>
      </w:r>
      <w:r w:rsidR="00032FAE">
        <w:t>49</w:t>
      </w:r>
      <w:r w:rsidR="00BE242C" w:rsidRPr="004C5F4B">
        <w:fldChar w:fldCharType="end"/>
      </w:r>
    </w:p>
    <w:p w:rsidR="000646FF" w:rsidRPr="00810DDA" w:rsidRDefault="000646FF" w:rsidP="004C5F4B">
      <w:pPr>
        <w:pStyle w:val="TOC1"/>
        <w:spacing w:line="336" w:lineRule="auto"/>
        <w:rPr>
          <w:caps/>
        </w:rPr>
      </w:pPr>
      <w:r w:rsidRPr="004C5F4B">
        <w:rPr>
          <w:lang w:eastAsia="vi-VN"/>
        </w:rPr>
        <w:t>2.2.3 Yếu tố đầu vào của quá trình sản xuất</w:t>
      </w:r>
      <w:r w:rsidRPr="004C5F4B">
        <w:tab/>
      </w:r>
      <w:r w:rsidR="00BE242C" w:rsidRPr="004C5F4B">
        <w:fldChar w:fldCharType="begin"/>
      </w:r>
      <w:r w:rsidRPr="004C5F4B">
        <w:instrText xml:space="preserve"> PAGEREF _Toc503861923 \h </w:instrText>
      </w:r>
      <w:r w:rsidR="00BE242C" w:rsidRPr="004C5F4B">
        <w:fldChar w:fldCharType="separate"/>
      </w:r>
      <w:r w:rsidR="00032FAE">
        <w:t>50</w:t>
      </w:r>
      <w:r w:rsidR="00BE242C" w:rsidRPr="004C5F4B">
        <w:fldChar w:fldCharType="end"/>
      </w:r>
    </w:p>
    <w:p w:rsidR="000646FF" w:rsidRPr="00810DDA" w:rsidRDefault="000646FF" w:rsidP="004C5F4B">
      <w:pPr>
        <w:pStyle w:val="TOC1"/>
        <w:spacing w:line="336" w:lineRule="auto"/>
        <w:rPr>
          <w:caps/>
        </w:rPr>
      </w:pPr>
      <w:r w:rsidRPr="004C5F4B">
        <w:rPr>
          <w:lang w:eastAsia="vi-VN"/>
        </w:rPr>
        <w:t>2.2.</w:t>
      </w:r>
      <w:r w:rsidRPr="00810DDA">
        <w:rPr>
          <w:lang w:eastAsia="vi-VN"/>
        </w:rPr>
        <w:t>4</w:t>
      </w:r>
      <w:r w:rsidRPr="004C5F4B">
        <w:rPr>
          <w:lang w:eastAsia="vi-VN"/>
        </w:rPr>
        <w:t xml:space="preserve"> Xu thế toàn cầu hóa và hội nhập kinh tế quốc tế</w:t>
      </w:r>
      <w:r w:rsidRPr="004C5F4B">
        <w:tab/>
      </w:r>
      <w:r w:rsidR="00BE242C" w:rsidRPr="004C5F4B">
        <w:fldChar w:fldCharType="begin"/>
      </w:r>
      <w:r w:rsidRPr="004C5F4B">
        <w:instrText xml:space="preserve"> PAGEREF _Toc503861924 \h </w:instrText>
      </w:r>
      <w:r w:rsidR="00BE242C" w:rsidRPr="004C5F4B">
        <w:fldChar w:fldCharType="separate"/>
      </w:r>
      <w:r w:rsidR="00032FAE">
        <w:t>52</w:t>
      </w:r>
      <w:r w:rsidR="00BE242C" w:rsidRPr="004C5F4B">
        <w:fldChar w:fldCharType="end"/>
      </w:r>
    </w:p>
    <w:p w:rsidR="000646FF" w:rsidRPr="002658D7" w:rsidRDefault="000646FF" w:rsidP="004C5F4B">
      <w:pPr>
        <w:pStyle w:val="TOC1"/>
        <w:spacing w:line="336" w:lineRule="auto"/>
        <w:rPr>
          <w:caps/>
        </w:rPr>
      </w:pPr>
      <w:r w:rsidRPr="004C5F4B">
        <w:rPr>
          <w:lang w:eastAsia="vi-VN"/>
        </w:rPr>
        <w:t>2.2.5 Sự phát triển của các ngành có liên quan</w:t>
      </w:r>
      <w:r w:rsidRPr="004C5F4B">
        <w:tab/>
      </w:r>
      <w:r w:rsidR="00BE242C" w:rsidRPr="004C5F4B">
        <w:fldChar w:fldCharType="begin"/>
      </w:r>
      <w:r w:rsidRPr="004C5F4B">
        <w:instrText xml:space="preserve"> PAGEREF _Toc503861925 \h </w:instrText>
      </w:r>
      <w:r w:rsidR="00BE242C" w:rsidRPr="004C5F4B">
        <w:fldChar w:fldCharType="separate"/>
      </w:r>
      <w:r w:rsidR="00032FAE">
        <w:t>52</w:t>
      </w:r>
      <w:r w:rsidR="00BE242C" w:rsidRPr="004C5F4B">
        <w:fldChar w:fldCharType="end"/>
      </w:r>
    </w:p>
    <w:p w:rsidR="000646FF" w:rsidRPr="002658D7" w:rsidRDefault="000646FF" w:rsidP="004C5F4B">
      <w:pPr>
        <w:pStyle w:val="TOC1"/>
        <w:spacing w:line="336" w:lineRule="auto"/>
        <w:rPr>
          <w:caps/>
        </w:rPr>
      </w:pPr>
      <w:r w:rsidRPr="004C5F4B">
        <w:rPr>
          <w:lang w:eastAsia="vi-VN"/>
        </w:rPr>
        <w:t>2.2.6 Sự phát triển của hệ thống kết cấu hạ tầng kinh tế xã hội</w:t>
      </w:r>
      <w:r w:rsidRPr="004C5F4B">
        <w:tab/>
      </w:r>
      <w:r w:rsidR="00BE242C" w:rsidRPr="004C5F4B">
        <w:fldChar w:fldCharType="begin"/>
      </w:r>
      <w:r w:rsidRPr="004C5F4B">
        <w:instrText xml:space="preserve"> PAGEREF _Toc503861926 \h </w:instrText>
      </w:r>
      <w:r w:rsidR="00BE242C" w:rsidRPr="004C5F4B">
        <w:fldChar w:fldCharType="separate"/>
      </w:r>
      <w:r w:rsidR="00032FAE">
        <w:t>53</w:t>
      </w:r>
      <w:r w:rsidR="00BE242C" w:rsidRPr="004C5F4B">
        <w:fldChar w:fldCharType="end"/>
      </w:r>
    </w:p>
    <w:p w:rsidR="000646FF" w:rsidRPr="00810DDA" w:rsidRDefault="000646FF" w:rsidP="004C5F4B">
      <w:pPr>
        <w:pStyle w:val="TOC2"/>
        <w:spacing w:line="336" w:lineRule="auto"/>
        <w:rPr>
          <w:b/>
          <w:lang w:val="nl-NL" w:eastAsia="en-US"/>
        </w:rPr>
      </w:pPr>
      <w:r w:rsidRPr="00347D96">
        <w:rPr>
          <w:lang w:val="nl-NL"/>
        </w:rPr>
        <w:t>2.3 Tiêu chí đánh giá quá trình tái cơ cấu công nghiệp theo hướng phát triển bền vững</w:t>
      </w:r>
      <w:r w:rsidRPr="00347D96">
        <w:rPr>
          <w:lang w:val="nl-NL"/>
        </w:rPr>
        <w:tab/>
      </w:r>
      <w:r w:rsidR="00BE242C" w:rsidRPr="004C5F4B">
        <w:fldChar w:fldCharType="begin"/>
      </w:r>
      <w:r w:rsidRPr="00347D96">
        <w:rPr>
          <w:lang w:val="nl-NL"/>
        </w:rPr>
        <w:instrText xml:space="preserve"> PAGEREF _Toc503861927 \h </w:instrText>
      </w:r>
      <w:r w:rsidR="00BE242C" w:rsidRPr="004C5F4B">
        <w:fldChar w:fldCharType="separate"/>
      </w:r>
      <w:r w:rsidR="00032FAE">
        <w:rPr>
          <w:lang w:val="nl-NL"/>
        </w:rPr>
        <w:t>54</w:t>
      </w:r>
      <w:r w:rsidR="00BE242C" w:rsidRPr="004C5F4B">
        <w:fldChar w:fldCharType="end"/>
      </w:r>
    </w:p>
    <w:p w:rsidR="000646FF" w:rsidRPr="00810DDA" w:rsidRDefault="000646FF" w:rsidP="004C5F4B">
      <w:pPr>
        <w:pStyle w:val="TOC1"/>
        <w:spacing w:line="336" w:lineRule="auto"/>
        <w:rPr>
          <w:caps/>
        </w:rPr>
      </w:pPr>
      <w:r w:rsidRPr="004C5F4B">
        <w:t>2.3.1 Nền tảng phát triển công nghiệp</w:t>
      </w:r>
      <w:r w:rsidRPr="004C5F4B">
        <w:tab/>
      </w:r>
      <w:r w:rsidR="00BE242C" w:rsidRPr="004C5F4B">
        <w:fldChar w:fldCharType="begin"/>
      </w:r>
      <w:r w:rsidRPr="004C5F4B">
        <w:instrText xml:space="preserve"> PAGEREF _Toc503861928 \h </w:instrText>
      </w:r>
      <w:r w:rsidR="00BE242C" w:rsidRPr="004C5F4B">
        <w:fldChar w:fldCharType="separate"/>
      </w:r>
      <w:r w:rsidR="00032FAE">
        <w:t>54</w:t>
      </w:r>
      <w:r w:rsidR="00BE242C" w:rsidRPr="004C5F4B">
        <w:fldChar w:fldCharType="end"/>
      </w:r>
    </w:p>
    <w:p w:rsidR="000646FF" w:rsidRPr="00810DDA" w:rsidRDefault="000646FF" w:rsidP="004C5F4B">
      <w:pPr>
        <w:pStyle w:val="TOC1"/>
        <w:spacing w:line="336" w:lineRule="auto"/>
        <w:rPr>
          <w:caps/>
        </w:rPr>
      </w:pPr>
      <w:r w:rsidRPr="004C5F4B">
        <w:rPr>
          <w:lang w:val="it-IT"/>
        </w:rPr>
        <w:t>2.3.2</w:t>
      </w:r>
      <w:r w:rsidRPr="004C5F4B">
        <w:t xml:space="preserve"> Sự đóng góp của công nghiệp cho phát triển kinh tế</w:t>
      </w:r>
      <w:r w:rsidRPr="004C5F4B">
        <w:tab/>
      </w:r>
      <w:r w:rsidR="00BE242C" w:rsidRPr="004C5F4B">
        <w:fldChar w:fldCharType="begin"/>
      </w:r>
      <w:r w:rsidRPr="004C5F4B">
        <w:instrText xml:space="preserve"> PAGEREF _Toc503861929 \h </w:instrText>
      </w:r>
      <w:r w:rsidR="00BE242C" w:rsidRPr="004C5F4B">
        <w:fldChar w:fldCharType="separate"/>
      </w:r>
      <w:r w:rsidR="00032FAE">
        <w:t>57</w:t>
      </w:r>
      <w:r w:rsidR="00BE242C" w:rsidRPr="004C5F4B">
        <w:fldChar w:fldCharType="end"/>
      </w:r>
    </w:p>
    <w:p w:rsidR="000646FF" w:rsidRPr="00810DDA" w:rsidRDefault="000646FF" w:rsidP="004C5F4B">
      <w:pPr>
        <w:pStyle w:val="TOC1"/>
        <w:spacing w:line="336" w:lineRule="auto"/>
        <w:rPr>
          <w:caps/>
        </w:rPr>
      </w:pPr>
      <w:r w:rsidRPr="004C5F4B">
        <w:t>2.3.3 Hệ quả xã hội từ phát triển công nghiệp</w:t>
      </w:r>
      <w:r w:rsidRPr="004C5F4B">
        <w:tab/>
      </w:r>
      <w:r w:rsidR="00BE242C" w:rsidRPr="004C5F4B">
        <w:fldChar w:fldCharType="begin"/>
      </w:r>
      <w:r w:rsidRPr="004C5F4B">
        <w:instrText xml:space="preserve"> PAGEREF _Toc503861930 \h </w:instrText>
      </w:r>
      <w:r w:rsidR="00BE242C" w:rsidRPr="004C5F4B">
        <w:fldChar w:fldCharType="separate"/>
      </w:r>
      <w:r w:rsidR="00032FAE">
        <w:t>57</w:t>
      </w:r>
      <w:r w:rsidR="00BE242C" w:rsidRPr="004C5F4B">
        <w:fldChar w:fldCharType="end"/>
      </w:r>
    </w:p>
    <w:p w:rsidR="000646FF" w:rsidRPr="00810DDA" w:rsidRDefault="000646FF" w:rsidP="004C5F4B">
      <w:pPr>
        <w:pStyle w:val="TOC2"/>
        <w:spacing w:line="336" w:lineRule="auto"/>
        <w:rPr>
          <w:b/>
          <w:lang w:val="nl-NL" w:eastAsia="en-US"/>
        </w:rPr>
      </w:pPr>
      <w:r w:rsidRPr="00347D96">
        <w:rPr>
          <w:lang w:val="nl-NL"/>
        </w:rPr>
        <w:t xml:space="preserve">2.4 Những kinh nghiệm về tái </w:t>
      </w:r>
      <w:r w:rsidRPr="004C5F4B">
        <w:rPr>
          <w:lang w:val="da-DK"/>
        </w:rPr>
        <w:t>cơ cấu công nghiệp</w:t>
      </w:r>
      <w:r w:rsidRPr="00347D96">
        <w:rPr>
          <w:lang w:val="nl-NL"/>
        </w:rPr>
        <w:t xml:space="preserve"> theo hướng </w:t>
      </w:r>
      <w:r w:rsidRPr="004C5F4B">
        <w:rPr>
          <w:lang w:val="da-DK"/>
        </w:rPr>
        <w:t>phát triển bền vững</w:t>
      </w:r>
      <w:r w:rsidRPr="00347D96">
        <w:rPr>
          <w:lang w:val="nl-NL"/>
        </w:rPr>
        <w:tab/>
      </w:r>
      <w:r w:rsidR="00BE242C" w:rsidRPr="004C5F4B">
        <w:fldChar w:fldCharType="begin"/>
      </w:r>
      <w:r w:rsidRPr="00347D96">
        <w:rPr>
          <w:lang w:val="nl-NL"/>
        </w:rPr>
        <w:instrText xml:space="preserve"> PAGEREF _Toc503861933 \h </w:instrText>
      </w:r>
      <w:r w:rsidR="00BE242C" w:rsidRPr="004C5F4B">
        <w:fldChar w:fldCharType="separate"/>
      </w:r>
      <w:r w:rsidR="00032FAE">
        <w:rPr>
          <w:lang w:val="nl-NL"/>
        </w:rPr>
        <w:t>58</w:t>
      </w:r>
      <w:r w:rsidR="00BE242C" w:rsidRPr="004C5F4B">
        <w:fldChar w:fldCharType="end"/>
      </w:r>
    </w:p>
    <w:p w:rsidR="000646FF" w:rsidRPr="00810DDA" w:rsidRDefault="000646FF" w:rsidP="004C5F4B">
      <w:pPr>
        <w:pStyle w:val="TOC1"/>
        <w:spacing w:line="336" w:lineRule="auto"/>
        <w:rPr>
          <w:caps/>
        </w:rPr>
      </w:pPr>
      <w:r w:rsidRPr="004C5F4B">
        <w:rPr>
          <w:lang w:val="da-DK" w:eastAsia="vi-VN"/>
        </w:rPr>
        <w:t xml:space="preserve">2.4.1 </w:t>
      </w:r>
      <w:r w:rsidRPr="004C5F4B">
        <w:t>Lựa chọn ngành công nghiệp ưu tiên</w:t>
      </w:r>
      <w:r w:rsidRPr="004C5F4B">
        <w:tab/>
      </w:r>
      <w:r w:rsidR="00BE242C" w:rsidRPr="004C5F4B">
        <w:fldChar w:fldCharType="begin"/>
      </w:r>
      <w:r w:rsidRPr="004C5F4B">
        <w:instrText xml:space="preserve"> PAGEREF _Toc503861934 \h </w:instrText>
      </w:r>
      <w:r w:rsidR="00BE242C" w:rsidRPr="004C5F4B">
        <w:fldChar w:fldCharType="separate"/>
      </w:r>
      <w:r w:rsidR="00032FAE">
        <w:t>58</w:t>
      </w:r>
      <w:r w:rsidR="00BE242C" w:rsidRPr="004C5F4B">
        <w:fldChar w:fldCharType="end"/>
      </w:r>
    </w:p>
    <w:p w:rsidR="000646FF" w:rsidRPr="00810DDA" w:rsidRDefault="000646FF" w:rsidP="004C5F4B">
      <w:pPr>
        <w:pStyle w:val="TOC1"/>
        <w:spacing w:line="336" w:lineRule="auto"/>
        <w:rPr>
          <w:caps/>
        </w:rPr>
      </w:pPr>
      <w:r w:rsidRPr="004C5F4B">
        <w:t>2.4.2 Thiết lập các mục tiêu của công nghiệp hướng tới bền vững</w:t>
      </w:r>
      <w:r w:rsidRPr="004C5F4B">
        <w:tab/>
      </w:r>
      <w:r w:rsidR="00BE242C" w:rsidRPr="004C5F4B">
        <w:fldChar w:fldCharType="begin"/>
      </w:r>
      <w:r w:rsidRPr="004C5F4B">
        <w:instrText xml:space="preserve"> PAGEREF _Toc503861935 \h </w:instrText>
      </w:r>
      <w:r w:rsidR="00BE242C" w:rsidRPr="004C5F4B">
        <w:fldChar w:fldCharType="separate"/>
      </w:r>
      <w:r w:rsidR="00032FAE">
        <w:t>61</w:t>
      </w:r>
      <w:r w:rsidR="00BE242C" w:rsidRPr="004C5F4B">
        <w:fldChar w:fldCharType="end"/>
      </w:r>
    </w:p>
    <w:p w:rsidR="000646FF" w:rsidRPr="00810DDA" w:rsidRDefault="000646FF" w:rsidP="004C5F4B">
      <w:pPr>
        <w:pStyle w:val="TOC1"/>
        <w:spacing w:line="336" w:lineRule="auto"/>
        <w:rPr>
          <w:b/>
          <w:caps/>
        </w:rPr>
      </w:pPr>
      <w:r w:rsidRPr="004C5F4B">
        <w:rPr>
          <w:b/>
        </w:rPr>
        <w:t>TIỂU KẾT CHƯƠNG 2</w:t>
      </w:r>
      <w:r w:rsidRPr="004C5F4B">
        <w:tab/>
      </w:r>
      <w:r w:rsidR="00BE242C" w:rsidRPr="004C5F4B">
        <w:fldChar w:fldCharType="begin"/>
      </w:r>
      <w:r w:rsidRPr="004C5F4B">
        <w:instrText xml:space="preserve"> PAGEREF _Toc503861936 \h </w:instrText>
      </w:r>
      <w:r w:rsidR="00BE242C" w:rsidRPr="004C5F4B">
        <w:fldChar w:fldCharType="separate"/>
      </w:r>
      <w:r w:rsidR="00032FAE">
        <w:t>63</w:t>
      </w:r>
      <w:r w:rsidR="00BE242C" w:rsidRPr="004C5F4B">
        <w:fldChar w:fldCharType="end"/>
      </w:r>
    </w:p>
    <w:p w:rsidR="000646FF" w:rsidRPr="00810DDA" w:rsidRDefault="000646FF" w:rsidP="004C5F4B">
      <w:pPr>
        <w:pStyle w:val="TOC1"/>
        <w:spacing w:line="336" w:lineRule="auto"/>
        <w:rPr>
          <w:b/>
          <w:caps/>
        </w:rPr>
      </w:pPr>
      <w:r w:rsidRPr="004C5F4B">
        <w:rPr>
          <w:b/>
        </w:rPr>
        <w:t>CHƯƠNG 3</w:t>
      </w:r>
      <w:r w:rsidR="004C5F4B" w:rsidRPr="00810DDA">
        <w:rPr>
          <w:b/>
          <w:caps/>
        </w:rPr>
        <w:t xml:space="preserve">: </w:t>
      </w:r>
      <w:r w:rsidRPr="004C5F4B">
        <w:rPr>
          <w:b/>
        </w:rPr>
        <w:t>THỰC TRẠNG TÁI CƠ CẤU CÔNG NGHIỆP HÀ NỘI</w:t>
      </w:r>
    </w:p>
    <w:p w:rsidR="000646FF" w:rsidRPr="00810DDA" w:rsidRDefault="000646FF" w:rsidP="004C5F4B">
      <w:pPr>
        <w:pStyle w:val="TOC1"/>
        <w:spacing w:line="336" w:lineRule="auto"/>
        <w:rPr>
          <w:b/>
          <w:caps/>
        </w:rPr>
      </w:pPr>
      <w:r w:rsidRPr="004C5F4B">
        <w:rPr>
          <w:b/>
        </w:rPr>
        <w:t>THEO HƯỚNG PHÁT TRIỂN BỀN VỮNG</w:t>
      </w:r>
      <w:r w:rsidRPr="004C5F4B">
        <w:tab/>
      </w:r>
      <w:r w:rsidR="00BE242C" w:rsidRPr="004C5F4B">
        <w:fldChar w:fldCharType="begin"/>
      </w:r>
      <w:r w:rsidRPr="004C5F4B">
        <w:instrText xml:space="preserve"> PAGEREF _Toc503861939 \h </w:instrText>
      </w:r>
      <w:r w:rsidR="00BE242C" w:rsidRPr="004C5F4B">
        <w:fldChar w:fldCharType="separate"/>
      </w:r>
      <w:r w:rsidR="00032FAE">
        <w:t>65</w:t>
      </w:r>
      <w:r w:rsidR="00BE242C" w:rsidRPr="004C5F4B">
        <w:fldChar w:fldCharType="end"/>
      </w:r>
    </w:p>
    <w:p w:rsidR="000646FF" w:rsidRPr="00810DDA" w:rsidRDefault="000646FF" w:rsidP="004C5F4B">
      <w:pPr>
        <w:pStyle w:val="TOC1"/>
        <w:spacing w:line="336" w:lineRule="auto"/>
        <w:rPr>
          <w:caps/>
        </w:rPr>
      </w:pPr>
      <w:r w:rsidRPr="004C5F4B">
        <w:rPr>
          <w:lang w:eastAsia="vi-VN"/>
        </w:rPr>
        <w:t>3.1 Sơ lược đặc điểm tự nhiên, kinh tế xã hội Thủ đô và lịch sử ngành công nghiệp Hà Nội</w:t>
      </w:r>
      <w:r w:rsidRPr="004C5F4B">
        <w:tab/>
      </w:r>
      <w:r w:rsidR="00BE242C" w:rsidRPr="004C5F4B">
        <w:fldChar w:fldCharType="begin"/>
      </w:r>
      <w:r w:rsidRPr="004C5F4B">
        <w:instrText xml:space="preserve"> PAGEREF _Toc503861940 \h </w:instrText>
      </w:r>
      <w:r w:rsidR="00BE242C" w:rsidRPr="004C5F4B">
        <w:fldChar w:fldCharType="separate"/>
      </w:r>
      <w:r w:rsidR="00032FAE">
        <w:t>65</w:t>
      </w:r>
      <w:r w:rsidR="00BE242C" w:rsidRPr="004C5F4B">
        <w:fldChar w:fldCharType="end"/>
      </w:r>
    </w:p>
    <w:p w:rsidR="000646FF" w:rsidRPr="00810DDA" w:rsidRDefault="000646FF" w:rsidP="004C5F4B">
      <w:pPr>
        <w:pStyle w:val="TOC1"/>
        <w:spacing w:line="336" w:lineRule="auto"/>
        <w:rPr>
          <w:caps/>
        </w:rPr>
      </w:pPr>
      <w:r w:rsidRPr="004C5F4B">
        <w:rPr>
          <w:lang w:eastAsia="vi-VN"/>
        </w:rPr>
        <w:t>3.1.1 Đặc điểm tự nhiên kinh tế và xã hội Hà Nội</w:t>
      </w:r>
      <w:r w:rsidRPr="004C5F4B">
        <w:tab/>
      </w:r>
      <w:r w:rsidR="00BE242C" w:rsidRPr="004C5F4B">
        <w:fldChar w:fldCharType="begin"/>
      </w:r>
      <w:r w:rsidRPr="004C5F4B">
        <w:instrText xml:space="preserve"> PAGEREF _Toc503861941 \h </w:instrText>
      </w:r>
      <w:r w:rsidR="00BE242C" w:rsidRPr="004C5F4B">
        <w:fldChar w:fldCharType="separate"/>
      </w:r>
      <w:r w:rsidR="00032FAE">
        <w:t>65</w:t>
      </w:r>
      <w:r w:rsidR="00BE242C" w:rsidRPr="004C5F4B">
        <w:fldChar w:fldCharType="end"/>
      </w:r>
    </w:p>
    <w:p w:rsidR="000646FF" w:rsidRPr="00810DDA" w:rsidRDefault="000646FF" w:rsidP="004C5F4B">
      <w:pPr>
        <w:pStyle w:val="TOC1"/>
        <w:spacing w:line="336" w:lineRule="auto"/>
        <w:rPr>
          <w:caps/>
        </w:rPr>
      </w:pPr>
      <w:r w:rsidRPr="004C5F4B">
        <w:rPr>
          <w:lang w:eastAsia="vi-VN"/>
        </w:rPr>
        <w:t>3.1.2 Sơ lược lịch sử hình thành ngành công nghiệp Hà Nội</w:t>
      </w:r>
      <w:r w:rsidRPr="004C5F4B">
        <w:tab/>
      </w:r>
      <w:r w:rsidR="00BE242C" w:rsidRPr="004C5F4B">
        <w:fldChar w:fldCharType="begin"/>
      </w:r>
      <w:r w:rsidRPr="004C5F4B">
        <w:instrText xml:space="preserve"> PAGEREF _Toc503861943 \h </w:instrText>
      </w:r>
      <w:r w:rsidR="00BE242C" w:rsidRPr="004C5F4B">
        <w:fldChar w:fldCharType="separate"/>
      </w:r>
      <w:r w:rsidR="00032FAE">
        <w:t>67</w:t>
      </w:r>
      <w:r w:rsidR="00BE242C" w:rsidRPr="004C5F4B">
        <w:fldChar w:fldCharType="end"/>
      </w:r>
    </w:p>
    <w:p w:rsidR="000646FF" w:rsidRPr="00810DDA" w:rsidRDefault="000646FF" w:rsidP="004C5F4B">
      <w:pPr>
        <w:pStyle w:val="TOC2"/>
        <w:spacing w:line="336" w:lineRule="auto"/>
        <w:rPr>
          <w:b/>
          <w:lang w:val="nl-NL" w:eastAsia="en-US"/>
        </w:rPr>
      </w:pPr>
      <w:r w:rsidRPr="00347D96">
        <w:rPr>
          <w:lang w:val="nl-NL"/>
        </w:rPr>
        <w:t>3.</w:t>
      </w:r>
      <w:r w:rsidRPr="00810DDA">
        <w:rPr>
          <w:lang w:val="nl-NL"/>
        </w:rPr>
        <w:t>2</w:t>
      </w:r>
      <w:r w:rsidRPr="00347D96">
        <w:rPr>
          <w:lang w:val="nl-NL"/>
        </w:rPr>
        <w:t xml:space="preserve"> Tổng quan chung về thực trạng phát triển </w:t>
      </w:r>
      <w:r w:rsidRPr="004C5F4B">
        <w:rPr>
          <w:lang w:val="nl-NL"/>
        </w:rPr>
        <w:t>công nghiệp</w:t>
      </w:r>
      <w:r w:rsidRPr="00347D96">
        <w:rPr>
          <w:lang w:val="nl-NL"/>
        </w:rPr>
        <w:t xml:space="preserve"> Hà Nội giai đoạn 20</w:t>
      </w:r>
      <w:r w:rsidRPr="004C5F4B">
        <w:rPr>
          <w:lang w:val="nl-NL"/>
        </w:rPr>
        <w:t>10</w:t>
      </w:r>
      <w:r w:rsidRPr="00347D96">
        <w:rPr>
          <w:lang w:val="nl-NL"/>
        </w:rPr>
        <w:t>-2016</w:t>
      </w:r>
      <w:r w:rsidRPr="00347D96">
        <w:rPr>
          <w:lang w:val="nl-NL"/>
        </w:rPr>
        <w:tab/>
      </w:r>
      <w:r w:rsidR="00BE242C" w:rsidRPr="004C5F4B">
        <w:fldChar w:fldCharType="begin"/>
      </w:r>
      <w:r w:rsidRPr="00347D96">
        <w:rPr>
          <w:lang w:val="nl-NL"/>
        </w:rPr>
        <w:instrText xml:space="preserve"> PAGEREF _Toc503861944 \h </w:instrText>
      </w:r>
      <w:r w:rsidR="00BE242C" w:rsidRPr="004C5F4B">
        <w:fldChar w:fldCharType="separate"/>
      </w:r>
      <w:r w:rsidR="00032FAE">
        <w:rPr>
          <w:lang w:val="nl-NL"/>
        </w:rPr>
        <w:t>69</w:t>
      </w:r>
      <w:r w:rsidR="00BE242C" w:rsidRPr="004C5F4B">
        <w:fldChar w:fldCharType="end"/>
      </w:r>
    </w:p>
    <w:p w:rsidR="000646FF" w:rsidRPr="00810DDA" w:rsidRDefault="000646FF" w:rsidP="004C5F4B">
      <w:pPr>
        <w:pStyle w:val="TOC3"/>
        <w:tabs>
          <w:tab w:val="right" w:leader="dot" w:pos="8777"/>
        </w:tabs>
        <w:spacing w:line="336" w:lineRule="auto"/>
        <w:ind w:left="0"/>
        <w:jc w:val="both"/>
        <w:rPr>
          <w:rFonts w:ascii="Times New Roman" w:hAnsi="Times New Roman" w:cs="Times New Roman"/>
          <w:sz w:val="28"/>
          <w:szCs w:val="28"/>
          <w:lang w:val="nl-NL"/>
        </w:rPr>
      </w:pPr>
      <w:r w:rsidRPr="004C5F4B">
        <w:rPr>
          <w:rFonts w:ascii="Times New Roman" w:hAnsi="Times New Roman" w:cs="Times New Roman"/>
          <w:sz w:val="28"/>
          <w:szCs w:val="28"/>
          <w:lang w:val="nl-NL"/>
        </w:rPr>
        <w:t>3.2.1. Tốc độ tăng trưởng kinh tế công nghiệp Hà Nội</w:t>
      </w:r>
      <w:r w:rsidRPr="00347D96">
        <w:rPr>
          <w:rFonts w:ascii="Times New Roman" w:hAnsi="Times New Roman" w:cs="Times New Roman"/>
          <w:sz w:val="28"/>
          <w:szCs w:val="28"/>
          <w:lang w:val="nl-NL"/>
        </w:rPr>
        <w:tab/>
      </w:r>
      <w:r w:rsidR="00BE242C" w:rsidRPr="004C5F4B">
        <w:rPr>
          <w:rFonts w:ascii="Times New Roman" w:hAnsi="Times New Roman" w:cs="Times New Roman"/>
          <w:sz w:val="28"/>
          <w:szCs w:val="28"/>
        </w:rPr>
        <w:fldChar w:fldCharType="begin"/>
      </w:r>
      <w:r w:rsidRPr="00347D96">
        <w:rPr>
          <w:rFonts w:ascii="Times New Roman" w:hAnsi="Times New Roman" w:cs="Times New Roman"/>
          <w:sz w:val="28"/>
          <w:szCs w:val="28"/>
          <w:lang w:val="nl-NL"/>
        </w:rPr>
        <w:instrText xml:space="preserve"> PAGEREF _Toc503861945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lang w:val="nl-NL"/>
        </w:rPr>
        <w:t>69</w:t>
      </w:r>
      <w:r w:rsidR="00BE242C" w:rsidRPr="004C5F4B">
        <w:rPr>
          <w:rFonts w:ascii="Times New Roman" w:hAnsi="Times New Roman" w:cs="Times New Roman"/>
          <w:sz w:val="28"/>
          <w:szCs w:val="28"/>
        </w:rPr>
        <w:fldChar w:fldCharType="end"/>
      </w:r>
    </w:p>
    <w:p w:rsidR="000646FF" w:rsidRPr="002658D7" w:rsidRDefault="000646FF" w:rsidP="004C5F4B">
      <w:pPr>
        <w:pStyle w:val="TOC3"/>
        <w:tabs>
          <w:tab w:val="right" w:leader="dot" w:pos="8777"/>
        </w:tabs>
        <w:spacing w:line="336" w:lineRule="auto"/>
        <w:ind w:left="0"/>
        <w:jc w:val="both"/>
        <w:rPr>
          <w:rFonts w:ascii="Times New Roman" w:hAnsi="Times New Roman" w:cs="Times New Roman"/>
          <w:sz w:val="28"/>
          <w:szCs w:val="28"/>
        </w:rPr>
      </w:pPr>
      <w:r w:rsidRPr="004C5F4B">
        <w:rPr>
          <w:rFonts w:ascii="Times New Roman" w:hAnsi="Times New Roman" w:cs="Times New Roman"/>
          <w:sz w:val="28"/>
          <w:szCs w:val="28"/>
          <w:lang w:val="nl-NL"/>
        </w:rPr>
        <w:t>3.2.2 Thực trạng lao động trong công nghiệp</w:t>
      </w:r>
      <w:r w:rsidRPr="004C5F4B">
        <w:rPr>
          <w:rFonts w:ascii="Times New Roman" w:hAnsi="Times New Roman" w:cs="Times New Roman"/>
          <w:sz w:val="28"/>
          <w:szCs w:val="28"/>
        </w:rPr>
        <w:tab/>
      </w:r>
      <w:r w:rsidR="00BE242C" w:rsidRPr="004C5F4B">
        <w:rPr>
          <w:rFonts w:ascii="Times New Roman" w:hAnsi="Times New Roman" w:cs="Times New Roman"/>
          <w:sz w:val="28"/>
          <w:szCs w:val="28"/>
        </w:rPr>
        <w:fldChar w:fldCharType="begin"/>
      </w:r>
      <w:r w:rsidRPr="004C5F4B">
        <w:rPr>
          <w:rFonts w:ascii="Times New Roman" w:hAnsi="Times New Roman" w:cs="Times New Roman"/>
          <w:sz w:val="28"/>
          <w:szCs w:val="28"/>
        </w:rPr>
        <w:instrText xml:space="preserve"> PAGEREF _Toc503861949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rPr>
        <w:t>72</w:t>
      </w:r>
      <w:r w:rsidR="00BE242C" w:rsidRPr="004C5F4B">
        <w:rPr>
          <w:rFonts w:ascii="Times New Roman" w:hAnsi="Times New Roman" w:cs="Times New Roman"/>
          <w:sz w:val="28"/>
          <w:szCs w:val="28"/>
        </w:rPr>
        <w:fldChar w:fldCharType="end"/>
      </w:r>
    </w:p>
    <w:p w:rsidR="000646FF" w:rsidRPr="002658D7" w:rsidRDefault="000646FF" w:rsidP="004C5F4B">
      <w:pPr>
        <w:pStyle w:val="TOC1"/>
        <w:spacing w:line="336" w:lineRule="auto"/>
        <w:rPr>
          <w:caps/>
          <w:lang w:val="en-US"/>
        </w:rPr>
      </w:pPr>
      <w:r w:rsidRPr="004C5F4B">
        <w:t>3.2.3 Thực trạng vốn đầu tư trong công nghiệp</w:t>
      </w:r>
      <w:r w:rsidRPr="004C5F4B">
        <w:tab/>
      </w:r>
      <w:r w:rsidR="00BE242C" w:rsidRPr="004C5F4B">
        <w:fldChar w:fldCharType="begin"/>
      </w:r>
      <w:r w:rsidRPr="004C5F4B">
        <w:instrText xml:space="preserve"> PAGEREF _Toc503861953 \h </w:instrText>
      </w:r>
      <w:r w:rsidR="00BE242C" w:rsidRPr="004C5F4B">
        <w:fldChar w:fldCharType="separate"/>
      </w:r>
      <w:r w:rsidR="00032FAE">
        <w:t>75</w:t>
      </w:r>
      <w:r w:rsidR="00BE242C" w:rsidRPr="004C5F4B">
        <w:fldChar w:fldCharType="end"/>
      </w:r>
    </w:p>
    <w:p w:rsidR="000646FF" w:rsidRPr="002658D7" w:rsidRDefault="000646FF" w:rsidP="004C5F4B">
      <w:pPr>
        <w:pStyle w:val="TOC1"/>
        <w:spacing w:line="336" w:lineRule="auto"/>
        <w:rPr>
          <w:caps/>
          <w:lang w:val="en-US"/>
        </w:rPr>
      </w:pPr>
      <w:r w:rsidRPr="004C5F4B">
        <w:rPr>
          <w:color w:val="000000"/>
          <w:spacing w:val="-6"/>
          <w:lang w:val="pt-BR"/>
        </w:rPr>
        <w:t xml:space="preserve">3.2.4  Thực trạng </w:t>
      </w:r>
      <w:r w:rsidRPr="004C5F4B">
        <w:rPr>
          <w:lang w:val="pt-BR"/>
        </w:rPr>
        <w:t>t</w:t>
      </w:r>
      <w:r w:rsidRPr="004C5F4B">
        <w:t xml:space="preserve">rình độ công nghệ </w:t>
      </w:r>
      <w:r w:rsidRPr="004C5F4B">
        <w:rPr>
          <w:lang w:val="pt-BR"/>
        </w:rPr>
        <w:t>trong công nghiệp</w:t>
      </w:r>
      <w:r w:rsidRPr="004C5F4B">
        <w:tab/>
      </w:r>
      <w:r w:rsidR="00BE242C" w:rsidRPr="004C5F4B">
        <w:fldChar w:fldCharType="begin"/>
      </w:r>
      <w:r w:rsidRPr="004C5F4B">
        <w:instrText xml:space="preserve"> PAGEREF _Toc503861956 \h </w:instrText>
      </w:r>
      <w:r w:rsidR="00BE242C" w:rsidRPr="004C5F4B">
        <w:fldChar w:fldCharType="separate"/>
      </w:r>
      <w:r w:rsidR="00032FAE">
        <w:t>77</w:t>
      </w:r>
      <w:r w:rsidR="00BE242C" w:rsidRPr="004C5F4B">
        <w:fldChar w:fldCharType="end"/>
      </w:r>
    </w:p>
    <w:p w:rsidR="000646FF" w:rsidRPr="002658D7" w:rsidRDefault="000646FF" w:rsidP="004C5F4B">
      <w:pPr>
        <w:pStyle w:val="TOC2"/>
        <w:spacing w:line="336" w:lineRule="auto"/>
        <w:rPr>
          <w:b/>
          <w:lang w:eastAsia="en-US"/>
        </w:rPr>
      </w:pPr>
      <w:r w:rsidRPr="004C5F4B">
        <w:t>3.3 Thực trạng cơ cấu công nghiệp Hà Nội giai đoạn 20</w:t>
      </w:r>
      <w:r w:rsidRPr="004C5F4B">
        <w:rPr>
          <w:lang w:val="pt-BR"/>
        </w:rPr>
        <w:t>10</w:t>
      </w:r>
      <w:r w:rsidRPr="004C5F4B">
        <w:t>-2016</w:t>
      </w:r>
      <w:r w:rsidRPr="004C5F4B">
        <w:tab/>
      </w:r>
      <w:r w:rsidR="00BE242C" w:rsidRPr="004C5F4B">
        <w:fldChar w:fldCharType="begin"/>
      </w:r>
      <w:r w:rsidRPr="004C5F4B">
        <w:instrText xml:space="preserve"> PAGEREF _Toc503861957 \h </w:instrText>
      </w:r>
      <w:r w:rsidR="00BE242C" w:rsidRPr="004C5F4B">
        <w:fldChar w:fldCharType="separate"/>
      </w:r>
      <w:r w:rsidR="00032FAE">
        <w:t>78</w:t>
      </w:r>
      <w:r w:rsidR="00BE242C" w:rsidRPr="004C5F4B">
        <w:fldChar w:fldCharType="end"/>
      </w:r>
    </w:p>
    <w:p w:rsidR="000646FF" w:rsidRPr="002658D7" w:rsidRDefault="000646FF" w:rsidP="004C5F4B">
      <w:pPr>
        <w:pStyle w:val="TOC3"/>
        <w:tabs>
          <w:tab w:val="right" w:leader="dot" w:pos="8777"/>
        </w:tabs>
        <w:spacing w:line="336" w:lineRule="auto"/>
        <w:ind w:left="0"/>
        <w:jc w:val="both"/>
        <w:rPr>
          <w:rFonts w:ascii="Times New Roman" w:hAnsi="Times New Roman" w:cs="Times New Roman"/>
          <w:sz w:val="28"/>
          <w:szCs w:val="28"/>
        </w:rPr>
      </w:pPr>
      <w:r w:rsidRPr="004C5F4B">
        <w:rPr>
          <w:rFonts w:ascii="Times New Roman" w:hAnsi="Times New Roman" w:cs="Times New Roman"/>
          <w:sz w:val="28"/>
          <w:szCs w:val="28"/>
          <w:lang w:val="nl-NL"/>
        </w:rPr>
        <w:t>3.3.1 Cơ cấu công nghiệp phân theo ngành kinh tế</w:t>
      </w:r>
      <w:r w:rsidRPr="004C5F4B">
        <w:rPr>
          <w:rFonts w:ascii="Times New Roman" w:hAnsi="Times New Roman" w:cs="Times New Roman"/>
          <w:sz w:val="28"/>
          <w:szCs w:val="28"/>
        </w:rPr>
        <w:tab/>
      </w:r>
      <w:r w:rsidR="00BE242C" w:rsidRPr="004C5F4B">
        <w:rPr>
          <w:rFonts w:ascii="Times New Roman" w:hAnsi="Times New Roman" w:cs="Times New Roman"/>
          <w:sz w:val="28"/>
          <w:szCs w:val="28"/>
        </w:rPr>
        <w:fldChar w:fldCharType="begin"/>
      </w:r>
      <w:r w:rsidRPr="004C5F4B">
        <w:rPr>
          <w:rFonts w:ascii="Times New Roman" w:hAnsi="Times New Roman" w:cs="Times New Roman"/>
          <w:sz w:val="28"/>
          <w:szCs w:val="28"/>
        </w:rPr>
        <w:instrText xml:space="preserve"> PAGEREF _Toc503861958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rPr>
        <w:t>78</w:t>
      </w:r>
      <w:r w:rsidR="00BE242C" w:rsidRPr="004C5F4B">
        <w:rPr>
          <w:rFonts w:ascii="Times New Roman" w:hAnsi="Times New Roman" w:cs="Times New Roman"/>
          <w:sz w:val="28"/>
          <w:szCs w:val="28"/>
        </w:rPr>
        <w:fldChar w:fldCharType="end"/>
      </w:r>
    </w:p>
    <w:p w:rsidR="000646FF" w:rsidRPr="002658D7" w:rsidRDefault="00DA3CC3" w:rsidP="004C5F4B">
      <w:pPr>
        <w:pStyle w:val="TOC1"/>
        <w:spacing w:line="336" w:lineRule="auto"/>
        <w:rPr>
          <w:caps/>
          <w:lang w:val="en-US"/>
        </w:rPr>
      </w:pPr>
      <w:r>
        <w:lastRenderedPageBreak/>
        <w:t>3.3</w:t>
      </w:r>
      <w:r w:rsidR="000646FF" w:rsidRPr="004C5F4B">
        <w:t>.2 Cơ cấu công nghiệp Hà Nội phân theo thành phần kinh tế</w:t>
      </w:r>
      <w:r w:rsidR="000646FF" w:rsidRPr="004C5F4B">
        <w:tab/>
      </w:r>
      <w:r w:rsidR="00BE242C" w:rsidRPr="004C5F4B">
        <w:fldChar w:fldCharType="begin"/>
      </w:r>
      <w:r w:rsidR="000646FF" w:rsidRPr="004C5F4B">
        <w:instrText xml:space="preserve"> PAGEREF _Toc503861962 \h </w:instrText>
      </w:r>
      <w:r w:rsidR="00BE242C" w:rsidRPr="004C5F4B">
        <w:fldChar w:fldCharType="separate"/>
      </w:r>
      <w:r w:rsidR="00032FAE">
        <w:t>81</w:t>
      </w:r>
      <w:r w:rsidR="00BE242C" w:rsidRPr="004C5F4B">
        <w:fldChar w:fldCharType="end"/>
      </w:r>
    </w:p>
    <w:p w:rsidR="000646FF" w:rsidRPr="002658D7" w:rsidRDefault="000646FF" w:rsidP="004C5F4B">
      <w:pPr>
        <w:pStyle w:val="TOC3"/>
        <w:tabs>
          <w:tab w:val="right" w:leader="dot" w:pos="8777"/>
        </w:tabs>
        <w:spacing w:line="336" w:lineRule="auto"/>
        <w:ind w:left="0"/>
        <w:jc w:val="both"/>
        <w:rPr>
          <w:rFonts w:ascii="Times New Roman" w:hAnsi="Times New Roman" w:cs="Times New Roman"/>
          <w:sz w:val="28"/>
          <w:szCs w:val="28"/>
        </w:rPr>
      </w:pPr>
      <w:r w:rsidRPr="004C5F4B">
        <w:rPr>
          <w:rFonts w:ascii="Times New Roman" w:hAnsi="Times New Roman" w:cs="Times New Roman"/>
          <w:sz w:val="28"/>
          <w:szCs w:val="28"/>
        </w:rPr>
        <w:t>3.3.3 Cơ cấu công nghiệp Hà Nội phân theo vùng kinh tế</w:t>
      </w:r>
      <w:r w:rsidRPr="004C5F4B">
        <w:rPr>
          <w:rFonts w:ascii="Times New Roman" w:hAnsi="Times New Roman" w:cs="Times New Roman"/>
          <w:sz w:val="28"/>
          <w:szCs w:val="28"/>
        </w:rPr>
        <w:tab/>
      </w:r>
      <w:r w:rsidR="00BE242C" w:rsidRPr="004C5F4B">
        <w:rPr>
          <w:rFonts w:ascii="Times New Roman" w:hAnsi="Times New Roman" w:cs="Times New Roman"/>
          <w:sz w:val="28"/>
          <w:szCs w:val="28"/>
        </w:rPr>
        <w:fldChar w:fldCharType="begin"/>
      </w:r>
      <w:r w:rsidRPr="004C5F4B">
        <w:rPr>
          <w:rFonts w:ascii="Times New Roman" w:hAnsi="Times New Roman" w:cs="Times New Roman"/>
          <w:sz w:val="28"/>
          <w:szCs w:val="28"/>
        </w:rPr>
        <w:instrText xml:space="preserve"> PAGEREF _Toc503861966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rPr>
        <w:t>86</w:t>
      </w:r>
      <w:r w:rsidR="00BE242C" w:rsidRPr="004C5F4B">
        <w:rPr>
          <w:rFonts w:ascii="Times New Roman" w:hAnsi="Times New Roman" w:cs="Times New Roman"/>
          <w:sz w:val="28"/>
          <w:szCs w:val="28"/>
        </w:rPr>
        <w:fldChar w:fldCharType="end"/>
      </w:r>
    </w:p>
    <w:p w:rsidR="000646FF" w:rsidRPr="002658D7" w:rsidRDefault="000646FF" w:rsidP="004C5F4B">
      <w:pPr>
        <w:pStyle w:val="TOC2"/>
        <w:spacing w:line="336" w:lineRule="auto"/>
        <w:rPr>
          <w:b/>
          <w:lang w:eastAsia="en-US"/>
        </w:rPr>
      </w:pPr>
      <w:r w:rsidRPr="004C5F4B">
        <w:t>3.</w:t>
      </w:r>
      <w:r w:rsidRPr="004C5F4B">
        <w:rPr>
          <w:lang w:val="sv-SE"/>
        </w:rPr>
        <w:t>4</w:t>
      </w:r>
      <w:r w:rsidRPr="004C5F4B">
        <w:t xml:space="preserve"> Đánh giá thực trạng quá trình tái </w:t>
      </w:r>
      <w:r w:rsidRPr="004C5F4B">
        <w:rPr>
          <w:lang w:val="sv-SE"/>
        </w:rPr>
        <w:t>cơ cấu công nghiệp</w:t>
      </w:r>
      <w:r w:rsidRPr="004C5F4B">
        <w:t xml:space="preserve"> Hà Nội theo hướng </w:t>
      </w:r>
      <w:r w:rsidRPr="004C5F4B">
        <w:rPr>
          <w:lang w:val="sv-SE"/>
        </w:rPr>
        <w:t>phát triển bền vững</w:t>
      </w:r>
      <w:r w:rsidRPr="004C5F4B">
        <w:tab/>
      </w:r>
      <w:r w:rsidR="00BE242C" w:rsidRPr="004C5F4B">
        <w:fldChar w:fldCharType="begin"/>
      </w:r>
      <w:r w:rsidRPr="004C5F4B">
        <w:instrText xml:space="preserve"> PAGEREF _Toc503861968 \h </w:instrText>
      </w:r>
      <w:r w:rsidR="00BE242C" w:rsidRPr="004C5F4B">
        <w:fldChar w:fldCharType="separate"/>
      </w:r>
      <w:r w:rsidR="00032FAE">
        <w:t>90</w:t>
      </w:r>
      <w:r w:rsidR="00BE242C" w:rsidRPr="004C5F4B">
        <w:fldChar w:fldCharType="end"/>
      </w:r>
    </w:p>
    <w:p w:rsidR="000646FF" w:rsidRPr="002658D7" w:rsidRDefault="000646FF" w:rsidP="004C5F4B">
      <w:pPr>
        <w:pStyle w:val="TOC3"/>
        <w:tabs>
          <w:tab w:val="right" w:leader="dot" w:pos="8777"/>
        </w:tabs>
        <w:spacing w:line="336" w:lineRule="auto"/>
        <w:ind w:left="0"/>
        <w:jc w:val="both"/>
        <w:rPr>
          <w:rFonts w:ascii="Times New Roman" w:hAnsi="Times New Roman" w:cs="Times New Roman"/>
          <w:sz w:val="28"/>
          <w:szCs w:val="28"/>
        </w:rPr>
      </w:pPr>
      <w:r w:rsidRPr="004C5F4B">
        <w:rPr>
          <w:rFonts w:ascii="Times New Roman" w:hAnsi="Times New Roman" w:cs="Times New Roman"/>
          <w:sz w:val="28"/>
          <w:szCs w:val="28"/>
        </w:rPr>
        <w:t>3.4.1 Những kết quả đạt được</w:t>
      </w:r>
      <w:r w:rsidRPr="004C5F4B">
        <w:rPr>
          <w:rFonts w:ascii="Times New Roman" w:hAnsi="Times New Roman" w:cs="Times New Roman"/>
          <w:sz w:val="28"/>
          <w:szCs w:val="28"/>
        </w:rPr>
        <w:tab/>
      </w:r>
      <w:r w:rsidR="00BE242C" w:rsidRPr="004C5F4B">
        <w:rPr>
          <w:rFonts w:ascii="Times New Roman" w:hAnsi="Times New Roman" w:cs="Times New Roman"/>
          <w:sz w:val="28"/>
          <w:szCs w:val="28"/>
        </w:rPr>
        <w:fldChar w:fldCharType="begin"/>
      </w:r>
      <w:r w:rsidRPr="004C5F4B">
        <w:rPr>
          <w:rFonts w:ascii="Times New Roman" w:hAnsi="Times New Roman" w:cs="Times New Roman"/>
          <w:sz w:val="28"/>
          <w:szCs w:val="28"/>
        </w:rPr>
        <w:instrText xml:space="preserve"> PAGEREF _Toc503861969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rPr>
        <w:t>90</w:t>
      </w:r>
      <w:r w:rsidR="00BE242C" w:rsidRPr="004C5F4B">
        <w:rPr>
          <w:rFonts w:ascii="Times New Roman" w:hAnsi="Times New Roman" w:cs="Times New Roman"/>
          <w:sz w:val="28"/>
          <w:szCs w:val="28"/>
        </w:rPr>
        <w:fldChar w:fldCharType="end"/>
      </w:r>
    </w:p>
    <w:p w:rsidR="000646FF" w:rsidRPr="002658D7" w:rsidRDefault="000646FF" w:rsidP="004C5F4B">
      <w:pPr>
        <w:pStyle w:val="TOC3"/>
        <w:tabs>
          <w:tab w:val="right" w:leader="dot" w:pos="8777"/>
        </w:tabs>
        <w:spacing w:line="336" w:lineRule="auto"/>
        <w:ind w:left="0"/>
        <w:jc w:val="both"/>
        <w:rPr>
          <w:rFonts w:ascii="Times New Roman" w:hAnsi="Times New Roman" w:cs="Times New Roman"/>
          <w:sz w:val="28"/>
          <w:szCs w:val="28"/>
        </w:rPr>
      </w:pPr>
      <w:r w:rsidRPr="004C5F4B">
        <w:rPr>
          <w:rFonts w:ascii="Times New Roman" w:hAnsi="Times New Roman" w:cs="Times New Roman"/>
          <w:sz w:val="28"/>
          <w:szCs w:val="28"/>
        </w:rPr>
        <w:t>3.4.2 Những hạn chế</w:t>
      </w:r>
      <w:r w:rsidRPr="004C5F4B">
        <w:rPr>
          <w:rFonts w:ascii="Times New Roman" w:hAnsi="Times New Roman" w:cs="Times New Roman"/>
          <w:sz w:val="28"/>
          <w:szCs w:val="28"/>
        </w:rPr>
        <w:tab/>
      </w:r>
      <w:r w:rsidR="00BE242C" w:rsidRPr="004C5F4B">
        <w:rPr>
          <w:rFonts w:ascii="Times New Roman" w:hAnsi="Times New Roman" w:cs="Times New Roman"/>
          <w:sz w:val="28"/>
          <w:szCs w:val="28"/>
        </w:rPr>
        <w:fldChar w:fldCharType="begin"/>
      </w:r>
      <w:r w:rsidRPr="004C5F4B">
        <w:rPr>
          <w:rFonts w:ascii="Times New Roman" w:hAnsi="Times New Roman" w:cs="Times New Roman"/>
          <w:sz w:val="28"/>
          <w:szCs w:val="28"/>
        </w:rPr>
        <w:instrText xml:space="preserve"> PAGEREF _Toc503861970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rPr>
        <w:t>95</w:t>
      </w:r>
      <w:r w:rsidR="00BE242C" w:rsidRPr="004C5F4B">
        <w:rPr>
          <w:rFonts w:ascii="Times New Roman" w:hAnsi="Times New Roman" w:cs="Times New Roman"/>
          <w:sz w:val="28"/>
          <w:szCs w:val="28"/>
        </w:rPr>
        <w:fldChar w:fldCharType="end"/>
      </w:r>
    </w:p>
    <w:p w:rsidR="000646FF" w:rsidRPr="002658D7" w:rsidRDefault="000646FF" w:rsidP="004C5F4B">
      <w:pPr>
        <w:pStyle w:val="TOC2"/>
        <w:spacing w:line="336" w:lineRule="auto"/>
        <w:rPr>
          <w:b/>
          <w:lang w:eastAsia="en-US"/>
        </w:rPr>
      </w:pPr>
      <w:r w:rsidRPr="004C5F4B">
        <w:t>3.5 Nguyên nhân của những hạn chế.</w:t>
      </w:r>
      <w:r w:rsidRPr="004C5F4B">
        <w:tab/>
      </w:r>
      <w:r w:rsidR="00BE242C" w:rsidRPr="004C5F4B">
        <w:fldChar w:fldCharType="begin"/>
      </w:r>
      <w:r w:rsidRPr="004C5F4B">
        <w:instrText xml:space="preserve"> PAGEREF _Toc503861972 \h </w:instrText>
      </w:r>
      <w:r w:rsidR="00BE242C" w:rsidRPr="004C5F4B">
        <w:fldChar w:fldCharType="separate"/>
      </w:r>
      <w:r w:rsidR="00032FAE">
        <w:t>105</w:t>
      </w:r>
      <w:r w:rsidR="00BE242C" w:rsidRPr="004C5F4B">
        <w:fldChar w:fldCharType="end"/>
      </w:r>
    </w:p>
    <w:p w:rsidR="000646FF" w:rsidRPr="002658D7" w:rsidRDefault="000646FF" w:rsidP="004C5F4B">
      <w:pPr>
        <w:pStyle w:val="TOC1"/>
        <w:spacing w:line="336" w:lineRule="auto"/>
        <w:rPr>
          <w:b/>
          <w:caps/>
          <w:lang w:val="en-US"/>
        </w:rPr>
      </w:pPr>
      <w:r w:rsidRPr="004C5F4B">
        <w:rPr>
          <w:b/>
        </w:rPr>
        <w:t>TIỂU KẾT CHƯƠNG 3</w:t>
      </w:r>
      <w:r w:rsidRPr="004C5F4B">
        <w:tab/>
      </w:r>
      <w:r w:rsidR="00BE242C" w:rsidRPr="004C5F4B">
        <w:fldChar w:fldCharType="begin"/>
      </w:r>
      <w:r w:rsidRPr="004C5F4B">
        <w:instrText xml:space="preserve"> PAGEREF _Toc503861973 \h </w:instrText>
      </w:r>
      <w:r w:rsidR="00BE242C" w:rsidRPr="004C5F4B">
        <w:fldChar w:fldCharType="separate"/>
      </w:r>
      <w:r w:rsidR="00032FAE">
        <w:t>110</w:t>
      </w:r>
      <w:r w:rsidR="00BE242C" w:rsidRPr="004C5F4B">
        <w:fldChar w:fldCharType="end"/>
      </w:r>
    </w:p>
    <w:p w:rsidR="000646FF" w:rsidRPr="002658D7" w:rsidRDefault="000646FF" w:rsidP="004C5F4B">
      <w:pPr>
        <w:pStyle w:val="TOC1"/>
        <w:spacing w:line="336" w:lineRule="auto"/>
        <w:rPr>
          <w:b/>
          <w:caps/>
          <w:lang w:val="en-US"/>
        </w:rPr>
      </w:pPr>
      <w:r w:rsidRPr="004C5F4B">
        <w:rPr>
          <w:b/>
        </w:rPr>
        <w:t>CHƯƠNG 4</w:t>
      </w:r>
      <w:r w:rsidR="004C5F4B" w:rsidRPr="002658D7">
        <w:rPr>
          <w:b/>
          <w:caps/>
          <w:lang w:val="en-US"/>
        </w:rPr>
        <w:t xml:space="preserve">: </w:t>
      </w:r>
      <w:r w:rsidRPr="004C5F4B">
        <w:rPr>
          <w:b/>
        </w:rPr>
        <w:t>PHƯƠNG HƯỚNG VÀ GIẢI PHÁP THÚC ĐẨY</w:t>
      </w:r>
      <w:r w:rsidR="004C5F4B" w:rsidRPr="002658D7">
        <w:rPr>
          <w:b/>
          <w:caps/>
          <w:lang w:val="en-US"/>
        </w:rPr>
        <w:t xml:space="preserve"> </w:t>
      </w:r>
      <w:r w:rsidRPr="004C5F4B">
        <w:rPr>
          <w:b/>
        </w:rPr>
        <w:t>TÁI CƠ CẤU CÔNG NGHIỆP HÀ NỘI THEO HƯỚNG</w:t>
      </w:r>
      <w:r w:rsidR="004C5F4B" w:rsidRPr="002658D7">
        <w:rPr>
          <w:b/>
          <w:caps/>
          <w:lang w:val="en-US"/>
        </w:rPr>
        <w:t xml:space="preserve"> </w:t>
      </w:r>
      <w:r w:rsidRPr="004C5F4B">
        <w:rPr>
          <w:b/>
        </w:rPr>
        <w:t>PHÁT TRIỂN BỀN VỮNG</w:t>
      </w:r>
      <w:r w:rsidRPr="004C5F4B">
        <w:tab/>
      </w:r>
      <w:r w:rsidR="00BE242C" w:rsidRPr="004C5F4B">
        <w:fldChar w:fldCharType="begin"/>
      </w:r>
      <w:r w:rsidRPr="004C5F4B">
        <w:instrText xml:space="preserve"> PAGEREF _Toc503861977 \h </w:instrText>
      </w:r>
      <w:r w:rsidR="00BE242C" w:rsidRPr="004C5F4B">
        <w:fldChar w:fldCharType="separate"/>
      </w:r>
      <w:r w:rsidR="00032FAE">
        <w:t>111</w:t>
      </w:r>
      <w:r w:rsidR="00BE242C" w:rsidRPr="004C5F4B">
        <w:fldChar w:fldCharType="end"/>
      </w:r>
    </w:p>
    <w:p w:rsidR="000646FF" w:rsidRPr="002658D7" w:rsidRDefault="000646FF" w:rsidP="004C5F4B">
      <w:pPr>
        <w:pStyle w:val="TOC2"/>
        <w:spacing w:line="336" w:lineRule="auto"/>
        <w:rPr>
          <w:b/>
          <w:lang w:eastAsia="en-US"/>
        </w:rPr>
      </w:pPr>
      <w:r w:rsidRPr="004C5F4B">
        <w:t>4.1</w:t>
      </w:r>
      <w:r w:rsidRPr="004C5F4B">
        <w:rPr>
          <w:lang w:val="nl-NL"/>
        </w:rPr>
        <w:t xml:space="preserve"> B</w:t>
      </w:r>
      <w:r w:rsidRPr="004C5F4B">
        <w:t xml:space="preserve">ối cảnh phát triển và các chính sách </w:t>
      </w:r>
      <w:r w:rsidRPr="004C5F4B">
        <w:rPr>
          <w:lang w:val="nl-NL"/>
        </w:rPr>
        <w:t>công nghiệp</w:t>
      </w:r>
      <w:r w:rsidRPr="004C5F4B">
        <w:t xml:space="preserve"> của Việt Nam trong thời gian qua có ảnh hưởng đến </w:t>
      </w:r>
      <w:r w:rsidRPr="004C5F4B">
        <w:rPr>
          <w:lang w:val="nl-NL"/>
        </w:rPr>
        <w:t>tái cơ cấu công nghiệp</w:t>
      </w:r>
      <w:r w:rsidRPr="004C5F4B">
        <w:t xml:space="preserve"> của Hà Nội</w:t>
      </w:r>
      <w:r w:rsidRPr="004C5F4B">
        <w:tab/>
      </w:r>
      <w:r w:rsidR="00BE242C" w:rsidRPr="004C5F4B">
        <w:fldChar w:fldCharType="begin"/>
      </w:r>
      <w:r w:rsidRPr="004C5F4B">
        <w:instrText xml:space="preserve"> PAGEREF _Toc503861978 \h </w:instrText>
      </w:r>
      <w:r w:rsidR="00BE242C" w:rsidRPr="004C5F4B">
        <w:fldChar w:fldCharType="separate"/>
      </w:r>
      <w:r w:rsidR="00032FAE">
        <w:t>111</w:t>
      </w:r>
      <w:r w:rsidR="00BE242C" w:rsidRPr="004C5F4B">
        <w:fldChar w:fldCharType="end"/>
      </w:r>
    </w:p>
    <w:p w:rsidR="000646FF" w:rsidRPr="002658D7" w:rsidRDefault="000646FF" w:rsidP="004C5F4B">
      <w:pPr>
        <w:pStyle w:val="TOC2"/>
        <w:spacing w:line="336" w:lineRule="auto"/>
        <w:rPr>
          <w:b/>
          <w:lang w:eastAsia="en-US"/>
        </w:rPr>
      </w:pPr>
      <w:r w:rsidRPr="004C5F4B">
        <w:t>4.2 Các quan điểm và mục tiêu</w:t>
      </w:r>
      <w:r w:rsidRPr="004C5F4B">
        <w:rPr>
          <w:lang w:val="nl-NL"/>
        </w:rPr>
        <w:t xml:space="preserve"> của Thành phố về</w:t>
      </w:r>
      <w:r w:rsidRPr="004C5F4B">
        <w:t xml:space="preserve"> tái </w:t>
      </w:r>
      <w:r w:rsidRPr="004C5F4B">
        <w:rPr>
          <w:lang w:val="nl-NL"/>
        </w:rPr>
        <w:t>cơ cấu công nghiệp</w:t>
      </w:r>
      <w:r w:rsidRPr="004C5F4B">
        <w:t xml:space="preserve"> Hà Nội theo hướng </w:t>
      </w:r>
      <w:r w:rsidRPr="004C5F4B">
        <w:rPr>
          <w:lang w:val="nl-NL"/>
        </w:rPr>
        <w:t>phát triển bền vững</w:t>
      </w:r>
      <w:r w:rsidRPr="004C5F4B">
        <w:tab/>
      </w:r>
      <w:r w:rsidR="00BE242C" w:rsidRPr="004C5F4B">
        <w:fldChar w:fldCharType="begin"/>
      </w:r>
      <w:r w:rsidRPr="004C5F4B">
        <w:instrText xml:space="preserve"> PAGEREF _Toc503861979 \h </w:instrText>
      </w:r>
      <w:r w:rsidR="00BE242C" w:rsidRPr="004C5F4B">
        <w:fldChar w:fldCharType="separate"/>
      </w:r>
      <w:r w:rsidR="00032FAE">
        <w:t>116</w:t>
      </w:r>
      <w:r w:rsidR="00BE242C" w:rsidRPr="004C5F4B">
        <w:fldChar w:fldCharType="end"/>
      </w:r>
    </w:p>
    <w:p w:rsidR="000646FF" w:rsidRPr="002658D7" w:rsidRDefault="000646FF" w:rsidP="004C5F4B">
      <w:pPr>
        <w:pStyle w:val="TOC1"/>
        <w:spacing w:line="336" w:lineRule="auto"/>
        <w:rPr>
          <w:caps/>
          <w:lang w:val="en-US"/>
        </w:rPr>
      </w:pPr>
      <w:r w:rsidRPr="004C5F4B">
        <w:rPr>
          <w:lang w:eastAsia="vi-VN"/>
        </w:rPr>
        <w:t>4.2.1 Quan điểm về tái cơ cấu công nghiệp Hà Nội theo hướng phát triển bền vững</w:t>
      </w:r>
      <w:r w:rsidRPr="004C5F4B">
        <w:tab/>
      </w:r>
      <w:r w:rsidR="00BE242C" w:rsidRPr="004C5F4B">
        <w:fldChar w:fldCharType="begin"/>
      </w:r>
      <w:r w:rsidRPr="004C5F4B">
        <w:instrText xml:space="preserve"> PAGEREF _Toc503861980 \h </w:instrText>
      </w:r>
      <w:r w:rsidR="00BE242C" w:rsidRPr="004C5F4B">
        <w:fldChar w:fldCharType="separate"/>
      </w:r>
      <w:r w:rsidR="00032FAE">
        <w:t>116</w:t>
      </w:r>
      <w:r w:rsidR="00BE242C" w:rsidRPr="004C5F4B">
        <w:fldChar w:fldCharType="end"/>
      </w:r>
    </w:p>
    <w:p w:rsidR="000646FF" w:rsidRPr="002658D7" w:rsidRDefault="000646FF" w:rsidP="004C5F4B">
      <w:pPr>
        <w:pStyle w:val="TOC1"/>
        <w:spacing w:line="336" w:lineRule="auto"/>
        <w:rPr>
          <w:caps/>
          <w:lang w:val="en-US"/>
        </w:rPr>
      </w:pPr>
      <w:r w:rsidRPr="004C5F4B">
        <w:t>4.2.2 Mục tiêu cụ thể tái cơ cấu công nghiệp Hà Nội theo hướng phát triển bền vững</w:t>
      </w:r>
      <w:r w:rsidRPr="004C5F4B">
        <w:tab/>
      </w:r>
      <w:r w:rsidR="00BE242C" w:rsidRPr="004C5F4B">
        <w:fldChar w:fldCharType="begin"/>
      </w:r>
      <w:r w:rsidRPr="004C5F4B">
        <w:instrText xml:space="preserve"> PAGEREF _Toc503861981 \h </w:instrText>
      </w:r>
      <w:r w:rsidR="00BE242C" w:rsidRPr="004C5F4B">
        <w:fldChar w:fldCharType="separate"/>
      </w:r>
      <w:r w:rsidR="00032FAE">
        <w:t>119</w:t>
      </w:r>
      <w:r w:rsidR="00BE242C" w:rsidRPr="004C5F4B">
        <w:fldChar w:fldCharType="end"/>
      </w:r>
    </w:p>
    <w:p w:rsidR="000646FF" w:rsidRPr="002658D7" w:rsidRDefault="000646FF" w:rsidP="004C5F4B">
      <w:pPr>
        <w:pStyle w:val="TOC2"/>
        <w:spacing w:line="336" w:lineRule="auto"/>
        <w:rPr>
          <w:b/>
          <w:lang w:eastAsia="en-US"/>
        </w:rPr>
      </w:pPr>
      <w:r w:rsidRPr="004C5F4B">
        <w:t xml:space="preserve">4.3 Một số giải pháp thúc đẩy </w:t>
      </w:r>
      <w:r w:rsidRPr="004C5F4B">
        <w:rPr>
          <w:lang w:val="pt-BR"/>
        </w:rPr>
        <w:t>tái cơ cấu</w:t>
      </w:r>
      <w:r w:rsidRPr="004C5F4B">
        <w:t xml:space="preserve"> </w:t>
      </w:r>
      <w:r w:rsidRPr="004C5F4B">
        <w:rPr>
          <w:lang w:val="nl-NL"/>
        </w:rPr>
        <w:t>công nghiệp</w:t>
      </w:r>
      <w:r w:rsidRPr="004C5F4B">
        <w:t xml:space="preserve"> Hà Nội theo h</w:t>
      </w:r>
      <w:r w:rsidRPr="004C5F4B">
        <w:rPr>
          <w:lang w:val="pt-BR"/>
        </w:rPr>
        <w:t>ư</w:t>
      </w:r>
      <w:r w:rsidRPr="004C5F4B">
        <w:t xml:space="preserve">ớng </w:t>
      </w:r>
      <w:r w:rsidRPr="004C5F4B">
        <w:rPr>
          <w:lang w:val="pt-BR"/>
        </w:rPr>
        <w:t>phát triển bền vững</w:t>
      </w:r>
      <w:r w:rsidRPr="004C5F4B">
        <w:tab/>
      </w:r>
      <w:r w:rsidR="00BE242C" w:rsidRPr="004C5F4B">
        <w:fldChar w:fldCharType="begin"/>
      </w:r>
      <w:r w:rsidRPr="004C5F4B">
        <w:instrText xml:space="preserve"> PAGEREF _Toc503861982 \h </w:instrText>
      </w:r>
      <w:r w:rsidR="00BE242C" w:rsidRPr="004C5F4B">
        <w:fldChar w:fldCharType="separate"/>
      </w:r>
      <w:r w:rsidR="00032FAE">
        <w:t>124</w:t>
      </w:r>
      <w:r w:rsidR="00BE242C" w:rsidRPr="004C5F4B">
        <w:fldChar w:fldCharType="end"/>
      </w:r>
    </w:p>
    <w:p w:rsidR="000646FF" w:rsidRPr="002658D7" w:rsidRDefault="000646FF" w:rsidP="004C5F4B">
      <w:pPr>
        <w:pStyle w:val="TOC3"/>
        <w:tabs>
          <w:tab w:val="right" w:leader="dot" w:pos="8777"/>
        </w:tabs>
        <w:spacing w:line="336" w:lineRule="auto"/>
        <w:ind w:left="0"/>
        <w:jc w:val="both"/>
        <w:rPr>
          <w:rFonts w:ascii="Times New Roman" w:hAnsi="Times New Roman" w:cs="Times New Roman"/>
          <w:sz w:val="28"/>
          <w:szCs w:val="28"/>
        </w:rPr>
      </w:pPr>
      <w:r w:rsidRPr="004C5F4B">
        <w:rPr>
          <w:rFonts w:ascii="Times New Roman" w:hAnsi="Times New Roman" w:cs="Times New Roman"/>
          <w:sz w:val="28"/>
          <w:szCs w:val="28"/>
        </w:rPr>
        <w:t xml:space="preserve">4.3.1 Nhóm giải pháp về chính sách thực hiện </w:t>
      </w:r>
      <w:r w:rsidRPr="004C5F4B">
        <w:rPr>
          <w:rFonts w:ascii="Times New Roman" w:hAnsi="Times New Roman" w:cs="Times New Roman"/>
          <w:sz w:val="28"/>
          <w:szCs w:val="28"/>
          <w:lang w:val="pt-BR"/>
        </w:rPr>
        <w:t>tái cơ cấu công nghiệp</w:t>
      </w:r>
      <w:r w:rsidRPr="004C5F4B">
        <w:rPr>
          <w:rFonts w:ascii="Times New Roman" w:hAnsi="Times New Roman" w:cs="Times New Roman"/>
          <w:sz w:val="28"/>
          <w:szCs w:val="28"/>
        </w:rPr>
        <w:tab/>
      </w:r>
      <w:r w:rsidR="00BE242C" w:rsidRPr="004C5F4B">
        <w:rPr>
          <w:rFonts w:ascii="Times New Roman" w:hAnsi="Times New Roman" w:cs="Times New Roman"/>
          <w:sz w:val="28"/>
          <w:szCs w:val="28"/>
        </w:rPr>
        <w:fldChar w:fldCharType="begin"/>
      </w:r>
      <w:r w:rsidRPr="004C5F4B">
        <w:rPr>
          <w:rFonts w:ascii="Times New Roman" w:hAnsi="Times New Roman" w:cs="Times New Roman"/>
          <w:sz w:val="28"/>
          <w:szCs w:val="28"/>
        </w:rPr>
        <w:instrText xml:space="preserve"> PAGEREF _Toc503861983 \h </w:instrText>
      </w:r>
      <w:r w:rsidR="00BE242C" w:rsidRPr="004C5F4B">
        <w:rPr>
          <w:rFonts w:ascii="Times New Roman" w:hAnsi="Times New Roman" w:cs="Times New Roman"/>
          <w:sz w:val="28"/>
          <w:szCs w:val="28"/>
        </w:rPr>
      </w:r>
      <w:r w:rsidR="00BE242C" w:rsidRPr="004C5F4B">
        <w:rPr>
          <w:rFonts w:ascii="Times New Roman" w:hAnsi="Times New Roman" w:cs="Times New Roman"/>
          <w:sz w:val="28"/>
          <w:szCs w:val="28"/>
        </w:rPr>
        <w:fldChar w:fldCharType="separate"/>
      </w:r>
      <w:r w:rsidR="00032FAE">
        <w:rPr>
          <w:rFonts w:ascii="Times New Roman" w:hAnsi="Times New Roman" w:cs="Times New Roman"/>
          <w:sz w:val="28"/>
          <w:szCs w:val="28"/>
        </w:rPr>
        <w:t>124</w:t>
      </w:r>
      <w:r w:rsidR="00BE242C" w:rsidRPr="004C5F4B">
        <w:rPr>
          <w:rFonts w:ascii="Times New Roman" w:hAnsi="Times New Roman" w:cs="Times New Roman"/>
          <w:sz w:val="28"/>
          <w:szCs w:val="28"/>
        </w:rPr>
        <w:fldChar w:fldCharType="end"/>
      </w:r>
    </w:p>
    <w:p w:rsidR="000646FF" w:rsidRPr="002658D7" w:rsidRDefault="000646FF" w:rsidP="004C5F4B">
      <w:pPr>
        <w:pStyle w:val="TOC1"/>
        <w:spacing w:line="336" w:lineRule="auto"/>
        <w:rPr>
          <w:caps/>
          <w:lang w:val="en-US"/>
        </w:rPr>
      </w:pPr>
      <w:r w:rsidRPr="004C5F4B">
        <w:t>4.3.2 Nhóm giải pháp về kinh tế kỹ thuật nhằm tái cơ cấu công nghiệp</w:t>
      </w:r>
      <w:r w:rsidRPr="004C5F4B">
        <w:tab/>
      </w:r>
      <w:r w:rsidR="00BE242C" w:rsidRPr="004C5F4B">
        <w:fldChar w:fldCharType="begin"/>
      </w:r>
      <w:r w:rsidRPr="004C5F4B">
        <w:instrText xml:space="preserve"> PAGEREF _Toc503861987 \h </w:instrText>
      </w:r>
      <w:r w:rsidR="00BE242C" w:rsidRPr="004C5F4B">
        <w:fldChar w:fldCharType="separate"/>
      </w:r>
      <w:r w:rsidR="00032FAE">
        <w:t>130</w:t>
      </w:r>
      <w:r w:rsidR="00BE242C" w:rsidRPr="004C5F4B">
        <w:fldChar w:fldCharType="end"/>
      </w:r>
    </w:p>
    <w:p w:rsidR="000646FF" w:rsidRPr="002658D7" w:rsidRDefault="000646FF" w:rsidP="004C5F4B">
      <w:pPr>
        <w:pStyle w:val="TOC1"/>
        <w:spacing w:line="336" w:lineRule="auto"/>
        <w:rPr>
          <w:caps/>
          <w:lang w:val="en-US"/>
        </w:rPr>
      </w:pPr>
      <w:r w:rsidRPr="004C5F4B">
        <w:t>4.3.3 Nhóm giải pháp về thị trường sản phẩm công nghiệp</w:t>
      </w:r>
      <w:r w:rsidRPr="004C5F4B">
        <w:tab/>
      </w:r>
      <w:r w:rsidR="00BE242C" w:rsidRPr="004C5F4B">
        <w:fldChar w:fldCharType="begin"/>
      </w:r>
      <w:r w:rsidRPr="004C5F4B">
        <w:instrText xml:space="preserve"> PAGEREF _Toc503861990 \h </w:instrText>
      </w:r>
      <w:r w:rsidR="00BE242C" w:rsidRPr="004C5F4B">
        <w:fldChar w:fldCharType="separate"/>
      </w:r>
      <w:r w:rsidR="00032FAE">
        <w:t>135</w:t>
      </w:r>
      <w:r w:rsidR="00BE242C" w:rsidRPr="004C5F4B">
        <w:fldChar w:fldCharType="end"/>
      </w:r>
    </w:p>
    <w:p w:rsidR="000646FF" w:rsidRPr="002658D7" w:rsidRDefault="000646FF" w:rsidP="004C5F4B">
      <w:pPr>
        <w:pStyle w:val="TOC1"/>
        <w:spacing w:line="336" w:lineRule="auto"/>
        <w:rPr>
          <w:caps/>
          <w:lang w:val="en-US"/>
        </w:rPr>
      </w:pPr>
      <w:r w:rsidRPr="004C5F4B">
        <w:t>4.3.4 Nhóm giải pháp hướng tới bảo vệ môi trường</w:t>
      </w:r>
      <w:r w:rsidRPr="004C5F4B">
        <w:tab/>
      </w:r>
      <w:r w:rsidR="00BE242C" w:rsidRPr="004C5F4B">
        <w:fldChar w:fldCharType="begin"/>
      </w:r>
      <w:r w:rsidRPr="004C5F4B">
        <w:instrText xml:space="preserve"> PAGEREF _Toc503861994 \h </w:instrText>
      </w:r>
      <w:r w:rsidR="00BE242C" w:rsidRPr="004C5F4B">
        <w:fldChar w:fldCharType="separate"/>
      </w:r>
      <w:r w:rsidR="00032FAE">
        <w:t>142</w:t>
      </w:r>
      <w:r w:rsidR="00BE242C" w:rsidRPr="004C5F4B">
        <w:fldChar w:fldCharType="end"/>
      </w:r>
    </w:p>
    <w:p w:rsidR="000646FF" w:rsidRPr="002658D7" w:rsidRDefault="000646FF" w:rsidP="004C5F4B">
      <w:pPr>
        <w:pStyle w:val="TOC1"/>
        <w:spacing w:line="336" w:lineRule="auto"/>
        <w:rPr>
          <w:b/>
          <w:caps/>
          <w:lang w:val="en-US"/>
        </w:rPr>
      </w:pPr>
      <w:r w:rsidRPr="004C5F4B">
        <w:rPr>
          <w:b/>
          <w:lang w:val="it-IT"/>
        </w:rPr>
        <w:t>TIỂU KẾT</w:t>
      </w:r>
      <w:r w:rsidRPr="004C5F4B">
        <w:rPr>
          <w:b/>
        </w:rPr>
        <w:t xml:space="preserve"> CHƯƠNG </w:t>
      </w:r>
      <w:r w:rsidRPr="004C5F4B">
        <w:rPr>
          <w:b/>
          <w:lang w:val="it-IT"/>
        </w:rPr>
        <w:t>4</w:t>
      </w:r>
      <w:r w:rsidRPr="004C5F4B">
        <w:tab/>
      </w:r>
      <w:r w:rsidR="00BE242C" w:rsidRPr="004C5F4B">
        <w:fldChar w:fldCharType="begin"/>
      </w:r>
      <w:r w:rsidRPr="004C5F4B">
        <w:instrText xml:space="preserve"> PAGEREF _Toc503861995 \h </w:instrText>
      </w:r>
      <w:r w:rsidR="00BE242C" w:rsidRPr="004C5F4B">
        <w:fldChar w:fldCharType="separate"/>
      </w:r>
      <w:r w:rsidR="00032FAE">
        <w:t>147</w:t>
      </w:r>
      <w:r w:rsidR="00BE242C" w:rsidRPr="004C5F4B">
        <w:fldChar w:fldCharType="end"/>
      </w:r>
    </w:p>
    <w:p w:rsidR="000646FF" w:rsidRPr="002658D7" w:rsidRDefault="000646FF" w:rsidP="004C5F4B">
      <w:pPr>
        <w:pStyle w:val="TOC1"/>
        <w:spacing w:line="336" w:lineRule="auto"/>
        <w:rPr>
          <w:b/>
          <w:caps/>
          <w:lang w:val="en-US"/>
        </w:rPr>
      </w:pPr>
      <w:r w:rsidRPr="004C5F4B">
        <w:rPr>
          <w:b/>
          <w:lang w:val="it-IT"/>
        </w:rPr>
        <w:t>KẾT LUẬN</w:t>
      </w:r>
      <w:r w:rsidRPr="004C5F4B">
        <w:tab/>
      </w:r>
      <w:r w:rsidR="00BE242C" w:rsidRPr="004C5F4B">
        <w:fldChar w:fldCharType="begin"/>
      </w:r>
      <w:r w:rsidRPr="004C5F4B">
        <w:instrText xml:space="preserve"> PAGEREF _Toc503861996 \h </w:instrText>
      </w:r>
      <w:r w:rsidR="00BE242C" w:rsidRPr="004C5F4B">
        <w:fldChar w:fldCharType="separate"/>
      </w:r>
      <w:r w:rsidR="00032FAE">
        <w:t>149</w:t>
      </w:r>
      <w:r w:rsidR="00BE242C" w:rsidRPr="004C5F4B">
        <w:fldChar w:fldCharType="end"/>
      </w:r>
    </w:p>
    <w:p w:rsidR="000646FF" w:rsidRPr="002658D7" w:rsidRDefault="000646FF" w:rsidP="004C5F4B">
      <w:pPr>
        <w:pStyle w:val="TOC1"/>
        <w:spacing w:line="336" w:lineRule="auto"/>
        <w:rPr>
          <w:b/>
          <w:caps/>
          <w:lang w:val="en-US"/>
        </w:rPr>
      </w:pPr>
      <w:r w:rsidRPr="004C5F4B">
        <w:rPr>
          <w:b/>
        </w:rPr>
        <w:t>DANH MỤC TÀI LIỆU THAM KHẢO</w:t>
      </w:r>
      <w:r w:rsidRPr="004C5F4B">
        <w:tab/>
      </w:r>
      <w:r w:rsidR="00BE242C" w:rsidRPr="004C5F4B">
        <w:fldChar w:fldCharType="begin"/>
      </w:r>
      <w:r w:rsidRPr="004C5F4B">
        <w:instrText xml:space="preserve"> PAGEREF _Toc503861997 \h </w:instrText>
      </w:r>
      <w:r w:rsidR="00BE242C" w:rsidRPr="004C5F4B">
        <w:fldChar w:fldCharType="separate"/>
      </w:r>
      <w:r w:rsidR="00032FAE">
        <w:t>152</w:t>
      </w:r>
      <w:r w:rsidR="00BE242C" w:rsidRPr="004C5F4B">
        <w:fldChar w:fldCharType="end"/>
      </w:r>
    </w:p>
    <w:p w:rsidR="00AD470B" w:rsidRPr="00D12659" w:rsidRDefault="00BE242C" w:rsidP="004C5F4B">
      <w:pPr>
        <w:spacing w:line="348" w:lineRule="auto"/>
        <w:rPr>
          <w:rFonts w:ascii="Times New Roman" w:hAnsi="Times New Roman"/>
          <w:lang w:val="da-DK"/>
        </w:rPr>
      </w:pPr>
      <w:r w:rsidRPr="004C5F4B">
        <w:rPr>
          <w:rFonts w:ascii="Times New Roman" w:hAnsi="Times New Roman"/>
          <w:caps/>
          <w:sz w:val="28"/>
          <w:szCs w:val="28"/>
          <w:lang w:val="nl-NL"/>
        </w:rPr>
        <w:fldChar w:fldCharType="end"/>
      </w:r>
    </w:p>
    <w:p w:rsidR="002169CB" w:rsidRPr="00D12659" w:rsidRDefault="002169CB" w:rsidP="002169CB">
      <w:pPr>
        <w:rPr>
          <w:rFonts w:ascii="Times New Roman" w:hAnsi="Times New Roman"/>
          <w:sz w:val="18"/>
          <w:lang w:val="da-DK"/>
        </w:rPr>
      </w:pPr>
    </w:p>
    <w:p w:rsidR="00880C6A" w:rsidRPr="00D12659" w:rsidRDefault="00880C6A" w:rsidP="008C189B">
      <w:pPr>
        <w:pStyle w:val="Heading1"/>
        <w:spacing w:before="0"/>
        <w:jc w:val="center"/>
        <w:rPr>
          <w:color w:val="auto"/>
          <w:sz w:val="28"/>
          <w:lang w:val="nl-NL"/>
        </w:rPr>
      </w:pPr>
      <w:bookmarkStart w:id="8" w:name="_Toc498596995"/>
      <w:bookmarkStart w:id="9" w:name="_Toc503861895"/>
      <w:r w:rsidRPr="00D12659">
        <w:rPr>
          <w:color w:val="auto"/>
          <w:sz w:val="28"/>
          <w:lang w:val="nl-NL"/>
        </w:rPr>
        <w:t>DANH MỤC CHỮ VIẾT TẮT</w:t>
      </w:r>
      <w:bookmarkEnd w:id="8"/>
      <w:bookmarkEnd w:id="9"/>
    </w:p>
    <w:p w:rsidR="00880C6A" w:rsidRPr="00D12659" w:rsidRDefault="00880C6A" w:rsidP="002169CB">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701"/>
        <w:gridCol w:w="6343"/>
      </w:tblGrid>
      <w:tr w:rsidR="00C56731" w:rsidRPr="00C16865" w:rsidTr="001C1156">
        <w:trPr>
          <w:cantSplit/>
          <w:jc w:val="center"/>
        </w:trPr>
        <w:tc>
          <w:tcPr>
            <w:tcW w:w="959" w:type="dxa"/>
          </w:tcPr>
          <w:p w:rsidR="00C56731" w:rsidRPr="00C16865" w:rsidRDefault="00C56731" w:rsidP="00A508AD">
            <w:pPr>
              <w:spacing w:line="360" w:lineRule="exact"/>
              <w:jc w:val="center"/>
              <w:rPr>
                <w:rFonts w:ascii="Times New Roman" w:hAnsi="Times New Roman"/>
                <w:b/>
                <w:szCs w:val="26"/>
                <w:lang w:val="da-DK"/>
              </w:rPr>
            </w:pPr>
            <w:r w:rsidRPr="00C16865">
              <w:rPr>
                <w:rFonts w:ascii="Times New Roman" w:hAnsi="Times New Roman"/>
                <w:b/>
                <w:szCs w:val="26"/>
                <w:lang w:val="da-DK"/>
              </w:rPr>
              <w:t>STT</w:t>
            </w:r>
          </w:p>
        </w:tc>
        <w:tc>
          <w:tcPr>
            <w:tcW w:w="1701" w:type="dxa"/>
          </w:tcPr>
          <w:p w:rsidR="00C56731" w:rsidRPr="00C16865" w:rsidRDefault="00C56731" w:rsidP="00A508AD">
            <w:pPr>
              <w:spacing w:line="360" w:lineRule="exact"/>
              <w:jc w:val="center"/>
              <w:rPr>
                <w:rFonts w:ascii="Times New Roman" w:hAnsi="Times New Roman"/>
                <w:b/>
                <w:szCs w:val="26"/>
                <w:lang w:val="da-DK"/>
              </w:rPr>
            </w:pPr>
            <w:r w:rsidRPr="00C16865">
              <w:rPr>
                <w:rFonts w:ascii="Times New Roman" w:hAnsi="Times New Roman"/>
                <w:b/>
                <w:szCs w:val="26"/>
                <w:lang w:val="da-DK"/>
              </w:rPr>
              <w:t>Chữ viết tắt</w:t>
            </w:r>
          </w:p>
        </w:tc>
        <w:tc>
          <w:tcPr>
            <w:tcW w:w="6343" w:type="dxa"/>
          </w:tcPr>
          <w:p w:rsidR="00C56731" w:rsidRPr="00C16865" w:rsidRDefault="00C56731" w:rsidP="00A508AD">
            <w:pPr>
              <w:spacing w:line="360" w:lineRule="exact"/>
              <w:jc w:val="center"/>
              <w:rPr>
                <w:rFonts w:ascii="Times New Roman" w:hAnsi="Times New Roman"/>
                <w:b/>
                <w:szCs w:val="26"/>
                <w:lang w:val="da-DK"/>
              </w:rPr>
            </w:pPr>
            <w:r w:rsidRPr="00C16865">
              <w:rPr>
                <w:rFonts w:ascii="Times New Roman" w:hAnsi="Times New Roman"/>
                <w:b/>
                <w:szCs w:val="26"/>
                <w:lang w:val="da-DK"/>
              </w:rPr>
              <w:t>Diễn giải</w:t>
            </w:r>
          </w:p>
        </w:tc>
      </w:tr>
      <w:tr w:rsidR="00C56731" w:rsidRPr="00C16865" w:rsidTr="001C1156">
        <w:trPr>
          <w:cantSplit/>
          <w:jc w:val="center"/>
        </w:trPr>
        <w:tc>
          <w:tcPr>
            <w:tcW w:w="959" w:type="dxa"/>
          </w:tcPr>
          <w:p w:rsidR="00C56731" w:rsidRPr="00C16865" w:rsidRDefault="00C56731" w:rsidP="00A508AD">
            <w:pPr>
              <w:spacing w:line="360" w:lineRule="exact"/>
              <w:jc w:val="center"/>
              <w:rPr>
                <w:rFonts w:ascii="Times New Roman" w:hAnsi="Times New Roman"/>
                <w:szCs w:val="26"/>
                <w:lang w:val="da-DK"/>
              </w:rPr>
            </w:pPr>
            <w:r w:rsidRPr="00C16865">
              <w:rPr>
                <w:rFonts w:ascii="Times New Roman" w:hAnsi="Times New Roman"/>
                <w:szCs w:val="26"/>
                <w:lang w:val="da-DK"/>
              </w:rPr>
              <w:t>1</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APEC</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Asia Pacific Economic Cooperation</w:t>
            </w:r>
          </w:p>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Diễn đàn hợp tác kinh tế Châu Á- Thái bình dương</w:t>
            </w:r>
          </w:p>
        </w:tc>
      </w:tr>
      <w:tr w:rsidR="0014596B" w:rsidRPr="00C16865" w:rsidTr="001C1156">
        <w:trPr>
          <w:cantSplit/>
          <w:jc w:val="center"/>
        </w:trPr>
        <w:tc>
          <w:tcPr>
            <w:tcW w:w="959" w:type="dxa"/>
          </w:tcPr>
          <w:p w:rsidR="0014596B"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2</w:t>
            </w:r>
          </w:p>
        </w:tc>
        <w:tc>
          <w:tcPr>
            <w:tcW w:w="1701" w:type="dxa"/>
          </w:tcPr>
          <w:p w:rsidR="0014596B" w:rsidRPr="00C16865" w:rsidRDefault="0014596B" w:rsidP="00A508AD">
            <w:pPr>
              <w:spacing w:line="360" w:lineRule="exact"/>
              <w:rPr>
                <w:rFonts w:ascii="Times New Roman" w:hAnsi="Times New Roman"/>
                <w:b/>
                <w:szCs w:val="26"/>
                <w:lang w:val="da-DK"/>
              </w:rPr>
            </w:pPr>
            <w:r>
              <w:rPr>
                <w:rFonts w:ascii="Times New Roman" w:hAnsi="Times New Roman"/>
                <w:b/>
                <w:szCs w:val="26"/>
                <w:lang w:val="da-DK"/>
              </w:rPr>
              <w:t>BVMT</w:t>
            </w:r>
          </w:p>
        </w:tc>
        <w:tc>
          <w:tcPr>
            <w:tcW w:w="6343" w:type="dxa"/>
          </w:tcPr>
          <w:p w:rsidR="0014596B" w:rsidRPr="00C16865" w:rsidRDefault="0014596B" w:rsidP="00A508AD">
            <w:pPr>
              <w:spacing w:line="360" w:lineRule="exact"/>
              <w:rPr>
                <w:rFonts w:ascii="Times New Roman" w:hAnsi="Times New Roman"/>
                <w:szCs w:val="26"/>
                <w:lang w:val="da-DK"/>
              </w:rPr>
            </w:pPr>
            <w:r>
              <w:rPr>
                <w:rFonts w:ascii="Times New Roman" w:hAnsi="Times New Roman"/>
                <w:szCs w:val="26"/>
                <w:lang w:val="da-DK"/>
              </w:rPr>
              <w:t>Bảo vệ môi trường</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3</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CCKT</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Cơ cấu kinh tế</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4</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CC</w:t>
            </w:r>
            <w:r w:rsidR="00810DDA">
              <w:rPr>
                <w:rFonts w:ascii="Times New Roman" w:hAnsi="Times New Roman"/>
                <w:b/>
                <w:szCs w:val="26"/>
                <w:lang w:val="da-DK"/>
              </w:rPr>
              <w:t>CN</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Cơ cấu công nghiệp</w:t>
            </w:r>
          </w:p>
        </w:tc>
      </w:tr>
      <w:tr w:rsidR="00C56731" w:rsidRPr="00032FAE"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5</w:t>
            </w:r>
          </w:p>
        </w:tc>
        <w:tc>
          <w:tcPr>
            <w:tcW w:w="1701" w:type="dxa"/>
          </w:tcPr>
          <w:p w:rsidR="00C56731" w:rsidRPr="00C16865" w:rsidRDefault="00810DDA" w:rsidP="00A508AD">
            <w:pPr>
              <w:spacing w:line="360" w:lineRule="exact"/>
              <w:rPr>
                <w:rFonts w:ascii="Times New Roman" w:hAnsi="Times New Roman"/>
                <w:b/>
                <w:szCs w:val="26"/>
                <w:lang w:val="da-DK"/>
              </w:rPr>
            </w:pPr>
            <w:r>
              <w:rPr>
                <w:rFonts w:ascii="Times New Roman" w:hAnsi="Times New Roman"/>
                <w:b/>
                <w:szCs w:val="26"/>
                <w:lang w:val="da-DK"/>
              </w:rPr>
              <w:t>CN</w:t>
            </w:r>
            <w:r w:rsidR="00C56731" w:rsidRPr="00C16865">
              <w:rPr>
                <w:rFonts w:ascii="Times New Roman" w:hAnsi="Times New Roman"/>
                <w:b/>
                <w:szCs w:val="26"/>
                <w:lang w:val="da-DK"/>
              </w:rPr>
              <w:t>H, HĐH</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Công nghiệp hóa, Hiện đại hóa</w:t>
            </w:r>
          </w:p>
        </w:tc>
      </w:tr>
      <w:tr w:rsidR="009C2FA5" w:rsidRPr="00C16865" w:rsidTr="001C1156">
        <w:trPr>
          <w:cantSplit/>
          <w:jc w:val="center"/>
        </w:trPr>
        <w:tc>
          <w:tcPr>
            <w:tcW w:w="959" w:type="dxa"/>
          </w:tcPr>
          <w:p w:rsidR="009C2FA5"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6</w:t>
            </w:r>
          </w:p>
        </w:tc>
        <w:tc>
          <w:tcPr>
            <w:tcW w:w="1701" w:type="dxa"/>
          </w:tcPr>
          <w:p w:rsidR="009C2FA5" w:rsidRPr="00C16865" w:rsidRDefault="00810DDA" w:rsidP="00A508AD">
            <w:pPr>
              <w:spacing w:line="360" w:lineRule="exact"/>
              <w:rPr>
                <w:rFonts w:ascii="Times New Roman" w:hAnsi="Times New Roman"/>
                <w:b/>
                <w:szCs w:val="26"/>
                <w:lang w:val="da-DK"/>
              </w:rPr>
            </w:pPr>
            <w:r>
              <w:rPr>
                <w:rFonts w:ascii="Times New Roman" w:hAnsi="Times New Roman"/>
                <w:b/>
                <w:szCs w:val="26"/>
                <w:lang w:val="da-DK"/>
              </w:rPr>
              <w:t>CCN</w:t>
            </w:r>
          </w:p>
        </w:tc>
        <w:tc>
          <w:tcPr>
            <w:tcW w:w="6343" w:type="dxa"/>
          </w:tcPr>
          <w:p w:rsidR="009C2FA5" w:rsidRPr="00C16865" w:rsidRDefault="009C2FA5" w:rsidP="00A508AD">
            <w:pPr>
              <w:spacing w:line="360" w:lineRule="exact"/>
              <w:rPr>
                <w:rFonts w:ascii="Times New Roman" w:hAnsi="Times New Roman"/>
                <w:szCs w:val="26"/>
                <w:lang w:val="da-DK"/>
              </w:rPr>
            </w:pPr>
            <w:r w:rsidRPr="00C16865">
              <w:rPr>
                <w:rFonts w:ascii="Times New Roman" w:hAnsi="Times New Roman"/>
                <w:szCs w:val="26"/>
                <w:lang w:val="da-DK"/>
              </w:rPr>
              <w:t>Cụm công nghiệp</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7</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FDI</w:t>
            </w:r>
          </w:p>
        </w:tc>
        <w:tc>
          <w:tcPr>
            <w:tcW w:w="6343" w:type="dxa"/>
          </w:tcPr>
          <w:p w:rsidR="0014596B"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Foreign Direct Investment</w:t>
            </w:r>
          </w:p>
          <w:p w:rsidR="00C56731" w:rsidRPr="00C16865" w:rsidRDefault="00C16865" w:rsidP="00A508AD">
            <w:pPr>
              <w:spacing w:line="360" w:lineRule="exact"/>
              <w:rPr>
                <w:rFonts w:ascii="Times New Roman" w:hAnsi="Times New Roman"/>
                <w:szCs w:val="26"/>
                <w:lang w:val="da-DK"/>
              </w:rPr>
            </w:pPr>
            <w:r w:rsidRPr="00C16865">
              <w:rPr>
                <w:rFonts w:ascii="Times New Roman" w:hAnsi="Times New Roman"/>
                <w:szCs w:val="26"/>
                <w:lang w:val="da-DK"/>
              </w:rPr>
              <w:t xml:space="preserve"> Đầu tư trực tiếp nướ</w:t>
            </w:r>
            <w:r w:rsidR="00C56731" w:rsidRPr="00C16865">
              <w:rPr>
                <w:rFonts w:ascii="Times New Roman" w:hAnsi="Times New Roman"/>
                <w:szCs w:val="26"/>
                <w:lang w:val="da-DK"/>
              </w:rPr>
              <w:t>c ngoài</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8</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ĐBSH</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Đồng bằng sông hồng</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9</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GDP</w:t>
            </w:r>
          </w:p>
        </w:tc>
        <w:tc>
          <w:tcPr>
            <w:tcW w:w="6343" w:type="dxa"/>
          </w:tcPr>
          <w:p w:rsidR="0014596B"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Gross Domestic Product</w:t>
            </w:r>
          </w:p>
          <w:p w:rsidR="00C56731" w:rsidRPr="00C16865" w:rsidRDefault="00C16865" w:rsidP="00A508AD">
            <w:pPr>
              <w:spacing w:line="360" w:lineRule="exact"/>
              <w:rPr>
                <w:rFonts w:ascii="Times New Roman" w:hAnsi="Times New Roman"/>
                <w:szCs w:val="26"/>
                <w:lang w:val="da-DK"/>
              </w:rPr>
            </w:pPr>
            <w:r w:rsidRPr="00C16865">
              <w:rPr>
                <w:rFonts w:ascii="Times New Roman" w:hAnsi="Times New Roman"/>
                <w:szCs w:val="26"/>
                <w:lang w:val="da-DK"/>
              </w:rPr>
              <w:t xml:space="preserve"> </w:t>
            </w:r>
            <w:r w:rsidR="00C56731" w:rsidRPr="00C16865">
              <w:rPr>
                <w:rFonts w:ascii="Times New Roman" w:hAnsi="Times New Roman"/>
                <w:szCs w:val="26"/>
                <w:lang w:val="da-DK"/>
              </w:rPr>
              <w:t>Tổng sản phẩm quốc nội</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10</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GPMB</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Giải phóng mặt bằng</w:t>
            </w:r>
          </w:p>
        </w:tc>
      </w:tr>
      <w:tr w:rsidR="009C2FA5" w:rsidRPr="00C16865" w:rsidTr="001C1156">
        <w:trPr>
          <w:cantSplit/>
          <w:jc w:val="center"/>
        </w:trPr>
        <w:tc>
          <w:tcPr>
            <w:tcW w:w="959" w:type="dxa"/>
          </w:tcPr>
          <w:p w:rsidR="009C2FA5"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11</w:t>
            </w:r>
          </w:p>
        </w:tc>
        <w:tc>
          <w:tcPr>
            <w:tcW w:w="1701" w:type="dxa"/>
          </w:tcPr>
          <w:p w:rsidR="009C2FA5" w:rsidRPr="00C16865" w:rsidRDefault="009C2FA5" w:rsidP="00A508AD">
            <w:pPr>
              <w:spacing w:line="360" w:lineRule="exact"/>
              <w:rPr>
                <w:rFonts w:ascii="Times New Roman" w:hAnsi="Times New Roman"/>
                <w:b/>
                <w:szCs w:val="26"/>
                <w:lang w:val="da-DK"/>
              </w:rPr>
            </w:pPr>
            <w:r w:rsidRPr="00C16865">
              <w:rPr>
                <w:rFonts w:ascii="Times New Roman" w:hAnsi="Times New Roman"/>
                <w:b/>
                <w:szCs w:val="26"/>
                <w:lang w:val="da-DK"/>
              </w:rPr>
              <w:t>ISO</w:t>
            </w:r>
          </w:p>
        </w:tc>
        <w:tc>
          <w:tcPr>
            <w:tcW w:w="6343" w:type="dxa"/>
          </w:tcPr>
          <w:p w:rsidR="0014596B" w:rsidRDefault="00BE242C" w:rsidP="00A508AD">
            <w:pPr>
              <w:spacing w:line="360" w:lineRule="exact"/>
              <w:rPr>
                <w:rFonts w:ascii="Times New Roman" w:hAnsi="Times New Roman"/>
                <w:szCs w:val="26"/>
              </w:rPr>
            </w:pPr>
            <w:hyperlink r:id="rId7" w:tgtFrame="_blank" w:history="1">
              <w:r w:rsidR="00C16865" w:rsidRPr="00C16865">
                <w:rPr>
                  <w:rStyle w:val="Hyperlink"/>
                  <w:rFonts w:ascii="Times New Roman" w:hAnsi="Times New Roman"/>
                  <w:color w:val="auto"/>
                  <w:szCs w:val="26"/>
                  <w:u w:val="none"/>
                  <w:shd w:val="clear" w:color="auto" w:fill="FFFFFF"/>
                </w:rPr>
                <w:t>International Organisation for Standardisation</w:t>
              </w:r>
            </w:hyperlink>
          </w:p>
          <w:p w:rsidR="009C2FA5" w:rsidRPr="00C16865" w:rsidRDefault="00C16865" w:rsidP="00A508AD">
            <w:pPr>
              <w:spacing w:line="360" w:lineRule="exact"/>
              <w:rPr>
                <w:rFonts w:ascii="Times New Roman" w:hAnsi="Times New Roman"/>
                <w:szCs w:val="26"/>
                <w:lang w:val="da-DK"/>
              </w:rPr>
            </w:pPr>
            <w:r w:rsidRPr="00C16865">
              <w:rPr>
                <w:rFonts w:ascii="Times New Roman" w:hAnsi="Times New Roman"/>
                <w:szCs w:val="26"/>
                <w:lang w:val="da-DK"/>
              </w:rPr>
              <w:t>Tổ chức tiêu chuẩn hóa quốc tế</w:t>
            </w:r>
          </w:p>
        </w:tc>
      </w:tr>
      <w:tr w:rsidR="00C56731" w:rsidRPr="00032FAE"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12</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KH&amp;</w:t>
            </w:r>
            <w:r w:rsidR="00810DDA">
              <w:rPr>
                <w:rFonts w:ascii="Times New Roman" w:hAnsi="Times New Roman"/>
                <w:b/>
                <w:szCs w:val="26"/>
                <w:lang w:val="da-DK"/>
              </w:rPr>
              <w:t>CN</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Khoa học và công nghệ</w:t>
            </w:r>
          </w:p>
        </w:tc>
      </w:tr>
      <w:tr w:rsidR="00C56731" w:rsidRPr="00C16865" w:rsidTr="001C1156">
        <w:trPr>
          <w:cantSplit/>
          <w:jc w:val="center"/>
        </w:trPr>
        <w:tc>
          <w:tcPr>
            <w:tcW w:w="959" w:type="dxa"/>
          </w:tcPr>
          <w:p w:rsidR="00C56731" w:rsidRPr="00C16865" w:rsidRDefault="0014596B" w:rsidP="00A508AD">
            <w:pPr>
              <w:spacing w:line="360" w:lineRule="exact"/>
              <w:jc w:val="center"/>
              <w:rPr>
                <w:rFonts w:ascii="Times New Roman" w:hAnsi="Times New Roman"/>
                <w:szCs w:val="26"/>
                <w:lang w:val="da-DK"/>
              </w:rPr>
            </w:pPr>
            <w:r>
              <w:rPr>
                <w:rFonts w:ascii="Times New Roman" w:hAnsi="Times New Roman"/>
                <w:szCs w:val="26"/>
                <w:lang w:val="da-DK"/>
              </w:rPr>
              <w:t>13</w:t>
            </w:r>
          </w:p>
        </w:tc>
        <w:tc>
          <w:tcPr>
            <w:tcW w:w="1701" w:type="dxa"/>
          </w:tcPr>
          <w:p w:rsidR="00C56731" w:rsidRPr="00C16865" w:rsidRDefault="00810DDA" w:rsidP="00A508AD">
            <w:pPr>
              <w:spacing w:line="360" w:lineRule="exact"/>
              <w:rPr>
                <w:rFonts w:ascii="Times New Roman" w:hAnsi="Times New Roman"/>
                <w:b/>
                <w:szCs w:val="26"/>
                <w:lang w:val="da-DK"/>
              </w:rPr>
            </w:pPr>
            <w:r>
              <w:rPr>
                <w:rFonts w:ascii="Times New Roman" w:hAnsi="Times New Roman"/>
                <w:b/>
                <w:szCs w:val="26"/>
                <w:lang w:val="da-DK"/>
              </w:rPr>
              <w:t>KCN</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Khu công nghiệp</w:t>
            </w:r>
            <w:r w:rsidR="00C16865" w:rsidRPr="00C16865">
              <w:rPr>
                <w:rFonts w:ascii="Times New Roman" w:hAnsi="Times New Roman"/>
                <w:szCs w:val="26"/>
                <w:lang w:val="da-DK"/>
              </w:rPr>
              <w:t xml:space="preserve"> </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14</w:t>
            </w:r>
          </w:p>
        </w:tc>
        <w:tc>
          <w:tcPr>
            <w:tcW w:w="1701" w:type="dxa"/>
          </w:tcPr>
          <w:p w:rsidR="00C56731" w:rsidRPr="00C16865" w:rsidRDefault="0014596B" w:rsidP="00A508AD">
            <w:pPr>
              <w:spacing w:line="360" w:lineRule="exact"/>
              <w:rPr>
                <w:rFonts w:ascii="Times New Roman" w:hAnsi="Times New Roman"/>
                <w:b/>
                <w:szCs w:val="26"/>
                <w:lang w:val="da-DK"/>
              </w:rPr>
            </w:pPr>
            <w:r>
              <w:rPr>
                <w:rFonts w:ascii="Times New Roman" w:hAnsi="Times New Roman"/>
                <w:b/>
                <w:szCs w:val="26"/>
                <w:lang w:val="da-DK"/>
              </w:rPr>
              <w:t>KT</w:t>
            </w:r>
            <w:r w:rsidR="00C56731" w:rsidRPr="00C16865">
              <w:rPr>
                <w:rFonts w:ascii="Times New Roman" w:hAnsi="Times New Roman"/>
                <w:b/>
                <w:szCs w:val="26"/>
                <w:lang w:val="da-DK"/>
              </w:rPr>
              <w:t>XH</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Kinh tế xã hội</w:t>
            </w:r>
          </w:p>
        </w:tc>
      </w:tr>
      <w:tr w:rsidR="009C2FA5" w:rsidRPr="00C16865" w:rsidTr="001C1156">
        <w:trPr>
          <w:cantSplit/>
          <w:jc w:val="center"/>
        </w:trPr>
        <w:tc>
          <w:tcPr>
            <w:tcW w:w="959" w:type="dxa"/>
          </w:tcPr>
          <w:p w:rsidR="009C2FA5"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15</w:t>
            </w:r>
          </w:p>
        </w:tc>
        <w:tc>
          <w:tcPr>
            <w:tcW w:w="1701" w:type="dxa"/>
          </w:tcPr>
          <w:p w:rsidR="009C2FA5" w:rsidRPr="00C16865" w:rsidRDefault="009C2FA5" w:rsidP="00A508AD">
            <w:pPr>
              <w:spacing w:line="360" w:lineRule="exact"/>
              <w:rPr>
                <w:rFonts w:ascii="Times New Roman" w:hAnsi="Times New Roman"/>
                <w:b/>
                <w:szCs w:val="26"/>
                <w:lang w:val="da-DK"/>
              </w:rPr>
            </w:pPr>
            <w:r w:rsidRPr="00C16865">
              <w:rPr>
                <w:rFonts w:ascii="Times New Roman" w:hAnsi="Times New Roman"/>
                <w:b/>
                <w:szCs w:val="26"/>
                <w:lang w:val="da-DK"/>
              </w:rPr>
              <w:t>LLLĐ</w:t>
            </w:r>
          </w:p>
        </w:tc>
        <w:tc>
          <w:tcPr>
            <w:tcW w:w="6343" w:type="dxa"/>
          </w:tcPr>
          <w:p w:rsidR="009C2FA5" w:rsidRPr="00C16865" w:rsidRDefault="009C2FA5" w:rsidP="00A508AD">
            <w:pPr>
              <w:spacing w:line="360" w:lineRule="exact"/>
              <w:rPr>
                <w:rFonts w:ascii="Times New Roman" w:hAnsi="Times New Roman"/>
                <w:szCs w:val="26"/>
                <w:lang w:val="da-DK"/>
              </w:rPr>
            </w:pPr>
            <w:r w:rsidRPr="00C16865">
              <w:rPr>
                <w:rFonts w:ascii="Times New Roman" w:hAnsi="Times New Roman"/>
                <w:szCs w:val="26"/>
                <w:lang w:val="da-DK"/>
              </w:rPr>
              <w:t>Lực lượng lao động</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16</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LLSX</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Lực lượng sản xuất</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1</w:t>
            </w:r>
            <w:r w:rsidR="00C16865">
              <w:rPr>
                <w:rFonts w:ascii="Times New Roman" w:hAnsi="Times New Roman"/>
                <w:szCs w:val="26"/>
                <w:lang w:val="da-DK"/>
              </w:rPr>
              <w:t>7</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ONMT</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Ô nhiễm môi trường</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1</w:t>
            </w:r>
            <w:r w:rsidR="00C16865">
              <w:rPr>
                <w:rFonts w:ascii="Times New Roman" w:hAnsi="Times New Roman"/>
                <w:szCs w:val="26"/>
                <w:lang w:val="da-DK"/>
              </w:rPr>
              <w:t>8</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PTBV</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Phát triển bền vững</w:t>
            </w:r>
          </w:p>
        </w:tc>
      </w:tr>
      <w:tr w:rsidR="00C56731" w:rsidRPr="00032FAE" w:rsidTr="001C1156">
        <w:trPr>
          <w:cantSplit/>
          <w:jc w:val="center"/>
        </w:trPr>
        <w:tc>
          <w:tcPr>
            <w:tcW w:w="959" w:type="dxa"/>
          </w:tcPr>
          <w:p w:rsidR="00C56731" w:rsidRPr="00C16865" w:rsidRDefault="00C16865" w:rsidP="00A508AD">
            <w:pPr>
              <w:spacing w:line="360" w:lineRule="exact"/>
              <w:jc w:val="center"/>
              <w:rPr>
                <w:rFonts w:ascii="Times New Roman" w:hAnsi="Times New Roman"/>
                <w:szCs w:val="26"/>
                <w:lang w:val="da-DK"/>
              </w:rPr>
            </w:pPr>
            <w:r>
              <w:rPr>
                <w:rFonts w:ascii="Times New Roman" w:hAnsi="Times New Roman"/>
                <w:szCs w:val="26"/>
                <w:lang w:val="da-DK"/>
              </w:rPr>
              <w:t>19</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SP</w:t>
            </w:r>
            <w:r w:rsidR="0014596B">
              <w:rPr>
                <w:rFonts w:ascii="Times New Roman" w:hAnsi="Times New Roman"/>
                <w:b/>
                <w:szCs w:val="26"/>
                <w:lang w:val="da-DK"/>
              </w:rPr>
              <w:t>CN</w:t>
            </w:r>
            <w:r w:rsidR="00C271B6">
              <w:rPr>
                <w:rFonts w:ascii="Times New Roman" w:hAnsi="Times New Roman"/>
                <w:b/>
                <w:szCs w:val="26"/>
                <w:lang w:val="da-DK"/>
              </w:rPr>
              <w:t>CL</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Sản phẩm công nghệ chủ lực</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2</w:t>
            </w:r>
            <w:r w:rsidR="00C16865">
              <w:rPr>
                <w:rFonts w:ascii="Times New Roman" w:hAnsi="Times New Roman"/>
                <w:szCs w:val="26"/>
                <w:lang w:val="da-DK"/>
              </w:rPr>
              <w:t>0</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TCC</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Tái cơ cấu</w:t>
            </w:r>
          </w:p>
        </w:tc>
      </w:tr>
      <w:tr w:rsidR="00C56731" w:rsidRPr="00032FAE"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2</w:t>
            </w:r>
            <w:r w:rsidR="00C16865">
              <w:rPr>
                <w:rFonts w:ascii="Times New Roman" w:hAnsi="Times New Roman"/>
                <w:szCs w:val="26"/>
                <w:lang w:val="da-DK"/>
              </w:rPr>
              <w:t>1</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TCC</w:t>
            </w:r>
            <w:r w:rsidR="00810DDA">
              <w:rPr>
                <w:rFonts w:ascii="Times New Roman" w:hAnsi="Times New Roman"/>
                <w:b/>
                <w:szCs w:val="26"/>
                <w:lang w:val="da-DK"/>
              </w:rPr>
              <w:t>CN</w:t>
            </w:r>
          </w:p>
        </w:tc>
        <w:tc>
          <w:tcPr>
            <w:tcW w:w="6343" w:type="dxa"/>
          </w:tcPr>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Tái cơ cấu công nghiệp</w:t>
            </w:r>
          </w:p>
        </w:tc>
      </w:tr>
      <w:tr w:rsidR="009C2FA5" w:rsidRPr="00032FAE" w:rsidTr="001C1156">
        <w:trPr>
          <w:cantSplit/>
          <w:jc w:val="center"/>
        </w:trPr>
        <w:tc>
          <w:tcPr>
            <w:tcW w:w="959" w:type="dxa"/>
          </w:tcPr>
          <w:p w:rsidR="009C2FA5" w:rsidRPr="00C16865" w:rsidRDefault="00C16865" w:rsidP="00A508AD">
            <w:pPr>
              <w:spacing w:line="360" w:lineRule="exact"/>
              <w:jc w:val="center"/>
              <w:rPr>
                <w:rFonts w:ascii="Times New Roman" w:hAnsi="Times New Roman"/>
                <w:szCs w:val="26"/>
                <w:lang w:val="da-DK"/>
              </w:rPr>
            </w:pPr>
            <w:r>
              <w:rPr>
                <w:rFonts w:ascii="Times New Roman" w:hAnsi="Times New Roman"/>
                <w:szCs w:val="26"/>
                <w:lang w:val="da-DK"/>
              </w:rPr>
              <w:t>22</w:t>
            </w:r>
          </w:p>
        </w:tc>
        <w:tc>
          <w:tcPr>
            <w:tcW w:w="1701" w:type="dxa"/>
          </w:tcPr>
          <w:p w:rsidR="009C2FA5" w:rsidRPr="00C16865" w:rsidRDefault="009C2FA5" w:rsidP="00A508AD">
            <w:pPr>
              <w:spacing w:line="360" w:lineRule="exact"/>
              <w:rPr>
                <w:rFonts w:ascii="Times New Roman" w:hAnsi="Times New Roman"/>
                <w:b/>
                <w:szCs w:val="26"/>
                <w:lang w:val="da-DK"/>
              </w:rPr>
            </w:pPr>
            <w:r w:rsidRPr="00C16865">
              <w:rPr>
                <w:rFonts w:ascii="Times New Roman" w:hAnsi="Times New Roman"/>
                <w:b/>
                <w:szCs w:val="26"/>
                <w:lang w:val="da-DK"/>
              </w:rPr>
              <w:t>TCCKT</w:t>
            </w:r>
          </w:p>
        </w:tc>
        <w:tc>
          <w:tcPr>
            <w:tcW w:w="6343" w:type="dxa"/>
          </w:tcPr>
          <w:p w:rsidR="009C2FA5" w:rsidRPr="00C16865" w:rsidRDefault="009C2FA5" w:rsidP="00A508AD">
            <w:pPr>
              <w:spacing w:line="360" w:lineRule="exact"/>
              <w:rPr>
                <w:rFonts w:ascii="Times New Roman" w:hAnsi="Times New Roman"/>
                <w:szCs w:val="26"/>
                <w:lang w:val="da-DK"/>
              </w:rPr>
            </w:pPr>
            <w:r w:rsidRPr="00C16865">
              <w:rPr>
                <w:rFonts w:ascii="Times New Roman" w:hAnsi="Times New Roman"/>
                <w:szCs w:val="26"/>
                <w:lang w:val="da-DK"/>
              </w:rPr>
              <w:t>Tái cơ cấu kinh tế</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2</w:t>
            </w:r>
            <w:r w:rsidR="0014596B">
              <w:rPr>
                <w:rFonts w:ascii="Times New Roman" w:hAnsi="Times New Roman"/>
                <w:szCs w:val="26"/>
                <w:lang w:val="da-DK"/>
              </w:rPr>
              <w:t>3</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WTO</w:t>
            </w:r>
          </w:p>
        </w:tc>
        <w:tc>
          <w:tcPr>
            <w:tcW w:w="6343" w:type="dxa"/>
          </w:tcPr>
          <w:p w:rsidR="0014596B"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World Trade Organization</w:t>
            </w:r>
          </w:p>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Tổ chức thương mại thế giới</w:t>
            </w:r>
          </w:p>
        </w:tc>
      </w:tr>
      <w:tr w:rsidR="00C56731" w:rsidRPr="00C16865" w:rsidTr="001C1156">
        <w:trPr>
          <w:cantSplit/>
          <w:jc w:val="center"/>
        </w:trPr>
        <w:tc>
          <w:tcPr>
            <w:tcW w:w="959" w:type="dxa"/>
          </w:tcPr>
          <w:p w:rsidR="00C56731" w:rsidRPr="00C16865" w:rsidRDefault="009C2FA5" w:rsidP="00A508AD">
            <w:pPr>
              <w:spacing w:line="360" w:lineRule="exact"/>
              <w:jc w:val="center"/>
              <w:rPr>
                <w:rFonts w:ascii="Times New Roman" w:hAnsi="Times New Roman"/>
                <w:szCs w:val="26"/>
                <w:lang w:val="da-DK"/>
              </w:rPr>
            </w:pPr>
            <w:r w:rsidRPr="00C16865">
              <w:rPr>
                <w:rFonts w:ascii="Times New Roman" w:hAnsi="Times New Roman"/>
                <w:szCs w:val="26"/>
                <w:lang w:val="da-DK"/>
              </w:rPr>
              <w:t>2</w:t>
            </w:r>
            <w:r w:rsidR="0014596B">
              <w:rPr>
                <w:rFonts w:ascii="Times New Roman" w:hAnsi="Times New Roman"/>
                <w:szCs w:val="26"/>
                <w:lang w:val="da-DK"/>
              </w:rPr>
              <w:t>4</w:t>
            </w:r>
          </w:p>
        </w:tc>
        <w:tc>
          <w:tcPr>
            <w:tcW w:w="1701" w:type="dxa"/>
          </w:tcPr>
          <w:p w:rsidR="00C56731" w:rsidRPr="00C16865" w:rsidRDefault="00C56731" w:rsidP="00A508AD">
            <w:pPr>
              <w:spacing w:line="360" w:lineRule="exact"/>
              <w:rPr>
                <w:rFonts w:ascii="Times New Roman" w:hAnsi="Times New Roman"/>
                <w:b/>
                <w:szCs w:val="26"/>
                <w:lang w:val="da-DK"/>
              </w:rPr>
            </w:pPr>
            <w:r w:rsidRPr="00C16865">
              <w:rPr>
                <w:rFonts w:ascii="Times New Roman" w:hAnsi="Times New Roman"/>
                <w:b/>
                <w:szCs w:val="26"/>
                <w:lang w:val="da-DK"/>
              </w:rPr>
              <w:t>WB</w:t>
            </w:r>
          </w:p>
        </w:tc>
        <w:tc>
          <w:tcPr>
            <w:tcW w:w="6343" w:type="dxa"/>
          </w:tcPr>
          <w:p w:rsidR="0014596B"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World bank</w:t>
            </w:r>
          </w:p>
          <w:p w:rsidR="00C56731" w:rsidRPr="00C16865" w:rsidRDefault="00C56731" w:rsidP="00A508AD">
            <w:pPr>
              <w:spacing w:line="360" w:lineRule="exact"/>
              <w:rPr>
                <w:rFonts w:ascii="Times New Roman" w:hAnsi="Times New Roman"/>
                <w:szCs w:val="26"/>
                <w:lang w:val="da-DK"/>
              </w:rPr>
            </w:pPr>
            <w:r w:rsidRPr="00C16865">
              <w:rPr>
                <w:rFonts w:ascii="Times New Roman" w:hAnsi="Times New Roman"/>
                <w:szCs w:val="26"/>
                <w:lang w:val="da-DK"/>
              </w:rPr>
              <w:t>Ngân hàng thế giới</w:t>
            </w:r>
          </w:p>
        </w:tc>
      </w:tr>
    </w:tbl>
    <w:p w:rsidR="00880C6A" w:rsidRPr="00810DDA" w:rsidRDefault="00880C6A" w:rsidP="008C189B">
      <w:pPr>
        <w:jc w:val="center"/>
        <w:outlineLvl w:val="0"/>
        <w:rPr>
          <w:rFonts w:ascii="Times New Roman" w:hAnsi="Times New Roman"/>
          <w:b/>
        </w:rPr>
      </w:pPr>
      <w:r w:rsidRPr="00D12659">
        <w:rPr>
          <w:rFonts w:ascii="Times New Roman" w:hAnsi="Times New Roman"/>
        </w:rPr>
        <w:br w:type="page"/>
      </w:r>
      <w:bookmarkStart w:id="10" w:name="_Toc498596996"/>
      <w:bookmarkStart w:id="11" w:name="_Toc503861896"/>
      <w:r w:rsidRPr="00D12659">
        <w:rPr>
          <w:rFonts w:ascii="Times New Roman" w:hAnsi="Times New Roman"/>
          <w:b/>
        </w:rPr>
        <w:lastRenderedPageBreak/>
        <w:t>DANH MỤC BẢNG BIỂU</w:t>
      </w:r>
      <w:bookmarkEnd w:id="10"/>
      <w:bookmarkEnd w:id="11"/>
    </w:p>
    <w:p w:rsidR="009E441A" w:rsidRPr="00810DDA" w:rsidRDefault="009E441A" w:rsidP="00880C6A">
      <w:pPr>
        <w:jc w:val="center"/>
        <w:rPr>
          <w:rFonts w:ascii="Times New Roman" w:hAnsi="Times New Roman"/>
          <w:b/>
          <w:sz w:val="12"/>
        </w:rPr>
      </w:pPr>
    </w:p>
    <w:p w:rsidR="00C56731" w:rsidRPr="00810DDA" w:rsidRDefault="00C56731" w:rsidP="00880C6A">
      <w:pPr>
        <w:jc w:val="center"/>
        <w:rPr>
          <w:rFonts w:ascii="Times New Roman" w:hAnsi="Times New Roman"/>
          <w:b/>
          <w:sz w:val="10"/>
        </w:rPr>
      </w:pPr>
    </w:p>
    <w:p w:rsidR="000646FF" w:rsidRPr="00810DDA" w:rsidRDefault="000646FF" w:rsidP="000646FF">
      <w:pPr>
        <w:pStyle w:val="TOC1"/>
        <w:rPr>
          <w:sz w:val="26"/>
          <w:szCs w:val="26"/>
          <w:lang w:val="vi-VN"/>
        </w:rPr>
      </w:pPr>
      <w:r w:rsidRPr="00810DDA">
        <w:rPr>
          <w:sz w:val="26"/>
          <w:szCs w:val="26"/>
        </w:rPr>
        <w:t>Bảng 2.1 Tiêu chí đánh giá quá trình TCC</w:t>
      </w:r>
      <w:r w:rsidR="00810DDA" w:rsidRPr="00810DDA">
        <w:rPr>
          <w:sz w:val="26"/>
          <w:szCs w:val="26"/>
        </w:rPr>
        <w:t>CN</w:t>
      </w:r>
      <w:r w:rsidRPr="00810DDA">
        <w:rPr>
          <w:sz w:val="26"/>
          <w:szCs w:val="26"/>
        </w:rPr>
        <w:t xml:space="preserve"> theo hướng PTBV</w:t>
      </w:r>
      <w:r w:rsidRPr="00810DDA">
        <w:rPr>
          <w:sz w:val="26"/>
          <w:szCs w:val="26"/>
        </w:rPr>
        <w:tab/>
      </w:r>
      <w:r w:rsidR="00BE242C" w:rsidRPr="00810DDA">
        <w:rPr>
          <w:sz w:val="26"/>
          <w:szCs w:val="26"/>
        </w:rPr>
        <w:fldChar w:fldCharType="begin"/>
      </w:r>
      <w:r w:rsidRPr="00810DDA">
        <w:rPr>
          <w:sz w:val="26"/>
          <w:szCs w:val="26"/>
        </w:rPr>
        <w:instrText xml:space="preserve"> PAGEREF _Toc503861931 \h </w:instrText>
      </w:r>
      <w:r w:rsidR="00BE242C" w:rsidRPr="00810DDA">
        <w:rPr>
          <w:sz w:val="26"/>
          <w:szCs w:val="26"/>
        </w:rPr>
      </w:r>
      <w:r w:rsidR="00BE242C" w:rsidRPr="00810DDA">
        <w:rPr>
          <w:sz w:val="26"/>
          <w:szCs w:val="26"/>
        </w:rPr>
        <w:fldChar w:fldCharType="separate"/>
      </w:r>
      <w:r w:rsidR="00032FAE">
        <w:rPr>
          <w:sz w:val="26"/>
          <w:szCs w:val="26"/>
        </w:rPr>
        <w:t>58</w:t>
      </w:r>
      <w:r w:rsidR="00BE242C" w:rsidRPr="00810DDA">
        <w:rPr>
          <w:sz w:val="26"/>
          <w:szCs w:val="26"/>
        </w:rPr>
        <w:fldChar w:fldCharType="end"/>
      </w:r>
    </w:p>
    <w:p w:rsidR="000646FF" w:rsidRPr="00810DDA" w:rsidRDefault="000646FF" w:rsidP="000646FF">
      <w:pPr>
        <w:pStyle w:val="TOC1"/>
        <w:rPr>
          <w:sz w:val="26"/>
          <w:szCs w:val="26"/>
          <w:lang w:val="vi-VN"/>
        </w:rPr>
      </w:pPr>
      <w:r w:rsidRPr="00810DDA">
        <w:rPr>
          <w:sz w:val="26"/>
          <w:szCs w:val="26"/>
        </w:rPr>
        <w:t xml:space="preserve">Bảng 3.1 </w:t>
      </w:r>
      <w:r w:rsidRPr="00810DDA">
        <w:rPr>
          <w:rFonts w:eastAsia="MS Mincho"/>
          <w:sz w:val="26"/>
          <w:szCs w:val="26"/>
        </w:rPr>
        <w:t>Các tiêu chi</w:t>
      </w:r>
      <w:r w:rsidR="00C271B6">
        <w:rPr>
          <w:rFonts w:eastAsia="MS Mincho"/>
          <w:sz w:val="26"/>
          <w:szCs w:val="26"/>
        </w:rPr>
        <w:t>́ cơ bản về cơ sở hạ tầng Hà N</w:t>
      </w:r>
      <w:r w:rsidRPr="00810DDA">
        <w:rPr>
          <w:rFonts w:eastAsia="MS Mincho"/>
          <w:sz w:val="26"/>
          <w:szCs w:val="26"/>
        </w:rPr>
        <w:t>ội</w:t>
      </w:r>
      <w:r w:rsidRPr="00810DDA">
        <w:rPr>
          <w:sz w:val="26"/>
          <w:szCs w:val="26"/>
        </w:rPr>
        <w:tab/>
      </w:r>
      <w:r w:rsidR="00BE242C" w:rsidRPr="00810DDA">
        <w:rPr>
          <w:sz w:val="26"/>
          <w:szCs w:val="26"/>
        </w:rPr>
        <w:fldChar w:fldCharType="begin"/>
      </w:r>
      <w:r w:rsidRPr="00810DDA">
        <w:rPr>
          <w:sz w:val="26"/>
          <w:szCs w:val="26"/>
        </w:rPr>
        <w:instrText xml:space="preserve"> PAGEREF _Toc503861942 \h </w:instrText>
      </w:r>
      <w:r w:rsidR="00BE242C" w:rsidRPr="00810DDA">
        <w:rPr>
          <w:sz w:val="26"/>
          <w:szCs w:val="26"/>
        </w:rPr>
      </w:r>
      <w:r w:rsidR="00BE242C" w:rsidRPr="00810DDA">
        <w:rPr>
          <w:sz w:val="26"/>
          <w:szCs w:val="26"/>
        </w:rPr>
        <w:fldChar w:fldCharType="separate"/>
      </w:r>
      <w:r w:rsidR="00032FAE">
        <w:rPr>
          <w:sz w:val="26"/>
          <w:szCs w:val="26"/>
        </w:rPr>
        <w:t>65</w:t>
      </w:r>
      <w:r w:rsidR="00BE242C" w:rsidRPr="00810DDA">
        <w:rPr>
          <w:sz w:val="26"/>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810DDA">
        <w:rPr>
          <w:rFonts w:ascii="Times New Roman" w:hAnsi="Times New Roman"/>
          <w:szCs w:val="26"/>
          <w:lang w:val="nl-NL"/>
        </w:rPr>
        <w:t xml:space="preserve">Bảng 3.2 Chỉ số sản xuất công nghiệp của Hà Nội so với </w:t>
      </w:r>
      <w:r w:rsidRPr="00347D96">
        <w:rPr>
          <w:rFonts w:ascii="Times New Roman" w:hAnsi="Times New Roman"/>
          <w:szCs w:val="26"/>
          <w:lang w:val="vi-VN"/>
        </w:rPr>
        <w:t>cả nước giai đoạn 2011- 2016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_Toc503861946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69</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3.3 Tỷ trọng các ngành dịch vụ, công nghiệp xây dựng, nông nghiệp, lâm nghiệp, thủy sản trong GDP giai đoạn 2010-2016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_Toc503861947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70</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3.4 So sánh tốc độ tăng trưởng công nghiệp và kinh tế của Hà Nội với cả nước giai đoạn 2009-2016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_Toc503861948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71</w:t>
      </w:r>
      <w:r w:rsidR="00BE242C" w:rsidRPr="00810DDA">
        <w:rPr>
          <w:rFonts w:ascii="Times New Roman" w:hAnsi="Times New Roman"/>
          <w:szCs w:val="26"/>
        </w:rPr>
        <w:fldChar w:fldCharType="end"/>
      </w:r>
    </w:p>
    <w:p w:rsidR="000646FF" w:rsidRPr="00347D96" w:rsidRDefault="00DA3CC3"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w:t>
      </w:r>
      <w:r w:rsidR="000646FF" w:rsidRPr="00347D96">
        <w:rPr>
          <w:rFonts w:ascii="Times New Roman" w:hAnsi="Times New Roman"/>
          <w:szCs w:val="26"/>
          <w:lang w:val="vi-VN"/>
        </w:rPr>
        <w:t>5 Tỷ trọng trong tổng đầu tư và tốc độ tăng vốn công nghiệp của Hà Nội giai đoạn 2010-2015</w:t>
      </w:r>
      <w:r w:rsidR="000646FF" w:rsidRPr="00347D96">
        <w:rPr>
          <w:rFonts w:ascii="Times New Roman" w:hAnsi="Times New Roman"/>
          <w:szCs w:val="26"/>
          <w:lang w:val="vi-VN"/>
        </w:rPr>
        <w:tab/>
      </w:r>
      <w:r w:rsidR="00BE242C" w:rsidRPr="00810DDA">
        <w:rPr>
          <w:rFonts w:ascii="Times New Roman" w:hAnsi="Times New Roman"/>
          <w:szCs w:val="26"/>
        </w:rPr>
        <w:fldChar w:fldCharType="begin"/>
      </w:r>
      <w:r w:rsidR="000646FF" w:rsidRPr="00347D96">
        <w:rPr>
          <w:rFonts w:ascii="Times New Roman" w:hAnsi="Times New Roman"/>
          <w:szCs w:val="26"/>
          <w:lang w:val="vi-VN"/>
        </w:rPr>
        <w:instrText xml:space="preserve"> PAGEREF _Toc503861954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75</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3.6 Vốn sản xuất kinh doanh của các doanh nghiệp công nghiệp và tỷ trọng giai đoạn 2010-2016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_Toc503861955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76</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810DDA">
        <w:rPr>
          <w:rFonts w:ascii="Times New Roman" w:hAnsi="Times New Roman"/>
          <w:szCs w:val="26"/>
          <w:lang w:val="nl-NL"/>
        </w:rPr>
        <w:t xml:space="preserve">Bảng 3.7 Giá trị sản xuất </w:t>
      </w:r>
      <w:r w:rsidR="00810DDA">
        <w:rPr>
          <w:rFonts w:ascii="Times New Roman" w:hAnsi="Times New Roman"/>
          <w:szCs w:val="26"/>
          <w:lang w:val="nl-NL"/>
        </w:rPr>
        <w:t>công nghiệp</w:t>
      </w:r>
      <w:r w:rsidRPr="00810DDA">
        <w:rPr>
          <w:rFonts w:ascii="Times New Roman" w:hAnsi="Times New Roman"/>
          <w:szCs w:val="26"/>
          <w:lang w:val="nl-NL"/>
        </w:rPr>
        <w:t xml:space="preserve"> Hà Nội và tỷ trọng theo giá hiện hành giai đoạn 2010-2016 phân theo ngành kinh tế</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_Toc503861959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78</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3.8 Số cơ sở sản xuất công nghiệp và tỷ trọng trên địa bàn phân theo ngành kinh tế giai đoạn 2010-2016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_Toc503861960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79</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3.9 Số lao động công nghiệp và tỷ trọng trên địa bàn phân theo ngành kinh tế giai đoạn 2010- 2016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_Toc503861961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80</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3.10 Giá trị sản xuất công nghiệp Hà Nội và tỷ trọng theo giá hiện hành phân theo thành phần kinh tế giai đoạn 2010- 2016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_Toc503861963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82</w:t>
      </w:r>
      <w:r w:rsidR="00BE242C" w:rsidRPr="00810DDA">
        <w:rPr>
          <w:rFonts w:ascii="Times New Roman" w:hAnsi="Times New Roman"/>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3.11 Số cơ sở sản xuất công nghiệp Hà Nội và tỷ trọng phân theo thành phần kinh tế giai đoạn 2010- 2016</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_Toc503861964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83</w:t>
      </w:r>
      <w:r w:rsidR="00BE242C" w:rsidRPr="00810DDA">
        <w:rPr>
          <w:rFonts w:ascii="Times New Roman" w:hAnsi="Times New Roman"/>
          <w:szCs w:val="26"/>
        </w:rPr>
        <w:fldChar w:fldCharType="end"/>
      </w:r>
    </w:p>
    <w:p w:rsidR="000646FF" w:rsidRPr="00347D96" w:rsidRDefault="00322A76"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Bảng 3.</w:t>
      </w:r>
      <w:r w:rsidR="000646FF" w:rsidRPr="00347D96">
        <w:rPr>
          <w:rFonts w:ascii="Times New Roman" w:hAnsi="Times New Roman"/>
          <w:szCs w:val="26"/>
          <w:lang w:val="vi-VN"/>
        </w:rPr>
        <w:t>12 Số lao động công nghiệp và tỷ trọng trên địa bàn phân theo thành phần kinh tế giai đoạn 2010- 2016</w:t>
      </w:r>
      <w:r w:rsidR="000646FF" w:rsidRPr="00347D96">
        <w:rPr>
          <w:rFonts w:ascii="Times New Roman" w:hAnsi="Times New Roman"/>
          <w:szCs w:val="26"/>
          <w:lang w:val="vi-VN"/>
        </w:rPr>
        <w:tab/>
      </w:r>
      <w:r w:rsidR="00BE242C" w:rsidRPr="00810DDA">
        <w:rPr>
          <w:rFonts w:ascii="Times New Roman" w:hAnsi="Times New Roman"/>
          <w:szCs w:val="26"/>
        </w:rPr>
        <w:fldChar w:fldCharType="begin"/>
      </w:r>
      <w:r w:rsidR="000646FF" w:rsidRPr="00347D96">
        <w:rPr>
          <w:rFonts w:ascii="Times New Roman" w:hAnsi="Times New Roman"/>
          <w:szCs w:val="26"/>
          <w:lang w:val="vi-VN"/>
        </w:rPr>
        <w:instrText xml:space="preserve"> PAGEREF _Toc503861965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032FAE">
        <w:rPr>
          <w:rFonts w:ascii="Times New Roman" w:hAnsi="Times New Roman"/>
          <w:szCs w:val="26"/>
          <w:lang w:val="vi-VN"/>
        </w:rPr>
        <w:t>84</w:t>
      </w:r>
      <w:r w:rsidR="00BE242C" w:rsidRPr="00810DDA">
        <w:rPr>
          <w:rFonts w:ascii="Times New Roman" w:hAnsi="Times New Roman"/>
          <w:szCs w:val="26"/>
        </w:rPr>
        <w:fldChar w:fldCharType="end"/>
      </w:r>
    </w:p>
    <w:p w:rsidR="000646FF" w:rsidRPr="00810DDA" w:rsidRDefault="00322A76" w:rsidP="000646FF">
      <w:pPr>
        <w:pStyle w:val="TOC1"/>
        <w:spacing w:line="348" w:lineRule="auto"/>
        <w:rPr>
          <w:sz w:val="26"/>
          <w:szCs w:val="26"/>
          <w:lang w:val="vi-VN"/>
        </w:rPr>
      </w:pPr>
      <w:r w:rsidRPr="00810DDA">
        <w:rPr>
          <w:sz w:val="26"/>
          <w:szCs w:val="26"/>
        </w:rPr>
        <w:t>Bảng 3.13</w:t>
      </w:r>
      <w:r w:rsidR="00810DDA">
        <w:rPr>
          <w:sz w:val="26"/>
          <w:szCs w:val="26"/>
        </w:rPr>
        <w:t xml:space="preserve"> Hiện trạng các KCN</w:t>
      </w:r>
      <w:r w:rsidR="000646FF" w:rsidRPr="00810DDA">
        <w:rPr>
          <w:sz w:val="26"/>
          <w:szCs w:val="26"/>
        </w:rPr>
        <w:t xml:space="preserve"> Hà Nội</w:t>
      </w:r>
      <w:r w:rsidR="000646FF" w:rsidRPr="00810DDA">
        <w:rPr>
          <w:sz w:val="26"/>
          <w:szCs w:val="26"/>
        </w:rPr>
        <w:tab/>
      </w:r>
      <w:r w:rsidR="00BE242C" w:rsidRPr="00810DDA">
        <w:rPr>
          <w:sz w:val="26"/>
          <w:szCs w:val="26"/>
        </w:rPr>
        <w:fldChar w:fldCharType="begin"/>
      </w:r>
      <w:r w:rsidR="000646FF" w:rsidRPr="00810DDA">
        <w:rPr>
          <w:sz w:val="26"/>
          <w:szCs w:val="26"/>
        </w:rPr>
        <w:instrText xml:space="preserve"> PAGEREF _Toc503861967 \h </w:instrText>
      </w:r>
      <w:r w:rsidR="00BE242C" w:rsidRPr="00810DDA">
        <w:rPr>
          <w:sz w:val="26"/>
          <w:szCs w:val="26"/>
        </w:rPr>
      </w:r>
      <w:r w:rsidR="00BE242C" w:rsidRPr="00810DDA">
        <w:rPr>
          <w:sz w:val="26"/>
          <w:szCs w:val="26"/>
        </w:rPr>
        <w:fldChar w:fldCharType="separate"/>
      </w:r>
      <w:r w:rsidR="00032FAE">
        <w:rPr>
          <w:sz w:val="26"/>
          <w:szCs w:val="26"/>
        </w:rPr>
        <w:t>88</w:t>
      </w:r>
      <w:r w:rsidR="00BE242C" w:rsidRPr="00810DDA">
        <w:rPr>
          <w:sz w:val="26"/>
          <w:szCs w:val="26"/>
        </w:rPr>
        <w:fldChar w:fldCharType="end"/>
      </w:r>
    </w:p>
    <w:p w:rsidR="000646FF" w:rsidRPr="00347D96" w:rsidRDefault="000646FF" w:rsidP="000646FF">
      <w:pPr>
        <w:tabs>
          <w:tab w:val="right" w:leader="dot" w:pos="8789"/>
        </w:tabs>
        <w:spacing w:line="348" w:lineRule="auto"/>
        <w:rPr>
          <w:rFonts w:ascii="Times New Roman" w:hAnsi="Times New Roman"/>
          <w:szCs w:val="26"/>
          <w:lang w:val="vi-VN"/>
        </w:rPr>
      </w:pPr>
      <w:r w:rsidRPr="00347D96">
        <w:rPr>
          <w:rFonts w:ascii="Times New Roman" w:hAnsi="Times New Roman"/>
          <w:szCs w:val="26"/>
          <w:lang w:val="vi-VN"/>
        </w:rPr>
        <w:t xml:space="preserve">Bảng 3.14 Tải lượng ô nhiễm trong nước thải </w:t>
      </w:r>
      <w:r w:rsidR="00810DDA" w:rsidRPr="00347D96">
        <w:rPr>
          <w:rFonts w:ascii="Times New Roman" w:hAnsi="Times New Roman"/>
          <w:szCs w:val="26"/>
          <w:lang w:val="vi-VN"/>
        </w:rPr>
        <w:t>công nghiệp</w:t>
      </w:r>
      <w:r w:rsidRPr="00347D96">
        <w:rPr>
          <w:rFonts w:ascii="Times New Roman" w:hAnsi="Times New Roman"/>
          <w:szCs w:val="26"/>
          <w:lang w:val="vi-VN"/>
        </w:rPr>
        <w:t xml:space="preserve"> từ các K</w:t>
      </w:r>
      <w:r w:rsidR="00810DDA" w:rsidRPr="00347D96">
        <w:rPr>
          <w:rFonts w:ascii="Times New Roman" w:hAnsi="Times New Roman"/>
          <w:szCs w:val="26"/>
          <w:lang w:val="vi-VN"/>
        </w:rPr>
        <w:t>CN</w:t>
      </w:r>
      <w:r w:rsidRPr="00347D96">
        <w:rPr>
          <w:rFonts w:ascii="Times New Roman" w:hAnsi="Times New Roman"/>
          <w:szCs w:val="26"/>
          <w:lang w:val="vi-VN"/>
        </w:rPr>
        <w:t>/C</w:t>
      </w:r>
      <w:r w:rsidR="00810DDA" w:rsidRPr="00347D96">
        <w:rPr>
          <w:rFonts w:ascii="Times New Roman" w:hAnsi="Times New Roman"/>
          <w:szCs w:val="26"/>
          <w:lang w:val="vi-VN"/>
        </w:rPr>
        <w:t>NN</w:t>
      </w:r>
      <w:r w:rsidRPr="00347D96">
        <w:rPr>
          <w:rFonts w:ascii="Times New Roman" w:hAnsi="Times New Roman"/>
          <w:szCs w:val="26"/>
          <w:lang w:val="vi-VN"/>
        </w:rPr>
        <w:t xml:space="preserve">  Thành phố Hà Nội, 2020</w:t>
      </w:r>
      <w:r w:rsidRPr="00347D96">
        <w:rPr>
          <w:rFonts w:ascii="Times New Roman" w:hAnsi="Times New Roman"/>
          <w:szCs w:val="26"/>
          <w:lang w:val="vi-VN"/>
        </w:rPr>
        <w:tab/>
      </w:r>
      <w:r w:rsidR="00BE242C" w:rsidRPr="00810DDA">
        <w:rPr>
          <w:rFonts w:ascii="Times New Roman" w:hAnsi="Times New Roman"/>
          <w:szCs w:val="26"/>
        </w:rPr>
        <w:fldChar w:fldCharType="begin"/>
      </w:r>
      <w:r w:rsidRPr="00347D96">
        <w:rPr>
          <w:rFonts w:ascii="Times New Roman" w:hAnsi="Times New Roman"/>
          <w:szCs w:val="26"/>
          <w:lang w:val="vi-VN"/>
        </w:rPr>
        <w:instrText xml:space="preserve"> PAGEREF _Toc503861971 \h </w:instrText>
      </w:r>
      <w:r w:rsidR="00BE242C" w:rsidRPr="00810DDA">
        <w:rPr>
          <w:rFonts w:ascii="Times New Roman" w:hAnsi="Times New Roman"/>
          <w:szCs w:val="26"/>
        </w:rPr>
      </w:r>
      <w:r w:rsidR="00BE242C" w:rsidRPr="00810DDA">
        <w:rPr>
          <w:rFonts w:ascii="Times New Roman" w:hAnsi="Times New Roman"/>
          <w:szCs w:val="26"/>
        </w:rPr>
        <w:fldChar w:fldCharType="separate"/>
      </w:r>
      <w:r w:rsidR="001678DC" w:rsidRPr="00347D96">
        <w:rPr>
          <w:rFonts w:ascii="Times New Roman" w:hAnsi="Times New Roman"/>
          <w:szCs w:val="26"/>
          <w:lang w:val="vi-VN"/>
        </w:rPr>
        <w:t>103</w:t>
      </w:r>
      <w:r w:rsidR="00BE242C" w:rsidRPr="00810DDA">
        <w:rPr>
          <w:rFonts w:ascii="Times New Roman" w:hAnsi="Times New Roman"/>
          <w:szCs w:val="26"/>
        </w:rPr>
        <w:fldChar w:fldCharType="end"/>
      </w:r>
    </w:p>
    <w:p w:rsidR="002169CB" w:rsidRPr="00D12659" w:rsidRDefault="00810DDA" w:rsidP="000646FF">
      <w:pPr>
        <w:spacing w:line="360" w:lineRule="auto"/>
        <w:jc w:val="center"/>
        <w:outlineLvl w:val="0"/>
        <w:rPr>
          <w:rFonts w:ascii="Times New Roman" w:hAnsi="Times New Roman"/>
          <w:b/>
        </w:rPr>
      </w:pPr>
      <w:bookmarkStart w:id="12" w:name="_Toc498596997"/>
      <w:bookmarkStart w:id="13" w:name="_Toc503861897"/>
      <w:r w:rsidRPr="00347D96">
        <w:rPr>
          <w:rFonts w:ascii="Times New Roman" w:hAnsi="Times New Roman"/>
          <w:b/>
          <w:lang w:val="vi-VN"/>
        </w:rPr>
        <w:br w:type="page"/>
      </w:r>
      <w:r w:rsidR="00880C6A" w:rsidRPr="00D12659">
        <w:rPr>
          <w:rFonts w:ascii="Times New Roman" w:hAnsi="Times New Roman"/>
          <w:b/>
        </w:rPr>
        <w:lastRenderedPageBreak/>
        <w:t>DANH MỤC CÁC BIỂU ĐỒ</w:t>
      </w:r>
      <w:bookmarkEnd w:id="12"/>
      <w:bookmarkEnd w:id="13"/>
    </w:p>
    <w:p w:rsidR="000646FF" w:rsidRDefault="00BE242C" w:rsidP="004C5F4B">
      <w:pPr>
        <w:pStyle w:val="TOC2"/>
        <w:rPr>
          <w:rStyle w:val="Hyperlink"/>
        </w:rPr>
      </w:pPr>
      <w:r w:rsidRPr="00BE242C">
        <w:fldChar w:fldCharType="begin"/>
      </w:r>
      <w:r w:rsidR="009E441A" w:rsidRPr="00D12659">
        <w:instrText xml:space="preserve"> TOC \o "5-5" \h \z \u \t "StyleA,2" </w:instrText>
      </w:r>
      <w:r w:rsidRPr="00BE242C">
        <w:fldChar w:fldCharType="separate"/>
      </w:r>
    </w:p>
    <w:p w:rsidR="009E441A" w:rsidRPr="00D12659" w:rsidRDefault="00BE242C" w:rsidP="009E441A">
      <w:pPr>
        <w:pStyle w:val="TOC5"/>
        <w:tabs>
          <w:tab w:val="right" w:leader="dot" w:pos="8777"/>
        </w:tabs>
        <w:spacing w:line="360" w:lineRule="auto"/>
        <w:ind w:left="0"/>
        <w:jc w:val="both"/>
        <w:rPr>
          <w:rFonts w:ascii="Times New Roman" w:hAnsi="Times New Roman" w:cs="Times New Roman"/>
          <w:sz w:val="28"/>
          <w:szCs w:val="28"/>
          <w:lang w:eastAsia="vi-VN"/>
        </w:rPr>
      </w:pPr>
      <w:hyperlink w:anchor="_Toc498596045" w:history="1">
        <w:r w:rsidR="009E441A" w:rsidRPr="00D12659">
          <w:rPr>
            <w:rStyle w:val="Hyperlink"/>
            <w:rFonts w:ascii="Times New Roman" w:hAnsi="Times New Roman" w:cs="Times New Roman"/>
            <w:sz w:val="28"/>
            <w:szCs w:val="28"/>
          </w:rPr>
          <w:t>Biểu đồ 3.1 Tỷ lệ lao động qua đào tạo nghề của cả nước và một số địa phương năm 2010 và năm 2015</w:t>
        </w:r>
        <w:r w:rsidR="009E441A" w:rsidRPr="00D12659">
          <w:rPr>
            <w:rFonts w:ascii="Times New Roman" w:hAnsi="Times New Roman" w:cs="Times New Roman"/>
            <w:webHidden/>
            <w:sz w:val="28"/>
            <w:szCs w:val="28"/>
          </w:rPr>
          <w:tab/>
        </w:r>
        <w:r w:rsidRPr="00D12659">
          <w:rPr>
            <w:rFonts w:ascii="Times New Roman" w:hAnsi="Times New Roman" w:cs="Times New Roman"/>
            <w:webHidden/>
            <w:sz w:val="28"/>
            <w:szCs w:val="28"/>
          </w:rPr>
          <w:fldChar w:fldCharType="begin"/>
        </w:r>
        <w:r w:rsidR="009E441A" w:rsidRPr="00D12659">
          <w:rPr>
            <w:rFonts w:ascii="Times New Roman" w:hAnsi="Times New Roman" w:cs="Times New Roman"/>
            <w:webHidden/>
            <w:sz w:val="28"/>
            <w:szCs w:val="28"/>
          </w:rPr>
          <w:instrText xml:space="preserve"> PAGEREF _Toc498596045 \h </w:instrText>
        </w:r>
        <w:r w:rsidRPr="00D12659">
          <w:rPr>
            <w:rFonts w:ascii="Times New Roman" w:hAnsi="Times New Roman" w:cs="Times New Roman"/>
            <w:webHidden/>
            <w:sz w:val="28"/>
            <w:szCs w:val="28"/>
          </w:rPr>
        </w:r>
        <w:r w:rsidRPr="00D12659">
          <w:rPr>
            <w:rFonts w:ascii="Times New Roman" w:hAnsi="Times New Roman" w:cs="Times New Roman"/>
            <w:webHidden/>
            <w:sz w:val="28"/>
            <w:szCs w:val="28"/>
          </w:rPr>
          <w:fldChar w:fldCharType="separate"/>
        </w:r>
        <w:r w:rsidR="00032FAE">
          <w:rPr>
            <w:rFonts w:ascii="Times New Roman" w:hAnsi="Times New Roman" w:cs="Times New Roman"/>
            <w:webHidden/>
            <w:sz w:val="28"/>
            <w:szCs w:val="28"/>
          </w:rPr>
          <w:t>72</w:t>
        </w:r>
        <w:r w:rsidRPr="00D12659">
          <w:rPr>
            <w:rFonts w:ascii="Times New Roman" w:hAnsi="Times New Roman" w:cs="Times New Roman"/>
            <w:webHidden/>
            <w:sz w:val="28"/>
            <w:szCs w:val="28"/>
          </w:rPr>
          <w:fldChar w:fldCharType="end"/>
        </w:r>
      </w:hyperlink>
    </w:p>
    <w:p w:rsidR="009E441A" w:rsidRPr="00D12659" w:rsidRDefault="00BE242C" w:rsidP="009E441A">
      <w:pPr>
        <w:pStyle w:val="TOC5"/>
        <w:tabs>
          <w:tab w:val="right" w:leader="dot" w:pos="8777"/>
        </w:tabs>
        <w:spacing w:line="360" w:lineRule="auto"/>
        <w:ind w:left="0"/>
        <w:jc w:val="both"/>
        <w:rPr>
          <w:rFonts w:ascii="Times New Roman" w:hAnsi="Times New Roman" w:cs="Times New Roman"/>
          <w:spacing w:val="-6"/>
          <w:sz w:val="28"/>
          <w:szCs w:val="28"/>
          <w:lang w:eastAsia="vi-VN"/>
        </w:rPr>
      </w:pPr>
      <w:hyperlink w:anchor="_Toc498596046" w:history="1">
        <w:r w:rsidR="009E441A" w:rsidRPr="00D12659">
          <w:rPr>
            <w:rStyle w:val="Hyperlink"/>
            <w:rFonts w:ascii="Times New Roman" w:hAnsi="Times New Roman" w:cs="Times New Roman"/>
            <w:spacing w:val="-6"/>
            <w:sz w:val="28"/>
            <w:szCs w:val="28"/>
          </w:rPr>
          <w:t>Biểu đồ 3.2 Tỷ trọng lao động trong ngành công nghiệp xây dựng năm 2015</w:t>
        </w:r>
        <w:r w:rsidR="009E441A" w:rsidRPr="00D12659">
          <w:rPr>
            <w:rFonts w:ascii="Times New Roman" w:hAnsi="Times New Roman" w:cs="Times New Roman"/>
            <w:webHidden/>
            <w:spacing w:val="-6"/>
            <w:sz w:val="28"/>
            <w:szCs w:val="28"/>
          </w:rPr>
          <w:tab/>
        </w:r>
        <w:r w:rsidRPr="00D12659">
          <w:rPr>
            <w:rFonts w:ascii="Times New Roman" w:hAnsi="Times New Roman" w:cs="Times New Roman"/>
            <w:webHidden/>
            <w:spacing w:val="-6"/>
            <w:sz w:val="28"/>
            <w:szCs w:val="28"/>
          </w:rPr>
          <w:fldChar w:fldCharType="begin"/>
        </w:r>
        <w:r w:rsidR="009E441A" w:rsidRPr="00D12659">
          <w:rPr>
            <w:rFonts w:ascii="Times New Roman" w:hAnsi="Times New Roman" w:cs="Times New Roman"/>
            <w:webHidden/>
            <w:spacing w:val="-6"/>
            <w:sz w:val="28"/>
            <w:szCs w:val="28"/>
          </w:rPr>
          <w:instrText xml:space="preserve"> PAGEREF _Toc498596046 \h </w:instrText>
        </w:r>
        <w:r w:rsidRPr="00D12659">
          <w:rPr>
            <w:rFonts w:ascii="Times New Roman" w:hAnsi="Times New Roman" w:cs="Times New Roman"/>
            <w:webHidden/>
            <w:spacing w:val="-6"/>
            <w:sz w:val="28"/>
            <w:szCs w:val="28"/>
          </w:rPr>
        </w:r>
        <w:r w:rsidRPr="00D12659">
          <w:rPr>
            <w:rFonts w:ascii="Times New Roman" w:hAnsi="Times New Roman" w:cs="Times New Roman"/>
            <w:webHidden/>
            <w:spacing w:val="-6"/>
            <w:sz w:val="28"/>
            <w:szCs w:val="28"/>
          </w:rPr>
          <w:fldChar w:fldCharType="separate"/>
        </w:r>
        <w:r w:rsidR="00032FAE">
          <w:rPr>
            <w:rFonts w:ascii="Times New Roman" w:hAnsi="Times New Roman" w:cs="Times New Roman"/>
            <w:webHidden/>
            <w:spacing w:val="-6"/>
            <w:sz w:val="28"/>
            <w:szCs w:val="28"/>
          </w:rPr>
          <w:t>73</w:t>
        </w:r>
        <w:r w:rsidRPr="00D12659">
          <w:rPr>
            <w:rFonts w:ascii="Times New Roman" w:hAnsi="Times New Roman" w:cs="Times New Roman"/>
            <w:webHidden/>
            <w:spacing w:val="-6"/>
            <w:sz w:val="28"/>
            <w:szCs w:val="28"/>
          </w:rPr>
          <w:fldChar w:fldCharType="end"/>
        </w:r>
      </w:hyperlink>
    </w:p>
    <w:p w:rsidR="009E441A" w:rsidRPr="008D7A07" w:rsidRDefault="00BE242C" w:rsidP="009E441A">
      <w:pPr>
        <w:pStyle w:val="TOC5"/>
        <w:tabs>
          <w:tab w:val="right" w:leader="dot" w:pos="8777"/>
        </w:tabs>
        <w:spacing w:line="360" w:lineRule="auto"/>
        <w:ind w:left="0"/>
        <w:jc w:val="both"/>
        <w:rPr>
          <w:rFonts w:ascii="Times New Roman" w:hAnsi="Times New Roman" w:cs="Times New Roman"/>
          <w:sz w:val="28"/>
          <w:szCs w:val="28"/>
          <w:lang w:eastAsia="vi-VN"/>
        </w:rPr>
      </w:pPr>
      <w:hyperlink w:anchor="_Toc498596047" w:history="1">
        <w:r w:rsidR="009E441A" w:rsidRPr="00D12659">
          <w:rPr>
            <w:rStyle w:val="Hyperlink"/>
            <w:rFonts w:ascii="Times New Roman" w:hAnsi="Times New Roman" w:cs="Times New Roman"/>
            <w:sz w:val="28"/>
            <w:szCs w:val="28"/>
          </w:rPr>
          <w:t>Biểu đồ 3.3 Thay đổi về mức độ sử dụng lao động công nghiệp theo mức độ công nghệ</w:t>
        </w:r>
        <w:r w:rsidR="009E441A" w:rsidRPr="00D12659">
          <w:rPr>
            <w:rFonts w:ascii="Times New Roman" w:hAnsi="Times New Roman" w:cs="Times New Roman"/>
            <w:webHidden/>
            <w:sz w:val="28"/>
            <w:szCs w:val="28"/>
          </w:rPr>
          <w:tab/>
        </w:r>
      </w:hyperlink>
      <w:r w:rsidR="008D7A07" w:rsidRPr="008D7A07">
        <w:rPr>
          <w:rStyle w:val="Hyperlink"/>
          <w:rFonts w:ascii="Times New Roman" w:hAnsi="Times New Roman" w:cs="Times New Roman"/>
          <w:sz w:val="28"/>
          <w:szCs w:val="28"/>
          <w:u w:val="none"/>
        </w:rPr>
        <w:t>7</w:t>
      </w:r>
      <w:r w:rsidR="008D7A07" w:rsidRPr="008D7A07">
        <w:rPr>
          <w:rStyle w:val="Hyperlink"/>
          <w:rFonts w:ascii="Times New Roman" w:hAnsi="Times New Roman" w:cs="Times New Roman"/>
          <w:color w:val="auto"/>
          <w:sz w:val="28"/>
          <w:szCs w:val="28"/>
          <w:u w:val="none"/>
        </w:rPr>
        <w:t>4</w:t>
      </w:r>
    </w:p>
    <w:p w:rsidR="009E441A" w:rsidRPr="00D12659" w:rsidRDefault="00BE242C" w:rsidP="009E441A">
      <w:pPr>
        <w:pStyle w:val="TOC5"/>
        <w:tabs>
          <w:tab w:val="right" w:leader="dot" w:pos="8777"/>
        </w:tabs>
        <w:spacing w:line="360" w:lineRule="auto"/>
        <w:ind w:left="0"/>
        <w:jc w:val="both"/>
        <w:rPr>
          <w:rFonts w:ascii="Times New Roman" w:hAnsi="Times New Roman" w:cs="Times New Roman"/>
          <w:sz w:val="28"/>
          <w:szCs w:val="28"/>
          <w:lang w:eastAsia="vi-VN"/>
        </w:rPr>
      </w:pPr>
      <w:hyperlink w:anchor="_Toc498596048" w:history="1">
        <w:r w:rsidR="009E441A" w:rsidRPr="00D12659">
          <w:rPr>
            <w:rStyle w:val="Hyperlink"/>
            <w:rFonts w:ascii="Times New Roman" w:hAnsi="Times New Roman" w:cs="Times New Roman"/>
            <w:sz w:val="28"/>
            <w:szCs w:val="28"/>
          </w:rPr>
          <w:t xml:space="preserve">Biểu đồ 3.4 Số cơ sở sản </w:t>
        </w:r>
        <w:r w:rsidR="00C271B6">
          <w:rPr>
            <w:rStyle w:val="Hyperlink"/>
            <w:rFonts w:ascii="Times New Roman" w:hAnsi="Times New Roman" w:cs="Times New Roman"/>
            <w:sz w:val="28"/>
            <w:szCs w:val="28"/>
          </w:rPr>
          <w:t>xuất công nghiệp ngoài khu vực N</w:t>
        </w:r>
        <w:r w:rsidR="009E441A" w:rsidRPr="00D12659">
          <w:rPr>
            <w:rStyle w:val="Hyperlink"/>
            <w:rFonts w:ascii="Times New Roman" w:hAnsi="Times New Roman" w:cs="Times New Roman"/>
            <w:sz w:val="28"/>
            <w:szCs w:val="28"/>
          </w:rPr>
          <w:t>hà nước trên địa bàn một số quận nội đô của Hà Nội thời kỳ 2010-2015</w:t>
        </w:r>
        <w:r w:rsidR="009E441A" w:rsidRPr="00D12659">
          <w:rPr>
            <w:rFonts w:ascii="Times New Roman" w:hAnsi="Times New Roman" w:cs="Times New Roman"/>
            <w:webHidden/>
            <w:sz w:val="28"/>
            <w:szCs w:val="28"/>
          </w:rPr>
          <w:tab/>
        </w:r>
        <w:r w:rsidRPr="00D12659">
          <w:rPr>
            <w:rFonts w:ascii="Times New Roman" w:hAnsi="Times New Roman" w:cs="Times New Roman"/>
            <w:webHidden/>
            <w:sz w:val="28"/>
            <w:szCs w:val="28"/>
          </w:rPr>
          <w:fldChar w:fldCharType="begin"/>
        </w:r>
        <w:r w:rsidR="009E441A" w:rsidRPr="00D12659">
          <w:rPr>
            <w:rFonts w:ascii="Times New Roman" w:hAnsi="Times New Roman" w:cs="Times New Roman"/>
            <w:webHidden/>
            <w:sz w:val="28"/>
            <w:szCs w:val="28"/>
          </w:rPr>
          <w:instrText xml:space="preserve"> PAGEREF _Toc498596048 \h </w:instrText>
        </w:r>
        <w:r w:rsidRPr="00D12659">
          <w:rPr>
            <w:rFonts w:ascii="Times New Roman" w:hAnsi="Times New Roman" w:cs="Times New Roman"/>
            <w:webHidden/>
            <w:sz w:val="28"/>
            <w:szCs w:val="28"/>
          </w:rPr>
        </w:r>
        <w:r w:rsidRPr="00D12659">
          <w:rPr>
            <w:rFonts w:ascii="Times New Roman" w:hAnsi="Times New Roman" w:cs="Times New Roman"/>
            <w:webHidden/>
            <w:sz w:val="28"/>
            <w:szCs w:val="28"/>
          </w:rPr>
          <w:fldChar w:fldCharType="separate"/>
        </w:r>
        <w:r w:rsidR="00032FAE">
          <w:rPr>
            <w:rFonts w:ascii="Times New Roman" w:hAnsi="Times New Roman" w:cs="Times New Roman"/>
            <w:webHidden/>
            <w:sz w:val="28"/>
            <w:szCs w:val="28"/>
          </w:rPr>
          <w:t>86</w:t>
        </w:r>
        <w:r w:rsidRPr="00D12659">
          <w:rPr>
            <w:rFonts w:ascii="Times New Roman" w:hAnsi="Times New Roman" w:cs="Times New Roman"/>
            <w:webHidden/>
            <w:sz w:val="28"/>
            <w:szCs w:val="28"/>
          </w:rPr>
          <w:fldChar w:fldCharType="end"/>
        </w:r>
      </w:hyperlink>
    </w:p>
    <w:p w:rsidR="009E441A" w:rsidRPr="00D12659" w:rsidRDefault="00BE242C" w:rsidP="009E441A">
      <w:pPr>
        <w:spacing w:line="360" w:lineRule="auto"/>
        <w:rPr>
          <w:rFonts w:ascii="Times New Roman" w:hAnsi="Times New Roman"/>
          <w:sz w:val="28"/>
          <w:szCs w:val="28"/>
        </w:rPr>
      </w:pPr>
      <w:r w:rsidRPr="00D12659">
        <w:rPr>
          <w:rFonts w:ascii="Times New Roman" w:hAnsi="Times New Roman"/>
          <w:sz w:val="28"/>
          <w:szCs w:val="28"/>
        </w:rPr>
        <w:fldChar w:fldCharType="end"/>
      </w:r>
    </w:p>
    <w:p w:rsidR="009E441A" w:rsidRPr="00D12659" w:rsidRDefault="009E441A" w:rsidP="009E441A">
      <w:pPr>
        <w:spacing w:line="360" w:lineRule="auto"/>
        <w:rPr>
          <w:rFonts w:ascii="Times New Roman" w:hAnsi="Times New Roman"/>
          <w:sz w:val="28"/>
          <w:szCs w:val="28"/>
        </w:rPr>
        <w:sectPr w:rsidR="009E441A" w:rsidRPr="00D12659" w:rsidSect="00A27B11">
          <w:headerReference w:type="default" r:id="rId8"/>
          <w:pgSz w:w="11906" w:h="16838" w:code="9"/>
          <w:pgMar w:top="1985" w:right="1134" w:bottom="1701" w:left="1985" w:header="709" w:footer="709" w:gutter="0"/>
          <w:pgNumType w:fmt="lowerRoman" w:start="1"/>
          <w:cols w:space="708"/>
          <w:docGrid w:linePitch="360"/>
        </w:sectPr>
      </w:pPr>
    </w:p>
    <w:p w:rsidR="005F56BD" w:rsidRPr="00D12659" w:rsidRDefault="005F56BD" w:rsidP="002169CB">
      <w:pPr>
        <w:pStyle w:val="Heading1"/>
        <w:spacing w:before="0" w:line="360" w:lineRule="auto"/>
        <w:jc w:val="center"/>
        <w:rPr>
          <w:color w:val="auto"/>
          <w:sz w:val="26"/>
          <w:szCs w:val="26"/>
          <w:lang w:val="da-DK"/>
        </w:rPr>
      </w:pPr>
      <w:bookmarkStart w:id="14" w:name="_Toc498596998"/>
      <w:bookmarkStart w:id="15" w:name="_Toc503861898"/>
      <w:r w:rsidRPr="00D12659">
        <w:rPr>
          <w:color w:val="auto"/>
          <w:sz w:val="26"/>
          <w:szCs w:val="26"/>
          <w:lang w:val="da-DK"/>
        </w:rPr>
        <w:lastRenderedPageBreak/>
        <w:t>LỜI MỞ ĐẦU</w:t>
      </w:r>
      <w:bookmarkEnd w:id="3"/>
      <w:bookmarkEnd w:id="14"/>
      <w:bookmarkEnd w:id="15"/>
    </w:p>
    <w:p w:rsidR="00637633" w:rsidRPr="00D12659" w:rsidRDefault="00637633" w:rsidP="00032FAE">
      <w:pPr>
        <w:spacing w:line="372" w:lineRule="auto"/>
        <w:rPr>
          <w:rFonts w:ascii="Times New Roman" w:hAnsi="Times New Roman"/>
          <w:sz w:val="18"/>
          <w:lang w:val="da-DK"/>
        </w:rPr>
      </w:pPr>
    </w:p>
    <w:p w:rsidR="005F56BD" w:rsidRPr="00D12659" w:rsidRDefault="005F56BD" w:rsidP="00032FAE">
      <w:pPr>
        <w:spacing w:line="372" w:lineRule="auto"/>
        <w:rPr>
          <w:rFonts w:ascii="Times New Roman" w:hAnsi="Times New Roman"/>
          <w:b/>
          <w:sz w:val="28"/>
          <w:szCs w:val="28"/>
          <w:lang w:val="da-DK"/>
        </w:rPr>
      </w:pPr>
      <w:r w:rsidRPr="00D12659">
        <w:rPr>
          <w:rFonts w:ascii="Times New Roman" w:hAnsi="Times New Roman"/>
          <w:b/>
          <w:sz w:val="28"/>
          <w:szCs w:val="28"/>
          <w:lang w:val="da-DK"/>
        </w:rPr>
        <w:t>1.Tính cấp thiết của đề tài</w:t>
      </w:r>
    </w:p>
    <w:p w:rsidR="00B47AF4" w:rsidRPr="00810DDA" w:rsidRDefault="006726EF" w:rsidP="00032FAE">
      <w:pPr>
        <w:autoSpaceDE w:val="0"/>
        <w:autoSpaceDN w:val="0"/>
        <w:adjustRightInd w:val="0"/>
        <w:spacing w:line="372" w:lineRule="auto"/>
        <w:ind w:firstLine="720"/>
        <w:rPr>
          <w:rFonts w:ascii="Times New Roman" w:hAnsi="Times New Roman"/>
          <w:sz w:val="28"/>
          <w:szCs w:val="28"/>
          <w:lang w:val="nl-NL"/>
        </w:rPr>
      </w:pPr>
      <w:r w:rsidRPr="00810DDA">
        <w:rPr>
          <w:rFonts w:ascii="Times New Roman" w:hAnsi="Times New Roman"/>
          <w:sz w:val="28"/>
          <w:szCs w:val="28"/>
          <w:lang w:val="nl-NL"/>
        </w:rPr>
        <w:t>Thành công của cải cách kinh tế và hộ</w:t>
      </w:r>
      <w:r w:rsidR="00D14726" w:rsidRPr="00810DDA">
        <w:rPr>
          <w:rFonts w:ascii="Times New Roman" w:hAnsi="Times New Roman"/>
          <w:sz w:val="28"/>
          <w:szCs w:val="28"/>
          <w:lang w:val="nl-NL"/>
        </w:rPr>
        <w:t>i nhập của nước ta trong hơn 30</w:t>
      </w:r>
      <w:r w:rsidR="00B47AF4" w:rsidRPr="00810DDA">
        <w:rPr>
          <w:rFonts w:ascii="Times New Roman" w:hAnsi="Times New Roman"/>
          <w:sz w:val="28"/>
          <w:szCs w:val="28"/>
          <w:lang w:val="nl-NL"/>
        </w:rPr>
        <w:t xml:space="preserve"> </w:t>
      </w:r>
      <w:r w:rsidRPr="00810DDA">
        <w:rPr>
          <w:rFonts w:ascii="Times New Roman" w:hAnsi="Times New Roman"/>
          <w:sz w:val="28"/>
          <w:szCs w:val="28"/>
          <w:lang w:val="nl-NL"/>
        </w:rPr>
        <w:t>năm qua đã được thừa nhận một cách rộng rãi ở cả trong và ngoài nước</w:t>
      </w:r>
      <w:r w:rsidR="00EA00C2" w:rsidRPr="00810DDA">
        <w:rPr>
          <w:rFonts w:ascii="Times New Roman" w:hAnsi="Times New Roman"/>
          <w:sz w:val="28"/>
          <w:szCs w:val="28"/>
          <w:lang w:val="nl-NL"/>
        </w:rPr>
        <w:t xml:space="preserve"> đặc biệt là lĩnh vực </w:t>
      </w:r>
      <w:r w:rsidR="00810DDA" w:rsidRPr="00810DDA">
        <w:rPr>
          <w:rFonts w:ascii="Times New Roman" w:hAnsi="Times New Roman"/>
          <w:sz w:val="28"/>
          <w:szCs w:val="28"/>
          <w:lang w:val="nl-NL"/>
        </w:rPr>
        <w:t>công nghiệp</w:t>
      </w:r>
      <w:r w:rsidR="00D8408D" w:rsidRPr="00810DDA">
        <w:rPr>
          <w:rFonts w:ascii="Times New Roman" w:hAnsi="Times New Roman"/>
          <w:sz w:val="28"/>
          <w:szCs w:val="28"/>
          <w:lang w:val="nl-NL"/>
        </w:rPr>
        <w:t xml:space="preserve"> và</w:t>
      </w:r>
      <w:r w:rsidRPr="00810DDA">
        <w:rPr>
          <w:rFonts w:ascii="Times New Roman" w:hAnsi="Times New Roman"/>
          <w:sz w:val="28"/>
          <w:szCs w:val="28"/>
          <w:lang w:val="nl-NL"/>
        </w:rPr>
        <w:t xml:space="preserve"> Hà Nội </w:t>
      </w:r>
      <w:r w:rsidR="00EA00C2" w:rsidRPr="00810DDA">
        <w:rPr>
          <w:rFonts w:ascii="Times New Roman" w:hAnsi="Times New Roman"/>
          <w:sz w:val="28"/>
          <w:szCs w:val="28"/>
          <w:lang w:val="nl-NL"/>
        </w:rPr>
        <w:t>cũng không nằm ngoài xu thế</w:t>
      </w:r>
      <w:r w:rsidRPr="00810DDA">
        <w:rPr>
          <w:rFonts w:ascii="Times New Roman" w:hAnsi="Times New Roman"/>
          <w:sz w:val="28"/>
          <w:szCs w:val="28"/>
          <w:lang w:val="nl-NL"/>
        </w:rPr>
        <w:t xml:space="preserve"> đó.</w:t>
      </w:r>
      <w:r w:rsidR="0085416A" w:rsidRPr="00810DDA">
        <w:rPr>
          <w:rFonts w:ascii="Times New Roman" w:hAnsi="Times New Roman"/>
          <w:sz w:val="28"/>
          <w:szCs w:val="28"/>
          <w:lang w:val="nl-NL"/>
        </w:rPr>
        <w:t xml:space="preserve"> </w:t>
      </w:r>
    </w:p>
    <w:p w:rsidR="0085416A" w:rsidRPr="00D12659" w:rsidRDefault="0085416A" w:rsidP="00032FAE">
      <w:pPr>
        <w:autoSpaceDE w:val="0"/>
        <w:autoSpaceDN w:val="0"/>
        <w:adjustRightInd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Thực tiễn sau 5 năm (2011 -2015), Việt Nam đã triển khai thực hiện đề án cơ cấu lại tổng thể nền kinh tế gắn với đổi mới mô hình tăng trưởng theo hướng kết hợp giữa chiều rộng và chiều sâu, chú trọng chiều sâu, nâng </w:t>
      </w:r>
      <w:r w:rsidR="00D14726" w:rsidRPr="00D12659">
        <w:rPr>
          <w:rFonts w:ascii="Times New Roman" w:hAnsi="Times New Roman"/>
          <w:sz w:val="28"/>
          <w:szCs w:val="28"/>
          <w:lang w:val="nl-NL"/>
        </w:rPr>
        <w:t xml:space="preserve">cao hiệu quả và sức cạnh tranh thì </w:t>
      </w:r>
      <w:r w:rsidRPr="00D12659">
        <w:rPr>
          <w:rFonts w:ascii="Times New Roman" w:hAnsi="Times New Roman"/>
          <w:sz w:val="28"/>
          <w:szCs w:val="28"/>
          <w:lang w:val="nl-NL"/>
        </w:rPr>
        <w:t>CCKT</w:t>
      </w:r>
      <w:r w:rsidR="00D14726" w:rsidRPr="00D12659">
        <w:rPr>
          <w:rFonts w:ascii="Times New Roman" w:hAnsi="Times New Roman"/>
          <w:sz w:val="28"/>
          <w:szCs w:val="28"/>
          <w:lang w:val="nl-NL"/>
        </w:rPr>
        <w:t xml:space="preserve"> đã có sự</w:t>
      </w:r>
      <w:r w:rsidRPr="00D12659">
        <w:rPr>
          <w:rFonts w:ascii="Times New Roman" w:hAnsi="Times New Roman"/>
          <w:sz w:val="28"/>
          <w:szCs w:val="28"/>
          <w:lang w:val="nl-NL"/>
        </w:rPr>
        <w:t xml:space="preserve"> chuyển dịch</w:t>
      </w:r>
      <w:r w:rsidR="00D14726" w:rsidRPr="00D12659">
        <w:rPr>
          <w:rFonts w:ascii="Times New Roman" w:hAnsi="Times New Roman"/>
          <w:sz w:val="28"/>
          <w:szCs w:val="28"/>
          <w:lang w:val="nl-NL"/>
        </w:rPr>
        <w:t xml:space="preserve"> theo hướng</w:t>
      </w:r>
      <w:r w:rsidRPr="00D12659">
        <w:rPr>
          <w:rFonts w:ascii="Times New Roman" w:hAnsi="Times New Roman"/>
          <w:sz w:val="28"/>
          <w:szCs w:val="28"/>
          <w:lang w:val="nl-NL"/>
        </w:rPr>
        <w:t xml:space="preserve"> tích cực, tỉ trọng </w:t>
      </w:r>
      <w:r w:rsidR="00322E5C">
        <w:rPr>
          <w:rFonts w:ascii="Times New Roman" w:hAnsi="Times New Roman"/>
          <w:sz w:val="28"/>
          <w:szCs w:val="28"/>
          <w:lang w:val="nl-NL"/>
        </w:rPr>
        <w:t>công nghiệp</w:t>
      </w:r>
      <w:r w:rsidRPr="00D12659">
        <w:rPr>
          <w:rFonts w:ascii="Times New Roman" w:hAnsi="Times New Roman"/>
          <w:sz w:val="28"/>
          <w:szCs w:val="28"/>
          <w:lang w:val="nl-NL"/>
        </w:rPr>
        <w:t xml:space="preserve"> và dịch vụ trong GDP tăng từ 79,9% năm 2011 lên 82,6% vào năm 2015; tỉ trọng nông nghiệp giảm từ 20,1% xuống còn 17,4%. Tỉ trọng lao động nông nghiệp trong tổng lao động xã hội giảm, còn 44,3%”. </w:t>
      </w:r>
    </w:p>
    <w:p w:rsidR="00B47AF4" w:rsidRPr="00D12659" w:rsidRDefault="00B47AF4" w:rsidP="00032FAE">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Hòa nhịp với cả nước, trong 5 năm qua Hà Nội cũng từng bước thực hiện quá </w:t>
      </w:r>
      <w:r w:rsidR="002333C1" w:rsidRPr="00D12659">
        <w:rPr>
          <w:rFonts w:ascii="Times New Roman" w:hAnsi="Times New Roman"/>
          <w:sz w:val="28"/>
          <w:szCs w:val="28"/>
          <w:lang w:val="nl-NL"/>
        </w:rPr>
        <w:t xml:space="preserve">trình </w:t>
      </w:r>
      <w:r w:rsidR="0014596B">
        <w:rPr>
          <w:rFonts w:ascii="Times New Roman" w:hAnsi="Times New Roman"/>
          <w:sz w:val="28"/>
          <w:szCs w:val="28"/>
          <w:lang w:val="nl-NL"/>
        </w:rPr>
        <w:t>T</w:t>
      </w:r>
      <w:r w:rsidR="002333C1" w:rsidRPr="00D12659">
        <w:rPr>
          <w:rFonts w:ascii="Times New Roman" w:hAnsi="Times New Roman"/>
          <w:sz w:val="28"/>
          <w:szCs w:val="28"/>
          <w:lang w:val="nl-NL"/>
        </w:rPr>
        <w:t>CCKT nói chung và TCC</w:t>
      </w:r>
      <w:r w:rsidR="00322E5C">
        <w:rPr>
          <w:rFonts w:ascii="Times New Roman" w:hAnsi="Times New Roman"/>
          <w:sz w:val="28"/>
          <w:szCs w:val="28"/>
          <w:lang w:val="nl-NL"/>
        </w:rPr>
        <w:t>CN</w:t>
      </w:r>
      <w:r w:rsidRPr="00D12659">
        <w:rPr>
          <w:rFonts w:ascii="Times New Roman" w:hAnsi="Times New Roman"/>
          <w:sz w:val="28"/>
          <w:szCs w:val="28"/>
          <w:lang w:val="nl-NL"/>
        </w:rPr>
        <w:t xml:space="preserve"> nói riêng. Với lợi thế là trung tâm chính trị, kinh tế</w:t>
      </w:r>
      <w:r w:rsidR="0014596B">
        <w:rPr>
          <w:rFonts w:ascii="Times New Roman" w:hAnsi="Times New Roman"/>
          <w:sz w:val="28"/>
          <w:szCs w:val="28"/>
          <w:lang w:val="nl-NL"/>
        </w:rPr>
        <w:t>, văn hóa, khoa học kỹ thuật</w:t>
      </w:r>
      <w:r w:rsidRPr="00D12659">
        <w:rPr>
          <w:rFonts w:ascii="Times New Roman" w:hAnsi="Times New Roman"/>
          <w:sz w:val="28"/>
          <w:szCs w:val="28"/>
          <w:lang w:val="nl-NL"/>
        </w:rPr>
        <w:t xml:space="preserve"> của cả nước, là đầu mối giao lưu thương mại trong nước và quốc tế, cùng với việc mở rộng địa giới hành chính (7,2 triệu dân trên tổng </w:t>
      </w:r>
      <w:r w:rsidRPr="00D12659">
        <w:rPr>
          <w:rFonts w:ascii="Times New Roman" w:hAnsi="Times New Roman"/>
          <w:bCs/>
          <w:sz w:val="28"/>
          <w:szCs w:val="28"/>
          <w:lang w:val="nl-NL"/>
        </w:rPr>
        <w:t xml:space="preserve">diện tích đất tự nhiên là 3.328 </w:t>
      </w:r>
      <w:r w:rsidRPr="00D12659">
        <w:rPr>
          <w:rFonts w:ascii="Times New Roman" w:hAnsi="Times New Roman"/>
          <w:sz w:val="28"/>
          <w:szCs w:val="28"/>
          <w:lang w:val="nl-NL"/>
        </w:rPr>
        <w:t>km</w:t>
      </w:r>
      <w:r w:rsidRPr="00D12659">
        <w:rPr>
          <w:rFonts w:ascii="Times New Roman" w:hAnsi="Times New Roman"/>
          <w:sz w:val="28"/>
          <w:szCs w:val="28"/>
          <w:vertAlign w:val="superscript"/>
          <w:lang w:val="nl-NL"/>
        </w:rPr>
        <w:t>2</w:t>
      </w:r>
      <w:r w:rsidRPr="00D12659">
        <w:rPr>
          <w:rFonts w:ascii="Times New Roman" w:hAnsi="Times New Roman"/>
          <w:sz w:val="28"/>
          <w:szCs w:val="28"/>
          <w:lang w:val="nl-NL"/>
        </w:rPr>
        <w:t>), Hà Nội đã và đang đạt được nhiều thành tựu đáng kể,</w:t>
      </w:r>
      <w:r w:rsidRPr="00D12659">
        <w:rPr>
          <w:rFonts w:ascii="Times New Roman" w:hAnsi="Times New Roman"/>
          <w:spacing w:val="4"/>
          <w:sz w:val="28"/>
          <w:szCs w:val="28"/>
          <w:lang w:val="nl-NL"/>
        </w:rPr>
        <w:t xml:space="preserve"> đóng góp quan trọng vào phát triển kinh tế, huy động các nguồn lực xã hội vào sản xuất kinh doanh, tạo thêm nhiều việc làm, cải thiện đời sống nhân dân, tăng ngân sách nhà nước, chuyển dịch CCKT theo hướng </w:t>
      </w:r>
      <w:r w:rsidR="00322E5C">
        <w:rPr>
          <w:rFonts w:ascii="Times New Roman" w:hAnsi="Times New Roman"/>
          <w:spacing w:val="4"/>
          <w:sz w:val="28"/>
          <w:szCs w:val="28"/>
          <w:lang w:val="nl-NL"/>
        </w:rPr>
        <w:t>CN</w:t>
      </w:r>
      <w:r w:rsidR="002E59CD">
        <w:rPr>
          <w:rFonts w:ascii="Times New Roman" w:hAnsi="Times New Roman"/>
          <w:spacing w:val="4"/>
          <w:sz w:val="28"/>
          <w:szCs w:val="28"/>
          <w:lang w:val="nl-NL"/>
        </w:rPr>
        <w:t xml:space="preserve">H, </w:t>
      </w:r>
      <w:r w:rsidRPr="00D12659">
        <w:rPr>
          <w:rFonts w:ascii="Times New Roman" w:hAnsi="Times New Roman"/>
          <w:spacing w:val="4"/>
          <w:sz w:val="28"/>
          <w:szCs w:val="28"/>
          <w:lang w:val="nl-NL"/>
        </w:rPr>
        <w:t>HĐH góp phần giữ</w:t>
      </w:r>
      <w:r w:rsidR="0014596B">
        <w:rPr>
          <w:rFonts w:ascii="Times New Roman" w:hAnsi="Times New Roman"/>
          <w:spacing w:val="4"/>
          <w:sz w:val="28"/>
          <w:szCs w:val="28"/>
          <w:lang w:val="nl-NL"/>
        </w:rPr>
        <w:t xml:space="preserve"> vững ổn định KTXH</w:t>
      </w:r>
      <w:r w:rsidRPr="00D12659">
        <w:rPr>
          <w:rFonts w:ascii="Times New Roman" w:hAnsi="Times New Roman"/>
          <w:spacing w:val="4"/>
          <w:sz w:val="28"/>
          <w:szCs w:val="28"/>
          <w:lang w:val="nl-NL"/>
        </w:rPr>
        <w:t xml:space="preserve">. </w:t>
      </w:r>
      <w:r w:rsidR="00322E5C">
        <w:rPr>
          <w:rFonts w:ascii="Times New Roman" w:hAnsi="Times New Roman"/>
          <w:spacing w:val="4"/>
          <w:sz w:val="28"/>
          <w:szCs w:val="28"/>
          <w:lang w:val="nl-NL"/>
        </w:rPr>
        <w:t>Công nghiệp</w:t>
      </w:r>
      <w:r w:rsidRPr="00D12659">
        <w:rPr>
          <w:rFonts w:ascii="Times New Roman" w:hAnsi="Times New Roman"/>
          <w:spacing w:val="4"/>
          <w:sz w:val="28"/>
          <w:szCs w:val="28"/>
          <w:lang w:val="nl-NL"/>
        </w:rPr>
        <w:t xml:space="preserve"> </w:t>
      </w:r>
      <w:r w:rsidRPr="00D12659">
        <w:rPr>
          <w:rFonts w:ascii="Times New Roman" w:hAnsi="Times New Roman"/>
          <w:sz w:val="28"/>
          <w:szCs w:val="28"/>
          <w:lang w:val="nl-NL"/>
        </w:rPr>
        <w:t xml:space="preserve">đóng góp không nhỏ vào tăng trưởng GDP của Thành phố nói riêng và cả nước nói chung. </w:t>
      </w:r>
    </w:p>
    <w:p w:rsidR="00B47AF4" w:rsidRPr="00D12659" w:rsidRDefault="006726EF" w:rsidP="00032FAE">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Bên cạnh những thành công, </w:t>
      </w:r>
      <w:r w:rsidR="00EA00C2" w:rsidRPr="00D12659">
        <w:rPr>
          <w:rFonts w:ascii="Times New Roman" w:hAnsi="Times New Roman"/>
          <w:sz w:val="28"/>
          <w:szCs w:val="28"/>
          <w:lang w:val="nl-NL"/>
        </w:rPr>
        <w:t xml:space="preserve">nền </w:t>
      </w:r>
      <w:r w:rsidR="00322E5C">
        <w:rPr>
          <w:rFonts w:ascii="Times New Roman" w:hAnsi="Times New Roman"/>
          <w:sz w:val="28"/>
          <w:szCs w:val="28"/>
          <w:lang w:val="nl-NL"/>
        </w:rPr>
        <w:t>công nghiệp</w:t>
      </w:r>
      <w:r w:rsidRPr="00D12659">
        <w:rPr>
          <w:rFonts w:ascii="Times New Roman" w:hAnsi="Times New Roman"/>
          <w:sz w:val="28"/>
          <w:szCs w:val="28"/>
          <w:lang w:val="nl-NL"/>
        </w:rPr>
        <w:t xml:space="preserve"> nước ta nói chung và Hà Nội nói riêng đang phải đối mặt với không ít khó khăn và thách thức.</w:t>
      </w:r>
      <w:r w:rsidR="0085416A" w:rsidRPr="00D12659">
        <w:rPr>
          <w:rFonts w:ascii="Times New Roman" w:hAnsi="Times New Roman"/>
          <w:sz w:val="28"/>
          <w:szCs w:val="28"/>
          <w:lang w:val="nl-NL"/>
        </w:rPr>
        <w:t xml:space="preserve"> </w:t>
      </w:r>
    </w:p>
    <w:p w:rsidR="00B47AF4" w:rsidRPr="00D12659" w:rsidRDefault="00B47AF4" w:rsidP="00032FAE">
      <w:pPr>
        <w:autoSpaceDE w:val="0"/>
        <w:autoSpaceDN w:val="0"/>
        <w:adjustRightInd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Những đặc điểm yếu kém của cơ cấu kinh tế hiện hành bao gồm:</w:t>
      </w:r>
    </w:p>
    <w:p w:rsidR="00B47AF4" w:rsidRPr="00D12659" w:rsidRDefault="002E59CD" w:rsidP="00637633">
      <w:pPr>
        <w:autoSpaceDE w:val="0"/>
        <w:autoSpaceDN w:val="0"/>
        <w:adjustRightInd w:val="0"/>
        <w:spacing w:line="367" w:lineRule="auto"/>
        <w:ind w:firstLine="720"/>
        <w:rPr>
          <w:rFonts w:ascii="Times New Roman" w:hAnsi="Times New Roman"/>
          <w:sz w:val="28"/>
          <w:szCs w:val="28"/>
          <w:lang w:val="nl-NL"/>
        </w:rPr>
      </w:pPr>
      <w:r>
        <w:rPr>
          <w:rFonts w:ascii="Times New Roman" w:hAnsi="Times New Roman"/>
          <w:sz w:val="28"/>
          <w:szCs w:val="28"/>
          <w:lang w:val="nl-NL"/>
        </w:rPr>
        <w:lastRenderedPageBreak/>
        <w:t xml:space="preserve">- Tăng trưởng theo </w:t>
      </w:r>
      <w:r w:rsidR="00B47AF4" w:rsidRPr="00D12659">
        <w:rPr>
          <w:rFonts w:ascii="Times New Roman" w:hAnsi="Times New Roman"/>
          <w:sz w:val="28"/>
          <w:szCs w:val="28"/>
          <w:lang w:val="nl-NL"/>
        </w:rPr>
        <w:t>chiều rộng: động lực tăng trưởng tốc độ cao phụ thuộc vào gia tăng vốn đầu tư và gia tăng số lượng lao động. Tỷ lệ đầu tư toàn xã hội quá lớn (trong nhiều năm là 40% - 42% GDP). Đồng thời, đóng góp của nhân tố năng suất tổng hợp cho tăng trưởng giảm rất nhanh (</w:t>
      </w:r>
      <w:r w:rsidR="00EC215F">
        <w:rPr>
          <w:rFonts w:ascii="Times New Roman" w:hAnsi="Times New Roman"/>
          <w:sz w:val="28"/>
          <w:szCs w:val="28"/>
          <w:lang w:val="nl-NL"/>
        </w:rPr>
        <w:t>từ gần 40% vào năm 2000 xuống 18% năm 2010 và khoảng 14% năm 2016</w:t>
      </w:r>
      <w:r w:rsidR="00B47AF4" w:rsidRPr="00D12659">
        <w:rPr>
          <w:rFonts w:ascii="Times New Roman" w:hAnsi="Times New Roman"/>
          <w:sz w:val="28"/>
          <w:szCs w:val="28"/>
          <w:lang w:val="nl-NL"/>
        </w:rPr>
        <w:t xml:space="preserve">). </w:t>
      </w:r>
    </w:p>
    <w:p w:rsidR="00B47AF4" w:rsidRPr="00D12659" w:rsidRDefault="00B47AF4" w:rsidP="00637633">
      <w:pPr>
        <w:autoSpaceDE w:val="0"/>
        <w:autoSpaceDN w:val="0"/>
        <w:adjustRightInd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Nhà nư</w:t>
      </w:r>
      <w:r w:rsidR="009D77A0" w:rsidRPr="00D12659">
        <w:rPr>
          <w:rFonts w:ascii="Times New Roman" w:hAnsi="Times New Roman"/>
          <w:sz w:val="28"/>
          <w:szCs w:val="28"/>
          <w:lang w:val="nl-NL"/>
        </w:rPr>
        <w:t xml:space="preserve">ớc tham gia đã </w:t>
      </w:r>
      <w:r w:rsidRPr="00D12659">
        <w:rPr>
          <w:rFonts w:ascii="Times New Roman" w:hAnsi="Times New Roman"/>
          <w:sz w:val="28"/>
          <w:szCs w:val="28"/>
          <w:lang w:val="nl-NL"/>
        </w:rPr>
        <w:t>chi phối</w:t>
      </w:r>
      <w:r w:rsidR="009D77A0" w:rsidRPr="00D12659">
        <w:rPr>
          <w:rFonts w:ascii="Times New Roman" w:hAnsi="Times New Roman"/>
          <w:sz w:val="28"/>
          <w:szCs w:val="28"/>
          <w:lang w:val="nl-NL"/>
        </w:rPr>
        <w:t xml:space="preserve"> trực tiếp</w:t>
      </w:r>
      <w:r w:rsidRPr="00D12659">
        <w:rPr>
          <w:rFonts w:ascii="Times New Roman" w:hAnsi="Times New Roman"/>
          <w:sz w:val="28"/>
          <w:szCs w:val="28"/>
          <w:lang w:val="nl-NL"/>
        </w:rPr>
        <w:t xml:space="preserve"> hoạt động đầu tư, kinh doanh </w:t>
      </w:r>
      <w:r w:rsidR="00322E5C">
        <w:rPr>
          <w:rFonts w:ascii="Times New Roman" w:hAnsi="Times New Roman"/>
          <w:sz w:val="28"/>
          <w:szCs w:val="28"/>
          <w:lang w:val="nl-NL"/>
        </w:rPr>
        <w:t>công nghiệp</w:t>
      </w:r>
      <w:r w:rsidRPr="00D12659">
        <w:rPr>
          <w:rFonts w:ascii="Times New Roman" w:hAnsi="Times New Roman"/>
          <w:sz w:val="28"/>
          <w:szCs w:val="28"/>
          <w:lang w:val="nl-NL"/>
        </w:rPr>
        <w:t>, trong khi chưa thực hiện tốt các chức n</w:t>
      </w:r>
      <w:r w:rsidR="009D77A0" w:rsidRPr="00D12659">
        <w:rPr>
          <w:rFonts w:ascii="Times New Roman" w:hAnsi="Times New Roman"/>
          <w:sz w:val="28"/>
          <w:szCs w:val="28"/>
          <w:lang w:val="nl-NL"/>
        </w:rPr>
        <w:t>ăng quan trọng khác</w:t>
      </w:r>
      <w:r w:rsidRPr="00D12659">
        <w:rPr>
          <w:rFonts w:ascii="Times New Roman" w:hAnsi="Times New Roman"/>
          <w:sz w:val="28"/>
          <w:szCs w:val="28"/>
          <w:lang w:val="nl-NL"/>
        </w:rPr>
        <w:t xml:space="preserve"> như quy hoạch, kế hoạch, giám sát và điều hành kinh tế vĩ mô. </w:t>
      </w:r>
    </w:p>
    <w:p w:rsidR="00B47AF4" w:rsidRPr="00D12659" w:rsidRDefault="00B47AF4" w:rsidP="00637633">
      <w:pPr>
        <w:autoSpaceDE w:val="0"/>
        <w:autoSpaceDN w:val="0"/>
        <w:adjustRightInd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Hoạt động đầu tư nhìn chung kém hiệu quả. Xét tương quan với tốc độ </w:t>
      </w:r>
      <w:r w:rsidR="0096016D">
        <w:rPr>
          <w:rFonts w:ascii="Times New Roman" w:hAnsi="Times New Roman"/>
          <w:sz w:val="28"/>
          <w:szCs w:val="28"/>
          <w:lang w:val="nl-NL"/>
        </w:rPr>
        <w:t>tăng trưởng kinh tế</w:t>
      </w:r>
      <w:r w:rsidRPr="00D12659">
        <w:rPr>
          <w:rFonts w:ascii="Times New Roman" w:hAnsi="Times New Roman"/>
          <w:sz w:val="28"/>
          <w:szCs w:val="28"/>
          <w:lang w:val="nl-NL"/>
        </w:rPr>
        <w:t xml:space="preserve">, hiệu quả đầu tư của Việt Nam nói chung </w:t>
      </w:r>
      <w:r w:rsidR="00D8408D" w:rsidRPr="00D12659">
        <w:rPr>
          <w:rFonts w:ascii="Times New Roman" w:hAnsi="Times New Roman"/>
          <w:sz w:val="28"/>
          <w:szCs w:val="28"/>
          <w:lang w:val="nl-NL"/>
        </w:rPr>
        <w:t>và Hà Nội nói riêng ở mức rất thấp. Trong đó, đầu tư công</w:t>
      </w:r>
      <w:r w:rsidRPr="00D12659">
        <w:rPr>
          <w:rFonts w:ascii="Times New Roman" w:hAnsi="Times New Roman"/>
          <w:sz w:val="28"/>
          <w:szCs w:val="28"/>
          <w:lang w:val="nl-NL"/>
        </w:rPr>
        <w:t xml:space="preserve"> kém </w:t>
      </w:r>
      <w:r w:rsidR="00D8408D" w:rsidRPr="00D12659">
        <w:rPr>
          <w:rFonts w:ascii="Times New Roman" w:hAnsi="Times New Roman"/>
          <w:sz w:val="28"/>
          <w:szCs w:val="28"/>
          <w:lang w:val="nl-NL"/>
        </w:rPr>
        <w:t>hiệu</w:t>
      </w:r>
      <w:r w:rsidR="002E59CD">
        <w:rPr>
          <w:rFonts w:ascii="Times New Roman" w:hAnsi="Times New Roman"/>
          <w:sz w:val="28"/>
          <w:szCs w:val="28"/>
          <w:lang w:val="nl-NL"/>
        </w:rPr>
        <w:t xml:space="preserve"> quả nghiêm trọng: hệ số sử dụng vốn</w:t>
      </w:r>
      <w:r w:rsidRPr="00D12659">
        <w:rPr>
          <w:rFonts w:ascii="Times New Roman" w:hAnsi="Times New Roman"/>
          <w:sz w:val="28"/>
          <w:szCs w:val="28"/>
          <w:lang w:val="nl-NL"/>
        </w:rPr>
        <w:t xml:space="preserve"> củ</w:t>
      </w:r>
      <w:r w:rsidR="009D77A0" w:rsidRPr="00D12659">
        <w:rPr>
          <w:rFonts w:ascii="Times New Roman" w:hAnsi="Times New Roman"/>
          <w:sz w:val="28"/>
          <w:szCs w:val="28"/>
          <w:lang w:val="nl-NL"/>
        </w:rPr>
        <w:t>a khu vực công hiện cao gấp 1,5</w:t>
      </w:r>
      <w:r w:rsidR="002E59CD">
        <w:rPr>
          <w:rFonts w:ascii="Times New Roman" w:hAnsi="Times New Roman"/>
          <w:sz w:val="28"/>
          <w:szCs w:val="28"/>
          <w:lang w:val="nl-NL"/>
        </w:rPr>
        <w:t xml:space="preserve"> chỉ số </w:t>
      </w:r>
      <w:r w:rsidR="009D77A0" w:rsidRPr="00D12659">
        <w:rPr>
          <w:rFonts w:ascii="Times New Roman" w:hAnsi="Times New Roman"/>
          <w:sz w:val="28"/>
          <w:szCs w:val="28"/>
          <w:lang w:val="nl-NL"/>
        </w:rPr>
        <w:t>chung của nền kinh tế và gấp hai lần</w:t>
      </w:r>
      <w:r w:rsidR="002E59CD">
        <w:rPr>
          <w:rFonts w:ascii="Times New Roman" w:hAnsi="Times New Roman"/>
          <w:sz w:val="28"/>
          <w:szCs w:val="28"/>
          <w:lang w:val="nl-NL"/>
        </w:rPr>
        <w:t xml:space="preserve"> chỉ số</w:t>
      </w:r>
      <w:r w:rsidRPr="00D12659">
        <w:rPr>
          <w:rFonts w:ascii="Times New Roman" w:hAnsi="Times New Roman"/>
          <w:sz w:val="28"/>
          <w:szCs w:val="28"/>
          <w:lang w:val="nl-NL"/>
        </w:rPr>
        <w:t xml:space="preserve"> của khu vực dân doanh. </w:t>
      </w:r>
    </w:p>
    <w:p w:rsidR="00B47AF4" w:rsidRPr="00D12659" w:rsidRDefault="00B47AF4" w:rsidP="00637633">
      <w:pPr>
        <w:autoSpaceDE w:val="0"/>
        <w:autoSpaceDN w:val="0"/>
        <w:adjustRightInd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Điều hành v</w:t>
      </w:r>
      <w:r w:rsidR="009D77A0" w:rsidRPr="00D12659">
        <w:rPr>
          <w:rFonts w:ascii="Times New Roman" w:hAnsi="Times New Roman"/>
          <w:sz w:val="28"/>
          <w:szCs w:val="28"/>
          <w:lang w:val="nl-NL"/>
        </w:rPr>
        <w:t>ĩ mô bất cập: Tiếp tục sử dụng cơ chế điều hành cũ</w:t>
      </w:r>
      <w:r w:rsidRPr="00D12659">
        <w:rPr>
          <w:rFonts w:ascii="Times New Roman" w:hAnsi="Times New Roman"/>
          <w:sz w:val="28"/>
          <w:szCs w:val="28"/>
          <w:lang w:val="nl-NL"/>
        </w:rPr>
        <w:t xml:space="preserve"> cho một nền kinh tế mới. Tron</w:t>
      </w:r>
      <w:r w:rsidR="00E90EC8">
        <w:rPr>
          <w:rFonts w:ascii="Times New Roman" w:hAnsi="Times New Roman"/>
          <w:sz w:val="28"/>
          <w:szCs w:val="28"/>
          <w:lang w:val="nl-NL"/>
        </w:rPr>
        <w:t>g nền kinh tế mới này, khu vực N</w:t>
      </w:r>
      <w:r w:rsidRPr="00D12659">
        <w:rPr>
          <w:rFonts w:ascii="Times New Roman" w:hAnsi="Times New Roman"/>
          <w:sz w:val="28"/>
          <w:szCs w:val="28"/>
          <w:lang w:val="nl-NL"/>
        </w:rPr>
        <w:t xml:space="preserve">hà nước chỉ còn chiếm khoảng 1/4 GDP, Việt Nam </w:t>
      </w:r>
      <w:r w:rsidR="009D77A0" w:rsidRPr="00D12659">
        <w:rPr>
          <w:rFonts w:ascii="Times New Roman" w:hAnsi="Times New Roman"/>
          <w:sz w:val="28"/>
          <w:szCs w:val="28"/>
          <w:lang w:val="nl-NL"/>
        </w:rPr>
        <w:t>đã gia nhập WTO, nền kinh tế</w:t>
      </w:r>
      <w:r w:rsidRPr="00D12659">
        <w:rPr>
          <w:rFonts w:ascii="Times New Roman" w:hAnsi="Times New Roman"/>
          <w:sz w:val="28"/>
          <w:szCs w:val="28"/>
          <w:lang w:val="nl-NL"/>
        </w:rPr>
        <w:t xml:space="preserve"> mở với kim ngạch xuất nhập khẩu tương đương 150% - 160% GDP, </w:t>
      </w:r>
      <w:r w:rsidR="00A843AA">
        <w:rPr>
          <w:rFonts w:ascii="Times New Roman" w:hAnsi="Times New Roman"/>
          <w:sz w:val="28"/>
          <w:szCs w:val="28"/>
          <w:lang w:val="nl-NL"/>
        </w:rPr>
        <w:t>kết quả</w:t>
      </w:r>
      <w:r w:rsidR="009D77A0" w:rsidRPr="00D12659">
        <w:rPr>
          <w:rFonts w:ascii="Times New Roman" w:hAnsi="Times New Roman"/>
          <w:sz w:val="28"/>
          <w:szCs w:val="28"/>
          <w:lang w:val="nl-NL"/>
        </w:rPr>
        <w:t xml:space="preserve"> can thiệp trực tiếp của cơ chế cũ </w:t>
      </w:r>
      <w:r w:rsidRPr="00D12659">
        <w:rPr>
          <w:rFonts w:ascii="Times New Roman" w:hAnsi="Times New Roman"/>
          <w:sz w:val="28"/>
          <w:szCs w:val="28"/>
          <w:lang w:val="nl-NL"/>
        </w:rPr>
        <w:t>đã bị thu hẹp rất nhiều.</w:t>
      </w:r>
    </w:p>
    <w:p w:rsidR="00B47AF4" w:rsidRPr="00D12659" w:rsidRDefault="00B47AF4" w:rsidP="00637633">
      <w:pPr>
        <w:autoSpaceDE w:val="0"/>
        <w:autoSpaceDN w:val="0"/>
        <w:adjustRightInd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Những lý do trên đây buộc chúng ta p</w:t>
      </w:r>
      <w:r w:rsidR="002333C1" w:rsidRPr="00D12659">
        <w:rPr>
          <w:rFonts w:ascii="Times New Roman" w:hAnsi="Times New Roman"/>
          <w:sz w:val="28"/>
          <w:szCs w:val="28"/>
          <w:lang w:val="nl-NL"/>
        </w:rPr>
        <w:t>hải tiến hành TCCKT</w:t>
      </w:r>
      <w:r w:rsidRPr="00D12659">
        <w:rPr>
          <w:rFonts w:ascii="Times New Roman" w:hAnsi="Times New Roman"/>
          <w:sz w:val="28"/>
          <w:szCs w:val="28"/>
          <w:lang w:val="nl-NL"/>
        </w:rPr>
        <w:t xml:space="preserve">. TCC nền kinh tế là quá trình sắp xếp, bố trí, tổ chức lại nền kinh tế từ trạng thái cũ sang trạng thái mới với quy mô thay đổi và tốc độ nhanh hơn để đạt mục tiêu nâng cao năng suất lao động, </w:t>
      </w:r>
      <w:r w:rsidR="009A3724">
        <w:rPr>
          <w:rFonts w:ascii="Times New Roman" w:hAnsi="Times New Roman"/>
          <w:sz w:val="28"/>
          <w:szCs w:val="28"/>
          <w:lang w:val="nl-NL"/>
        </w:rPr>
        <w:t xml:space="preserve">chất lượng  </w:t>
      </w:r>
      <w:r w:rsidRPr="00D12659">
        <w:rPr>
          <w:rFonts w:ascii="Times New Roman" w:hAnsi="Times New Roman"/>
          <w:sz w:val="28"/>
          <w:szCs w:val="28"/>
          <w:lang w:val="nl-NL"/>
        </w:rPr>
        <w:t xml:space="preserve">, hiệu quả và tăng sức cạnh tranh của nền kinh tế. </w:t>
      </w:r>
    </w:p>
    <w:p w:rsidR="0085416A" w:rsidRPr="00D12659" w:rsidRDefault="0085416A" w:rsidP="00637633">
      <w:pPr>
        <w:widowControl w:val="0"/>
        <w:spacing w:line="367" w:lineRule="auto"/>
        <w:ind w:firstLine="720"/>
        <w:rPr>
          <w:rFonts w:ascii="Times New Roman" w:hAnsi="Times New Roman"/>
          <w:color w:val="000000"/>
          <w:spacing w:val="4"/>
          <w:sz w:val="28"/>
          <w:szCs w:val="28"/>
          <w:lang w:val="nl-NL"/>
        </w:rPr>
      </w:pPr>
      <w:r w:rsidRPr="00D12659">
        <w:rPr>
          <w:rFonts w:ascii="Times New Roman" w:hAnsi="Times New Roman"/>
          <w:sz w:val="28"/>
          <w:szCs w:val="28"/>
          <w:lang w:val="nl-NL"/>
        </w:rPr>
        <w:t>Đặc biệt trong</w:t>
      </w:r>
      <w:r w:rsidRPr="00D12659">
        <w:rPr>
          <w:rFonts w:ascii="Times New Roman" w:hAnsi="Times New Roman"/>
          <w:color w:val="000000"/>
          <w:spacing w:val="4"/>
          <w:sz w:val="28"/>
          <w:szCs w:val="28"/>
          <w:lang w:val="nl-NL"/>
        </w:rPr>
        <w:t xml:space="preserve"> bối cảnh Việt Nam đang đẩy mạnh tiến trình </w:t>
      </w:r>
      <w:r w:rsidR="00322E5C">
        <w:rPr>
          <w:rFonts w:ascii="Times New Roman" w:hAnsi="Times New Roman"/>
          <w:color w:val="000000"/>
          <w:spacing w:val="4"/>
          <w:sz w:val="28"/>
          <w:szCs w:val="28"/>
          <w:lang w:val="nl-NL"/>
        </w:rPr>
        <w:t>CN</w:t>
      </w:r>
      <w:r w:rsidRPr="00D12659">
        <w:rPr>
          <w:rFonts w:ascii="Times New Roman" w:hAnsi="Times New Roman"/>
          <w:color w:val="000000"/>
          <w:spacing w:val="4"/>
          <w:sz w:val="28"/>
          <w:szCs w:val="28"/>
          <w:lang w:val="nl-NL"/>
        </w:rPr>
        <w:t>H, HĐH và hội nhập quốc tế, trong xu thế cuộc cách mạng khoa học công nghệ 4.0 đang diễn ra v</w:t>
      </w:r>
      <w:r w:rsidR="002333C1" w:rsidRPr="00D12659">
        <w:rPr>
          <w:rFonts w:ascii="Times New Roman" w:hAnsi="Times New Roman"/>
          <w:color w:val="000000"/>
          <w:spacing w:val="4"/>
          <w:sz w:val="28"/>
          <w:szCs w:val="28"/>
          <w:lang w:val="nl-NL"/>
        </w:rPr>
        <w:t>ô cùng mạnh mẽ, sự thay đổi CC</w:t>
      </w:r>
      <w:r w:rsidR="00322E5C">
        <w:rPr>
          <w:rFonts w:ascii="Times New Roman" w:hAnsi="Times New Roman"/>
          <w:color w:val="000000"/>
          <w:spacing w:val="4"/>
          <w:sz w:val="28"/>
          <w:szCs w:val="28"/>
          <w:lang w:val="nl-NL"/>
        </w:rPr>
        <w:t>CN</w:t>
      </w:r>
      <w:r w:rsidRPr="00D12659">
        <w:rPr>
          <w:rFonts w:ascii="Times New Roman" w:hAnsi="Times New Roman"/>
          <w:color w:val="000000"/>
          <w:spacing w:val="4"/>
          <w:sz w:val="28"/>
          <w:szCs w:val="28"/>
          <w:lang w:val="nl-NL"/>
        </w:rPr>
        <w:t xml:space="preserve"> của Hà Nội diễn ra rất chậm chạp, thậm chí 5 năm qua không có sự thay đổi đáng kể </w:t>
      </w:r>
      <w:r w:rsidRPr="00D12659">
        <w:rPr>
          <w:rFonts w:ascii="Times New Roman" w:hAnsi="Times New Roman"/>
          <w:color w:val="000000"/>
          <w:spacing w:val="4"/>
          <w:sz w:val="28"/>
          <w:szCs w:val="28"/>
          <w:lang w:val="nl-NL"/>
        </w:rPr>
        <w:lastRenderedPageBreak/>
        <w:t>chưa thực sự tương xứng với những tiềm năng và lợi thế của mình, chưa đáp ứng yêu cầu đòi hỏi của thực tiễn đặt ra.</w:t>
      </w:r>
    </w:p>
    <w:p w:rsidR="005F56BD" w:rsidRPr="00D12659" w:rsidRDefault="0085416A" w:rsidP="00637633">
      <w:pPr>
        <w:autoSpaceDE w:val="0"/>
        <w:autoSpaceDN w:val="0"/>
        <w:adjustRightInd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Thực </w:t>
      </w:r>
      <w:r w:rsidR="006726EF" w:rsidRPr="00D12659">
        <w:rPr>
          <w:rFonts w:ascii="Times New Roman" w:hAnsi="Times New Roman"/>
          <w:sz w:val="28"/>
          <w:szCs w:val="28"/>
          <w:lang w:val="nl-NL"/>
        </w:rPr>
        <w:t>tế nói trên do nhiều nguyên nhân chủ quan và khách quan, nguyên nhân dài hạn và ngắn hạn, nhưng chủ yếu là do các vấn đề thuộc về cơ cấu kinh tế</w:t>
      </w:r>
      <w:r w:rsidRPr="00D12659">
        <w:rPr>
          <w:rFonts w:ascii="Times New Roman" w:hAnsi="Times New Roman"/>
          <w:sz w:val="28"/>
          <w:szCs w:val="28"/>
          <w:lang w:val="nl-NL"/>
        </w:rPr>
        <w:t xml:space="preserve"> trong lĩnh vực </w:t>
      </w:r>
      <w:r w:rsidR="00322E5C">
        <w:rPr>
          <w:rFonts w:ascii="Times New Roman" w:hAnsi="Times New Roman"/>
          <w:sz w:val="28"/>
          <w:szCs w:val="28"/>
          <w:lang w:val="nl-NL"/>
        </w:rPr>
        <w:t>công nghiệp</w:t>
      </w:r>
      <w:r w:rsidR="006726EF" w:rsidRPr="00D12659">
        <w:rPr>
          <w:rFonts w:ascii="Times New Roman" w:hAnsi="Times New Roman"/>
          <w:sz w:val="28"/>
          <w:szCs w:val="28"/>
          <w:lang w:val="nl-NL"/>
        </w:rPr>
        <w:t xml:space="preserve">. </w:t>
      </w:r>
    </w:p>
    <w:p w:rsidR="005F56BD" w:rsidRPr="00D12659" w:rsidRDefault="005F56BD" w:rsidP="00637633">
      <w:pPr>
        <w:widowControl w:val="0"/>
        <w:spacing w:line="367" w:lineRule="auto"/>
        <w:ind w:firstLine="720"/>
        <w:rPr>
          <w:rFonts w:ascii="Times New Roman" w:hAnsi="Times New Roman"/>
          <w:color w:val="000000"/>
          <w:spacing w:val="-6"/>
          <w:sz w:val="28"/>
          <w:szCs w:val="28"/>
          <w:lang w:val="nl-NL"/>
        </w:rPr>
      </w:pPr>
      <w:r w:rsidRPr="00D12659">
        <w:rPr>
          <w:rFonts w:ascii="Times New Roman" w:hAnsi="Times New Roman"/>
          <w:color w:val="000000"/>
          <w:sz w:val="28"/>
          <w:szCs w:val="28"/>
          <w:lang w:val="nl-NL"/>
        </w:rPr>
        <w:t xml:space="preserve">Trước yêu cầu phát triển của Thủ đô Hà Nội trong thời kỳ </w:t>
      </w:r>
      <w:r w:rsidR="00322E5C">
        <w:rPr>
          <w:rFonts w:ascii="Times New Roman" w:hAnsi="Times New Roman"/>
          <w:color w:val="000000"/>
          <w:sz w:val="28"/>
          <w:szCs w:val="28"/>
          <w:lang w:val="nl-NL"/>
        </w:rPr>
        <w:t>CN</w:t>
      </w:r>
      <w:r w:rsidR="00610FCC" w:rsidRPr="00D12659">
        <w:rPr>
          <w:rFonts w:ascii="Times New Roman" w:hAnsi="Times New Roman"/>
          <w:color w:val="000000"/>
          <w:sz w:val="28"/>
          <w:szCs w:val="28"/>
          <w:lang w:val="nl-NL"/>
        </w:rPr>
        <w:t>H, HĐH</w:t>
      </w:r>
      <w:r w:rsidRPr="00D12659">
        <w:rPr>
          <w:rFonts w:ascii="Times New Roman" w:hAnsi="Times New Roman"/>
          <w:color w:val="000000"/>
          <w:sz w:val="28"/>
          <w:szCs w:val="28"/>
          <w:lang w:val="nl-NL"/>
        </w:rPr>
        <w:t xml:space="preserve"> và hội nhập quốc tế, đòi hỏi phải thúc đẩy mạnh mẽ </w:t>
      </w:r>
      <w:r w:rsidR="002B7DA3" w:rsidRPr="00D12659">
        <w:rPr>
          <w:rFonts w:ascii="Times New Roman" w:hAnsi="Times New Roman"/>
          <w:color w:val="000000"/>
          <w:sz w:val="28"/>
          <w:szCs w:val="28"/>
          <w:lang w:val="nl-NL"/>
        </w:rPr>
        <w:t>TCC</w:t>
      </w:r>
      <w:r w:rsidRPr="00D12659">
        <w:rPr>
          <w:rFonts w:ascii="Times New Roman" w:hAnsi="Times New Roman"/>
          <w:color w:val="000000"/>
          <w:sz w:val="28"/>
          <w:szCs w:val="28"/>
          <w:lang w:val="nl-NL"/>
        </w:rPr>
        <w:t xml:space="preserve"> và có các giải pháp đồ</w:t>
      </w:r>
      <w:r w:rsidR="00322E5C">
        <w:rPr>
          <w:rFonts w:ascii="Times New Roman" w:hAnsi="Times New Roman"/>
          <w:color w:val="000000"/>
          <w:sz w:val="28"/>
          <w:szCs w:val="28"/>
          <w:lang w:val="nl-NL"/>
        </w:rPr>
        <w:t>ng bộ, hữu hiệu nhằm phát triển công nghiệp</w:t>
      </w:r>
      <w:r w:rsidRPr="00D12659">
        <w:rPr>
          <w:rFonts w:ascii="Times New Roman" w:hAnsi="Times New Roman"/>
          <w:color w:val="000000"/>
          <w:sz w:val="28"/>
          <w:szCs w:val="28"/>
          <w:lang w:val="nl-NL"/>
        </w:rPr>
        <w:t xml:space="preserve"> Hà Nội trên cơ sở phát huy các lợi thế, khắc phục những tồn tại yếu kém, thích ứng với kinh tế thị trường và tiến trình hội nhập quốc tế và phù hợp với các mục t</w:t>
      </w:r>
      <w:r w:rsidR="00D40790">
        <w:rPr>
          <w:rFonts w:ascii="Times New Roman" w:hAnsi="Times New Roman"/>
          <w:color w:val="000000"/>
          <w:sz w:val="28"/>
          <w:szCs w:val="28"/>
          <w:lang w:val="nl-NL"/>
        </w:rPr>
        <w:t>iêu, định hướng phát triển KTXH</w:t>
      </w:r>
      <w:r w:rsidRPr="00D12659">
        <w:rPr>
          <w:rFonts w:ascii="Times New Roman" w:hAnsi="Times New Roman"/>
          <w:color w:val="000000"/>
          <w:spacing w:val="-6"/>
          <w:sz w:val="28"/>
          <w:szCs w:val="28"/>
          <w:lang w:val="nl-NL"/>
        </w:rPr>
        <w:t xml:space="preserve"> của Thành phố trong thời kỳ tới.</w:t>
      </w:r>
    </w:p>
    <w:p w:rsidR="005F56BD" w:rsidRPr="00D12659" w:rsidRDefault="005F56BD" w:rsidP="00637633">
      <w:pPr>
        <w:widowControl w:val="0"/>
        <w:spacing w:line="367" w:lineRule="auto"/>
        <w:ind w:firstLine="720"/>
        <w:rPr>
          <w:rFonts w:ascii="Times New Roman" w:hAnsi="Times New Roman"/>
          <w:color w:val="000000"/>
          <w:sz w:val="28"/>
          <w:szCs w:val="28"/>
          <w:lang w:val="nl-NL"/>
        </w:rPr>
      </w:pPr>
      <w:r w:rsidRPr="00D12659">
        <w:rPr>
          <w:rFonts w:ascii="Times New Roman" w:hAnsi="Times New Roman"/>
          <w:color w:val="000000"/>
          <w:spacing w:val="-6"/>
          <w:sz w:val="28"/>
          <w:szCs w:val="28"/>
          <w:lang w:val="nl-NL"/>
        </w:rPr>
        <w:t>V</w:t>
      </w:r>
      <w:r w:rsidRPr="00D12659">
        <w:rPr>
          <w:rFonts w:ascii="Times New Roman" w:hAnsi="Times New Roman"/>
          <w:color w:val="000000"/>
          <w:sz w:val="28"/>
          <w:szCs w:val="28"/>
          <w:lang w:val="nl-NL"/>
        </w:rPr>
        <w:t>iệc nghiên cứu, đưa ra những giải pháp có tí</w:t>
      </w:r>
      <w:r w:rsidR="00322E5C">
        <w:rPr>
          <w:rFonts w:ascii="Times New Roman" w:hAnsi="Times New Roman"/>
          <w:color w:val="000000"/>
          <w:sz w:val="28"/>
          <w:szCs w:val="28"/>
          <w:lang w:val="nl-NL"/>
        </w:rPr>
        <w:t>nh khoa học và khả thi nhằm TCCCN</w:t>
      </w:r>
      <w:r w:rsidRPr="00D12659">
        <w:rPr>
          <w:rFonts w:ascii="Times New Roman" w:hAnsi="Times New Roman"/>
          <w:color w:val="000000"/>
          <w:sz w:val="28"/>
          <w:szCs w:val="28"/>
          <w:lang w:val="nl-NL"/>
        </w:rPr>
        <w:t xml:space="preserve"> Hà Nội, thực hiện chiến lược </w:t>
      </w:r>
      <w:r w:rsidR="00322E5C">
        <w:rPr>
          <w:rFonts w:ascii="Times New Roman" w:hAnsi="Times New Roman"/>
          <w:color w:val="000000"/>
          <w:sz w:val="28"/>
          <w:szCs w:val="28"/>
          <w:lang w:val="nl-NL"/>
        </w:rPr>
        <w:t>CN</w:t>
      </w:r>
      <w:r w:rsidR="00610FCC" w:rsidRPr="00D12659">
        <w:rPr>
          <w:rFonts w:ascii="Times New Roman" w:hAnsi="Times New Roman"/>
          <w:color w:val="000000"/>
          <w:sz w:val="28"/>
          <w:szCs w:val="28"/>
          <w:lang w:val="nl-NL"/>
        </w:rPr>
        <w:t>H, HĐH</w:t>
      </w:r>
      <w:r w:rsidRPr="00D12659">
        <w:rPr>
          <w:rFonts w:ascii="Times New Roman" w:hAnsi="Times New Roman"/>
          <w:color w:val="000000"/>
          <w:sz w:val="28"/>
          <w:szCs w:val="28"/>
          <w:lang w:val="nl-NL"/>
        </w:rPr>
        <w:t xml:space="preserve"> theo hướng </w:t>
      </w:r>
      <w:r w:rsidR="00610FCC" w:rsidRPr="00D12659">
        <w:rPr>
          <w:rFonts w:ascii="Times New Roman" w:hAnsi="Times New Roman"/>
          <w:color w:val="000000"/>
          <w:sz w:val="28"/>
          <w:szCs w:val="28"/>
          <w:lang w:val="nl-NL"/>
        </w:rPr>
        <w:t>PTBV</w:t>
      </w:r>
      <w:r w:rsidR="00D8408D" w:rsidRPr="00D12659">
        <w:rPr>
          <w:rFonts w:ascii="Times New Roman" w:hAnsi="Times New Roman"/>
          <w:color w:val="000000"/>
          <w:sz w:val="28"/>
          <w:szCs w:val="28"/>
          <w:lang w:val="nl-NL"/>
        </w:rPr>
        <w:t xml:space="preserve"> của</w:t>
      </w:r>
      <w:r w:rsidRPr="00D12659">
        <w:rPr>
          <w:rFonts w:ascii="Times New Roman" w:hAnsi="Times New Roman"/>
          <w:color w:val="000000"/>
          <w:sz w:val="28"/>
          <w:szCs w:val="28"/>
          <w:lang w:val="nl-NL"/>
        </w:rPr>
        <w:t xml:space="preserve"> Hà Nội là vấn đề vừa có ý nghĩa cấp thiết, vừa có tầm quan trọng chiến lược lâu dài. Đây chính là lý do để tác giải lựa chọn “</w:t>
      </w:r>
      <w:r w:rsidR="002B7DA3" w:rsidRPr="00D12659">
        <w:rPr>
          <w:rFonts w:ascii="Times New Roman" w:hAnsi="Times New Roman"/>
          <w:i/>
          <w:sz w:val="28"/>
          <w:szCs w:val="28"/>
          <w:lang w:val="nl-NL"/>
        </w:rPr>
        <w:t>T</w:t>
      </w:r>
      <w:r w:rsidR="0071153D" w:rsidRPr="00D12659">
        <w:rPr>
          <w:rFonts w:ascii="Times New Roman" w:hAnsi="Times New Roman"/>
          <w:i/>
          <w:sz w:val="28"/>
          <w:szCs w:val="28"/>
          <w:lang w:val="nl-NL"/>
        </w:rPr>
        <w:t>ái cơ cấu</w:t>
      </w:r>
      <w:r w:rsidRPr="00D12659">
        <w:rPr>
          <w:rFonts w:ascii="Times New Roman" w:hAnsi="Times New Roman"/>
          <w:i/>
          <w:sz w:val="28"/>
          <w:szCs w:val="28"/>
          <w:lang w:val="nl-NL"/>
        </w:rPr>
        <w:t xml:space="preserve"> </w:t>
      </w:r>
      <w:r w:rsidR="009D77A0" w:rsidRPr="00D12659">
        <w:rPr>
          <w:rFonts w:ascii="Times New Roman" w:hAnsi="Times New Roman"/>
          <w:i/>
          <w:sz w:val="28"/>
          <w:szCs w:val="28"/>
          <w:lang w:val="nl-NL"/>
        </w:rPr>
        <w:t>công nghiệp</w:t>
      </w:r>
      <w:r w:rsidRPr="00D12659">
        <w:rPr>
          <w:rFonts w:ascii="Times New Roman" w:hAnsi="Times New Roman"/>
          <w:i/>
          <w:sz w:val="28"/>
          <w:szCs w:val="28"/>
          <w:lang w:val="nl-NL"/>
        </w:rPr>
        <w:t xml:space="preserve"> Hà Nội theo hướng </w:t>
      </w:r>
      <w:r w:rsidR="0071153D" w:rsidRPr="00D12659">
        <w:rPr>
          <w:rFonts w:ascii="Times New Roman" w:hAnsi="Times New Roman"/>
          <w:i/>
          <w:sz w:val="28"/>
          <w:szCs w:val="28"/>
          <w:lang w:val="nl-NL"/>
        </w:rPr>
        <w:t>phát triển bền vững</w:t>
      </w:r>
      <w:r w:rsidRPr="00D12659">
        <w:rPr>
          <w:rFonts w:ascii="Times New Roman" w:hAnsi="Times New Roman"/>
          <w:i/>
          <w:sz w:val="28"/>
          <w:szCs w:val="28"/>
          <w:lang w:val="nl-NL"/>
        </w:rPr>
        <w:t xml:space="preserve">” </w:t>
      </w:r>
      <w:r w:rsidRPr="00D12659">
        <w:rPr>
          <w:rFonts w:ascii="Times New Roman" w:hAnsi="Times New Roman"/>
          <w:sz w:val="28"/>
          <w:szCs w:val="28"/>
          <w:lang w:val="nl-NL"/>
        </w:rPr>
        <w:t xml:space="preserve">làm đề tài luận án tiến sỹ của mình. </w:t>
      </w:r>
    </w:p>
    <w:p w:rsidR="005F56BD" w:rsidRPr="00D12659" w:rsidRDefault="005F56BD" w:rsidP="00322A76">
      <w:pPr>
        <w:spacing w:line="367" w:lineRule="auto"/>
        <w:rPr>
          <w:rFonts w:ascii="Times New Roman" w:hAnsi="Times New Roman"/>
          <w:b/>
          <w:iCs/>
          <w:sz w:val="28"/>
          <w:szCs w:val="28"/>
          <w:lang w:val="nl-NL"/>
        </w:rPr>
      </w:pPr>
      <w:r w:rsidRPr="00347D96">
        <w:rPr>
          <w:rFonts w:ascii="Times New Roman" w:hAnsi="Times New Roman"/>
          <w:b/>
          <w:iCs/>
          <w:sz w:val="28"/>
          <w:szCs w:val="28"/>
          <w:lang w:val="nl-NL"/>
        </w:rPr>
        <w:t>2.Mục đích</w:t>
      </w:r>
      <w:r w:rsidRPr="00D12659">
        <w:rPr>
          <w:rFonts w:ascii="Times New Roman" w:hAnsi="Times New Roman"/>
          <w:b/>
          <w:iCs/>
          <w:sz w:val="28"/>
          <w:szCs w:val="28"/>
          <w:lang w:val="nl-NL"/>
        </w:rPr>
        <w:t xml:space="preserve"> và nhiệm vụ của luận án</w:t>
      </w:r>
    </w:p>
    <w:p w:rsidR="005F56BD" w:rsidRPr="00D12659" w:rsidRDefault="009D77A0" w:rsidP="00637633">
      <w:pPr>
        <w:spacing w:line="367" w:lineRule="auto"/>
        <w:ind w:firstLine="720"/>
        <w:rPr>
          <w:rFonts w:ascii="Times New Roman" w:hAnsi="Times New Roman"/>
          <w:iCs/>
          <w:sz w:val="28"/>
          <w:szCs w:val="28"/>
          <w:lang w:val="nl-NL"/>
        </w:rPr>
      </w:pPr>
      <w:r w:rsidRPr="00D12659">
        <w:rPr>
          <w:rFonts w:ascii="Times New Roman" w:hAnsi="Times New Roman"/>
          <w:iCs/>
          <w:sz w:val="28"/>
          <w:szCs w:val="28"/>
          <w:lang w:val="nl-NL"/>
        </w:rPr>
        <w:t>Mục đích của luận án là hệ thống hóa</w:t>
      </w:r>
      <w:r w:rsidR="005F56BD" w:rsidRPr="00D12659">
        <w:rPr>
          <w:rFonts w:ascii="Times New Roman" w:hAnsi="Times New Roman"/>
          <w:iCs/>
          <w:sz w:val="28"/>
          <w:szCs w:val="28"/>
          <w:lang w:val="nl-NL"/>
        </w:rPr>
        <w:t xml:space="preserve"> cơ sở lý luận và thực tiễn</w:t>
      </w:r>
      <w:r w:rsidR="00A447B3" w:rsidRPr="00D12659">
        <w:rPr>
          <w:rFonts w:ascii="Times New Roman" w:hAnsi="Times New Roman"/>
          <w:iCs/>
          <w:sz w:val="28"/>
          <w:szCs w:val="28"/>
          <w:lang w:val="nl-NL"/>
        </w:rPr>
        <w:t>, đề xuất một số quan điểm, giải pháp thúc đẩy</w:t>
      </w:r>
      <w:r w:rsidR="005F56BD" w:rsidRPr="00D12659">
        <w:rPr>
          <w:rFonts w:ascii="Times New Roman" w:hAnsi="Times New Roman"/>
          <w:iCs/>
          <w:sz w:val="28"/>
          <w:szCs w:val="28"/>
          <w:lang w:val="nl-NL"/>
        </w:rPr>
        <w:t xml:space="preserve"> </w:t>
      </w:r>
      <w:r w:rsidR="007E1040" w:rsidRPr="00D12659">
        <w:rPr>
          <w:rFonts w:ascii="Times New Roman" w:hAnsi="Times New Roman"/>
          <w:iCs/>
          <w:sz w:val="28"/>
          <w:szCs w:val="28"/>
          <w:lang w:val="nl-NL"/>
        </w:rPr>
        <w:t>quá trình TCC</w:t>
      </w:r>
      <w:r w:rsidR="00322E5C">
        <w:rPr>
          <w:rFonts w:ascii="Times New Roman" w:hAnsi="Times New Roman"/>
          <w:iCs/>
          <w:sz w:val="28"/>
          <w:szCs w:val="28"/>
          <w:lang w:val="nl-NL"/>
        </w:rPr>
        <w:t>CN</w:t>
      </w:r>
      <w:r w:rsidR="005F56BD" w:rsidRPr="00D12659">
        <w:rPr>
          <w:rFonts w:ascii="Times New Roman" w:hAnsi="Times New Roman"/>
          <w:iCs/>
          <w:sz w:val="28"/>
          <w:szCs w:val="28"/>
          <w:lang w:val="nl-NL"/>
        </w:rPr>
        <w:t xml:space="preserve"> Hà Nội </w:t>
      </w:r>
      <w:r w:rsidR="00580456" w:rsidRPr="00D12659">
        <w:rPr>
          <w:rFonts w:ascii="Times New Roman" w:hAnsi="Times New Roman"/>
          <w:iCs/>
          <w:sz w:val="28"/>
          <w:szCs w:val="28"/>
          <w:lang w:val="nl-NL"/>
        </w:rPr>
        <w:t xml:space="preserve">theo hướng </w:t>
      </w:r>
      <w:r w:rsidR="00610FCC" w:rsidRPr="00D12659">
        <w:rPr>
          <w:rFonts w:ascii="Times New Roman" w:hAnsi="Times New Roman"/>
          <w:iCs/>
          <w:sz w:val="28"/>
          <w:szCs w:val="28"/>
          <w:lang w:val="nl-NL"/>
        </w:rPr>
        <w:t>PTBV</w:t>
      </w:r>
      <w:r w:rsidR="005F56BD" w:rsidRPr="00D12659">
        <w:rPr>
          <w:rFonts w:ascii="Times New Roman" w:hAnsi="Times New Roman"/>
          <w:iCs/>
          <w:sz w:val="28"/>
          <w:szCs w:val="28"/>
          <w:lang w:val="nl-NL"/>
        </w:rPr>
        <w:t xml:space="preserve"> trong những năm tới.</w:t>
      </w:r>
    </w:p>
    <w:p w:rsidR="005F56BD" w:rsidRPr="00D12659" w:rsidRDefault="005F56BD" w:rsidP="00637633">
      <w:pPr>
        <w:spacing w:line="367" w:lineRule="auto"/>
        <w:ind w:firstLine="720"/>
        <w:rPr>
          <w:rFonts w:ascii="Times New Roman" w:hAnsi="Times New Roman"/>
          <w:iCs/>
          <w:sz w:val="28"/>
          <w:szCs w:val="28"/>
          <w:lang w:val="nl-NL"/>
        </w:rPr>
      </w:pPr>
      <w:r w:rsidRPr="00D12659">
        <w:rPr>
          <w:rFonts w:ascii="Times New Roman" w:hAnsi="Times New Roman"/>
          <w:iCs/>
          <w:sz w:val="28"/>
          <w:szCs w:val="28"/>
          <w:lang w:val="nl-NL"/>
        </w:rPr>
        <w:t>Để đạt mục đích trên luận án cần giải quyết một số nhiệm vụ sau:</w:t>
      </w:r>
    </w:p>
    <w:p w:rsidR="005F56BD" w:rsidRPr="00D12659" w:rsidRDefault="005F56BD" w:rsidP="00637633">
      <w:pPr>
        <w:spacing w:line="367" w:lineRule="auto"/>
        <w:ind w:firstLine="720"/>
        <w:rPr>
          <w:rFonts w:ascii="Times New Roman" w:hAnsi="Times New Roman"/>
          <w:iCs/>
          <w:sz w:val="28"/>
          <w:szCs w:val="28"/>
          <w:lang w:val="nl-NL"/>
        </w:rPr>
      </w:pPr>
      <w:r w:rsidRPr="00D12659">
        <w:rPr>
          <w:rFonts w:ascii="Times New Roman" w:hAnsi="Times New Roman"/>
          <w:iCs/>
          <w:sz w:val="28"/>
          <w:szCs w:val="28"/>
          <w:lang w:val="nl-NL"/>
        </w:rPr>
        <w:t>- Hệ thống hóa và làm</w:t>
      </w:r>
      <w:r w:rsidR="007E1040" w:rsidRPr="00D12659">
        <w:rPr>
          <w:rFonts w:ascii="Times New Roman" w:hAnsi="Times New Roman"/>
          <w:iCs/>
          <w:sz w:val="28"/>
          <w:szCs w:val="28"/>
          <w:lang w:val="nl-NL"/>
        </w:rPr>
        <w:t xml:space="preserve"> rõ thêm khái niệm, nội hàm TCC</w:t>
      </w:r>
      <w:r w:rsidR="00322E5C">
        <w:rPr>
          <w:rFonts w:ascii="Times New Roman" w:hAnsi="Times New Roman"/>
          <w:iCs/>
          <w:sz w:val="28"/>
          <w:szCs w:val="28"/>
          <w:lang w:val="nl-NL"/>
        </w:rPr>
        <w:t>CN</w:t>
      </w:r>
      <w:r w:rsidRPr="00D12659">
        <w:rPr>
          <w:rFonts w:ascii="Times New Roman" w:hAnsi="Times New Roman"/>
          <w:iCs/>
          <w:sz w:val="28"/>
          <w:szCs w:val="28"/>
          <w:lang w:val="nl-NL"/>
        </w:rPr>
        <w:t xml:space="preserve"> theo hướng </w:t>
      </w:r>
      <w:r w:rsidR="00610FCC" w:rsidRPr="00D12659">
        <w:rPr>
          <w:rFonts w:ascii="Times New Roman" w:hAnsi="Times New Roman"/>
          <w:iCs/>
          <w:sz w:val="28"/>
          <w:szCs w:val="28"/>
          <w:lang w:val="nl-NL"/>
        </w:rPr>
        <w:t>PTBV</w:t>
      </w:r>
      <w:r w:rsidR="0096016D">
        <w:rPr>
          <w:rFonts w:ascii="Times New Roman" w:hAnsi="Times New Roman"/>
          <w:iCs/>
          <w:sz w:val="28"/>
          <w:szCs w:val="28"/>
          <w:lang w:val="nl-NL"/>
        </w:rPr>
        <w:t>; N</w:t>
      </w:r>
      <w:r w:rsidRPr="00D12659">
        <w:rPr>
          <w:rFonts w:ascii="Times New Roman" w:hAnsi="Times New Roman"/>
          <w:iCs/>
          <w:sz w:val="28"/>
          <w:szCs w:val="28"/>
          <w:lang w:val="nl-NL"/>
        </w:rPr>
        <w:t xml:space="preserve">ội dung </w:t>
      </w:r>
      <w:r w:rsidR="002B7DA3" w:rsidRPr="00D12659">
        <w:rPr>
          <w:rFonts w:ascii="Times New Roman" w:hAnsi="Times New Roman"/>
          <w:iCs/>
          <w:sz w:val="28"/>
          <w:szCs w:val="28"/>
          <w:lang w:val="nl-NL"/>
        </w:rPr>
        <w:t>TCC</w:t>
      </w:r>
      <w:r w:rsidR="00322E5C">
        <w:rPr>
          <w:rFonts w:ascii="Times New Roman" w:hAnsi="Times New Roman"/>
          <w:iCs/>
          <w:sz w:val="28"/>
          <w:szCs w:val="28"/>
          <w:lang w:val="nl-NL"/>
        </w:rPr>
        <w:t>CN</w:t>
      </w:r>
      <w:r w:rsidRPr="00D12659">
        <w:rPr>
          <w:rFonts w:ascii="Times New Roman" w:hAnsi="Times New Roman"/>
          <w:iCs/>
          <w:sz w:val="28"/>
          <w:szCs w:val="28"/>
          <w:lang w:val="nl-NL"/>
        </w:rPr>
        <w:t xml:space="preserve"> theo hướng </w:t>
      </w:r>
      <w:r w:rsidR="00610FCC" w:rsidRPr="00D12659">
        <w:rPr>
          <w:rFonts w:ascii="Times New Roman" w:hAnsi="Times New Roman"/>
          <w:iCs/>
          <w:sz w:val="28"/>
          <w:szCs w:val="28"/>
          <w:lang w:val="nl-NL"/>
        </w:rPr>
        <w:t>PTBV</w:t>
      </w:r>
      <w:r w:rsidRPr="00D12659">
        <w:rPr>
          <w:rFonts w:ascii="Times New Roman" w:hAnsi="Times New Roman"/>
          <w:iCs/>
          <w:sz w:val="28"/>
          <w:szCs w:val="28"/>
          <w:lang w:val="nl-NL"/>
        </w:rPr>
        <w:t>.</w:t>
      </w:r>
    </w:p>
    <w:p w:rsidR="00274410" w:rsidRPr="00D12659" w:rsidRDefault="005F56BD" w:rsidP="00637633">
      <w:pPr>
        <w:spacing w:line="367" w:lineRule="auto"/>
        <w:ind w:firstLine="720"/>
        <w:rPr>
          <w:rFonts w:ascii="Times New Roman" w:hAnsi="Times New Roman"/>
          <w:iCs/>
          <w:sz w:val="28"/>
          <w:szCs w:val="28"/>
          <w:lang w:val="nl-NL"/>
        </w:rPr>
      </w:pPr>
      <w:r w:rsidRPr="00D12659">
        <w:rPr>
          <w:rFonts w:ascii="Times New Roman" w:hAnsi="Times New Roman"/>
          <w:iCs/>
          <w:sz w:val="28"/>
          <w:szCs w:val="28"/>
          <w:lang w:val="nl-NL"/>
        </w:rPr>
        <w:t>- Phâ</w:t>
      </w:r>
      <w:r w:rsidR="00322E5C">
        <w:rPr>
          <w:rFonts w:ascii="Times New Roman" w:hAnsi="Times New Roman"/>
          <w:iCs/>
          <w:sz w:val="28"/>
          <w:szCs w:val="28"/>
          <w:lang w:val="nl-NL"/>
        </w:rPr>
        <w:t>n tích thực trạng quá trình TCCCN</w:t>
      </w:r>
      <w:r w:rsidRPr="00D12659">
        <w:rPr>
          <w:rFonts w:ascii="Times New Roman" w:hAnsi="Times New Roman"/>
          <w:iCs/>
          <w:sz w:val="28"/>
          <w:szCs w:val="28"/>
          <w:lang w:val="nl-NL"/>
        </w:rPr>
        <w:t xml:space="preserve"> Hà Nội theo hướng </w:t>
      </w:r>
      <w:r w:rsidR="00610FCC" w:rsidRPr="00D12659">
        <w:rPr>
          <w:rFonts w:ascii="Times New Roman" w:hAnsi="Times New Roman"/>
          <w:iCs/>
          <w:sz w:val="28"/>
          <w:szCs w:val="28"/>
          <w:lang w:val="nl-NL"/>
        </w:rPr>
        <w:t>PTBV</w:t>
      </w:r>
      <w:r w:rsidRPr="00D12659">
        <w:rPr>
          <w:rFonts w:ascii="Times New Roman" w:hAnsi="Times New Roman"/>
          <w:iCs/>
          <w:sz w:val="28"/>
          <w:szCs w:val="28"/>
          <w:lang w:val="nl-NL"/>
        </w:rPr>
        <w:t xml:space="preserve"> trong giai đoạn 2010- 2016 và chỉ r</w:t>
      </w:r>
      <w:r w:rsidR="009D77A0" w:rsidRPr="00D12659">
        <w:rPr>
          <w:rFonts w:ascii="Times New Roman" w:hAnsi="Times New Roman"/>
          <w:iCs/>
          <w:sz w:val="28"/>
          <w:szCs w:val="28"/>
          <w:lang w:val="nl-NL"/>
        </w:rPr>
        <w:t>a nguyên nhân</w:t>
      </w:r>
      <w:r w:rsidR="00764A91">
        <w:rPr>
          <w:rFonts w:ascii="Times New Roman" w:hAnsi="Times New Roman"/>
          <w:iCs/>
          <w:sz w:val="28"/>
          <w:szCs w:val="28"/>
          <w:lang w:val="nl-NL"/>
        </w:rPr>
        <w:t xml:space="preserve"> của những hạn chế</w:t>
      </w:r>
      <w:r w:rsidR="009D77A0" w:rsidRPr="00D12659">
        <w:rPr>
          <w:rFonts w:ascii="Times New Roman" w:hAnsi="Times New Roman"/>
          <w:iCs/>
          <w:sz w:val="28"/>
          <w:szCs w:val="28"/>
          <w:lang w:val="nl-NL"/>
        </w:rPr>
        <w:t>.</w:t>
      </w:r>
    </w:p>
    <w:p w:rsidR="005F56BD" w:rsidRPr="00D12659" w:rsidRDefault="005F56BD" w:rsidP="00637633">
      <w:pPr>
        <w:spacing w:line="367" w:lineRule="auto"/>
        <w:ind w:firstLine="720"/>
        <w:rPr>
          <w:rFonts w:ascii="Times New Roman" w:hAnsi="Times New Roman"/>
          <w:iCs/>
          <w:sz w:val="28"/>
          <w:szCs w:val="28"/>
          <w:lang w:val="nl-NL"/>
        </w:rPr>
      </w:pPr>
      <w:r w:rsidRPr="00D12659">
        <w:rPr>
          <w:rFonts w:ascii="Times New Roman" w:hAnsi="Times New Roman"/>
          <w:iCs/>
          <w:sz w:val="28"/>
          <w:szCs w:val="28"/>
          <w:lang w:val="nl-NL"/>
        </w:rPr>
        <w:t xml:space="preserve">- Đề xuất một số </w:t>
      </w:r>
      <w:r w:rsidR="00652188" w:rsidRPr="00D12659">
        <w:rPr>
          <w:rFonts w:ascii="Times New Roman" w:hAnsi="Times New Roman"/>
          <w:iCs/>
          <w:sz w:val="28"/>
          <w:szCs w:val="28"/>
          <w:lang w:val="nl-NL"/>
        </w:rPr>
        <w:t>quan</w:t>
      </w:r>
      <w:r w:rsidR="00875983" w:rsidRPr="00D12659">
        <w:rPr>
          <w:rFonts w:ascii="Times New Roman" w:hAnsi="Times New Roman"/>
          <w:iCs/>
          <w:sz w:val="28"/>
          <w:szCs w:val="28"/>
          <w:lang w:val="nl-NL"/>
        </w:rPr>
        <w:t xml:space="preserve"> </w:t>
      </w:r>
      <w:r w:rsidR="00652188" w:rsidRPr="00D12659">
        <w:rPr>
          <w:rFonts w:ascii="Times New Roman" w:hAnsi="Times New Roman"/>
          <w:iCs/>
          <w:sz w:val="28"/>
          <w:szCs w:val="28"/>
          <w:lang w:val="nl-NL"/>
        </w:rPr>
        <w:t>điểm</w:t>
      </w:r>
      <w:r w:rsidR="00875983" w:rsidRPr="00D12659">
        <w:rPr>
          <w:rFonts w:ascii="Times New Roman" w:hAnsi="Times New Roman"/>
          <w:iCs/>
          <w:sz w:val="28"/>
          <w:szCs w:val="28"/>
          <w:lang w:val="nl-NL"/>
        </w:rPr>
        <w:t>, định hướng mục tiêu</w:t>
      </w:r>
      <w:r w:rsidR="00652188" w:rsidRPr="00D12659">
        <w:rPr>
          <w:rFonts w:ascii="Times New Roman" w:hAnsi="Times New Roman"/>
          <w:iCs/>
          <w:sz w:val="28"/>
          <w:szCs w:val="28"/>
          <w:lang w:val="nl-NL"/>
        </w:rPr>
        <w:t xml:space="preserve"> và </w:t>
      </w:r>
      <w:r w:rsidRPr="00D12659">
        <w:rPr>
          <w:rFonts w:ascii="Times New Roman" w:hAnsi="Times New Roman"/>
          <w:iCs/>
          <w:sz w:val="28"/>
          <w:szCs w:val="28"/>
          <w:lang w:val="nl-NL"/>
        </w:rPr>
        <w:t xml:space="preserve">giải pháp </w:t>
      </w:r>
      <w:r w:rsidR="00652188" w:rsidRPr="00D12659">
        <w:rPr>
          <w:rFonts w:ascii="Times New Roman" w:hAnsi="Times New Roman"/>
          <w:iCs/>
          <w:sz w:val="28"/>
          <w:szCs w:val="28"/>
          <w:lang w:val="nl-NL"/>
        </w:rPr>
        <w:t xml:space="preserve">thúc đẩy </w:t>
      </w:r>
      <w:r w:rsidR="007E1040" w:rsidRPr="00D12659">
        <w:rPr>
          <w:rFonts w:ascii="Times New Roman" w:hAnsi="Times New Roman"/>
          <w:iCs/>
          <w:sz w:val="28"/>
          <w:szCs w:val="28"/>
          <w:lang w:val="nl-NL"/>
        </w:rPr>
        <w:t>quá trình TCC</w:t>
      </w:r>
      <w:r w:rsidR="00322E5C">
        <w:rPr>
          <w:rFonts w:ascii="Times New Roman" w:hAnsi="Times New Roman"/>
          <w:iCs/>
          <w:sz w:val="28"/>
          <w:szCs w:val="28"/>
          <w:lang w:val="nl-NL"/>
        </w:rPr>
        <w:t>CN</w:t>
      </w:r>
      <w:r w:rsidRPr="00D12659">
        <w:rPr>
          <w:rFonts w:ascii="Times New Roman" w:hAnsi="Times New Roman"/>
          <w:iCs/>
          <w:sz w:val="28"/>
          <w:szCs w:val="28"/>
          <w:lang w:val="nl-NL"/>
        </w:rPr>
        <w:t xml:space="preserve"> Hà Nội theo hướng </w:t>
      </w:r>
      <w:r w:rsidR="00610FCC" w:rsidRPr="00D12659">
        <w:rPr>
          <w:rFonts w:ascii="Times New Roman" w:hAnsi="Times New Roman"/>
          <w:iCs/>
          <w:sz w:val="28"/>
          <w:szCs w:val="28"/>
          <w:lang w:val="nl-NL"/>
        </w:rPr>
        <w:t>PTBV</w:t>
      </w:r>
      <w:r w:rsidRPr="00D12659">
        <w:rPr>
          <w:rFonts w:ascii="Times New Roman" w:hAnsi="Times New Roman"/>
          <w:iCs/>
          <w:sz w:val="28"/>
          <w:szCs w:val="28"/>
          <w:lang w:val="nl-NL"/>
        </w:rPr>
        <w:t xml:space="preserve"> đến 2020 định hướng 2030.</w:t>
      </w:r>
    </w:p>
    <w:p w:rsidR="00A536E8" w:rsidRPr="00D12659" w:rsidRDefault="005F56BD" w:rsidP="00637633">
      <w:pPr>
        <w:spacing w:line="336" w:lineRule="auto"/>
        <w:rPr>
          <w:rFonts w:ascii="Times New Roman" w:hAnsi="Times New Roman"/>
          <w:b/>
          <w:sz w:val="28"/>
          <w:szCs w:val="28"/>
          <w:lang w:val="nl-NL"/>
        </w:rPr>
      </w:pPr>
      <w:r w:rsidRPr="00D12659">
        <w:rPr>
          <w:rFonts w:ascii="Times New Roman" w:hAnsi="Times New Roman"/>
          <w:b/>
          <w:sz w:val="28"/>
          <w:szCs w:val="28"/>
          <w:lang w:val="nl-NL"/>
        </w:rPr>
        <w:lastRenderedPageBreak/>
        <w:t>3. Đối tượng và phạm vi nghiên cứu</w:t>
      </w:r>
    </w:p>
    <w:p w:rsidR="005F56BD" w:rsidRPr="00347D96" w:rsidRDefault="00875983" w:rsidP="005B695B">
      <w:pPr>
        <w:widowControl w:val="0"/>
        <w:spacing w:line="312" w:lineRule="auto"/>
        <w:ind w:firstLine="720"/>
        <w:rPr>
          <w:rFonts w:ascii="Times New Roman" w:hAnsi="Times New Roman"/>
          <w:b/>
          <w:sz w:val="28"/>
          <w:szCs w:val="28"/>
          <w:lang w:val="nl-NL"/>
        </w:rPr>
      </w:pPr>
      <w:r w:rsidRPr="00D12659">
        <w:rPr>
          <w:rFonts w:ascii="Times New Roman" w:hAnsi="Times New Roman"/>
          <w:b/>
          <w:i/>
          <w:sz w:val="28"/>
          <w:szCs w:val="28"/>
          <w:lang w:val="nl-NL"/>
        </w:rPr>
        <w:t xml:space="preserve"> </w:t>
      </w:r>
      <w:r w:rsidR="005F56BD" w:rsidRPr="00D12659">
        <w:rPr>
          <w:rFonts w:ascii="Times New Roman" w:hAnsi="Times New Roman"/>
          <w:b/>
          <w:i/>
          <w:sz w:val="28"/>
          <w:szCs w:val="28"/>
          <w:lang w:val="nl-NL"/>
        </w:rPr>
        <w:t>Đối tượng nghiên cứu</w:t>
      </w:r>
    </w:p>
    <w:p w:rsidR="005F56BD" w:rsidRPr="00D12659" w:rsidRDefault="008B6876" w:rsidP="005B695B">
      <w:pPr>
        <w:pStyle w:val="ListParagraph"/>
        <w:widowControl w:val="0"/>
        <w:spacing w:after="0" w:line="312" w:lineRule="auto"/>
        <w:ind w:left="0" w:firstLine="375"/>
        <w:jc w:val="both"/>
        <w:rPr>
          <w:rFonts w:ascii="Times New Roman" w:hAnsi="Times New Roman"/>
          <w:sz w:val="28"/>
          <w:szCs w:val="28"/>
          <w:lang w:val="nl-NL"/>
        </w:rPr>
      </w:pPr>
      <w:r w:rsidRPr="00D12659">
        <w:rPr>
          <w:rFonts w:ascii="Times New Roman" w:hAnsi="Times New Roman"/>
          <w:sz w:val="28"/>
          <w:szCs w:val="28"/>
          <w:lang w:val="nl-NL"/>
        </w:rPr>
        <w:t xml:space="preserve">- </w:t>
      </w:r>
      <w:r w:rsidR="00875983" w:rsidRPr="00D12659">
        <w:rPr>
          <w:rFonts w:ascii="Times New Roman" w:hAnsi="Times New Roman"/>
          <w:sz w:val="28"/>
          <w:szCs w:val="28"/>
          <w:lang w:val="nl-NL"/>
        </w:rPr>
        <w:t>Những nội dung, yêu cầu, tiêu chí</w:t>
      </w:r>
      <w:r w:rsidR="007E1040" w:rsidRPr="00D12659">
        <w:rPr>
          <w:rFonts w:ascii="Times New Roman" w:hAnsi="Times New Roman"/>
          <w:sz w:val="28"/>
          <w:szCs w:val="28"/>
          <w:lang w:val="nl-NL"/>
        </w:rPr>
        <w:t xml:space="preserve"> TCC</w:t>
      </w:r>
      <w:r w:rsidR="00322E5C">
        <w:rPr>
          <w:rFonts w:ascii="Times New Roman" w:hAnsi="Times New Roman"/>
          <w:sz w:val="28"/>
          <w:szCs w:val="28"/>
          <w:lang w:val="nl-NL"/>
        </w:rPr>
        <w:t>CN</w:t>
      </w:r>
      <w:r w:rsidR="005F56BD" w:rsidRPr="00D12659">
        <w:rPr>
          <w:rFonts w:ascii="Times New Roman" w:hAnsi="Times New Roman"/>
          <w:sz w:val="28"/>
          <w:szCs w:val="28"/>
          <w:lang w:val="nl-NL"/>
        </w:rPr>
        <w:t xml:space="preserve"> theo hướng </w:t>
      </w:r>
      <w:r w:rsidR="00610FCC" w:rsidRPr="00D12659">
        <w:rPr>
          <w:rFonts w:ascii="Times New Roman" w:hAnsi="Times New Roman"/>
          <w:sz w:val="28"/>
          <w:szCs w:val="28"/>
          <w:lang w:val="nl-NL"/>
        </w:rPr>
        <w:t>PTBV</w:t>
      </w:r>
      <w:r w:rsidR="00580456" w:rsidRPr="00D12659">
        <w:rPr>
          <w:rFonts w:ascii="Times New Roman" w:hAnsi="Times New Roman"/>
          <w:sz w:val="28"/>
          <w:szCs w:val="28"/>
          <w:lang w:val="nl-NL"/>
        </w:rPr>
        <w:t xml:space="preserve"> </w:t>
      </w:r>
      <w:r w:rsidR="005F56BD" w:rsidRPr="00D12659">
        <w:rPr>
          <w:rFonts w:ascii="Times New Roman" w:hAnsi="Times New Roman"/>
          <w:sz w:val="28"/>
          <w:szCs w:val="28"/>
          <w:lang w:val="nl-NL"/>
        </w:rPr>
        <w:t>cả về mặ</w:t>
      </w:r>
      <w:r w:rsidR="0071153D" w:rsidRPr="00D12659">
        <w:rPr>
          <w:rFonts w:ascii="Times New Roman" w:hAnsi="Times New Roman"/>
          <w:sz w:val="28"/>
          <w:szCs w:val="28"/>
          <w:lang w:val="nl-NL"/>
        </w:rPr>
        <w:t>t lý luậ</w:t>
      </w:r>
      <w:r w:rsidR="005F56BD" w:rsidRPr="00D12659">
        <w:rPr>
          <w:rFonts w:ascii="Times New Roman" w:hAnsi="Times New Roman"/>
          <w:sz w:val="28"/>
          <w:szCs w:val="28"/>
          <w:lang w:val="nl-NL"/>
        </w:rPr>
        <w:t>n và thực tiễ</w:t>
      </w:r>
      <w:r w:rsidR="009D77A0" w:rsidRPr="00D12659">
        <w:rPr>
          <w:rFonts w:ascii="Times New Roman" w:hAnsi="Times New Roman"/>
          <w:sz w:val="28"/>
          <w:szCs w:val="28"/>
          <w:lang w:val="nl-NL"/>
        </w:rPr>
        <w:t>n</w:t>
      </w:r>
      <w:r w:rsidR="005F56BD" w:rsidRPr="00D12659">
        <w:rPr>
          <w:rFonts w:ascii="Times New Roman" w:hAnsi="Times New Roman"/>
          <w:sz w:val="28"/>
          <w:szCs w:val="28"/>
          <w:lang w:val="nl-NL"/>
        </w:rPr>
        <w:t>.</w:t>
      </w:r>
    </w:p>
    <w:p w:rsidR="00875983" w:rsidRPr="00D12659" w:rsidRDefault="008B6876" w:rsidP="005B695B">
      <w:pPr>
        <w:pStyle w:val="ListParagraph"/>
        <w:widowControl w:val="0"/>
        <w:spacing w:after="0" w:line="312" w:lineRule="auto"/>
        <w:ind w:left="0" w:firstLine="375"/>
        <w:jc w:val="both"/>
        <w:rPr>
          <w:rFonts w:ascii="Times New Roman" w:hAnsi="Times New Roman"/>
          <w:sz w:val="28"/>
          <w:szCs w:val="28"/>
          <w:lang w:val="nl-NL"/>
        </w:rPr>
      </w:pPr>
      <w:r w:rsidRPr="00D12659">
        <w:rPr>
          <w:rFonts w:ascii="Times New Roman" w:hAnsi="Times New Roman"/>
          <w:sz w:val="28"/>
          <w:szCs w:val="28"/>
          <w:lang w:val="nl-NL"/>
        </w:rPr>
        <w:t xml:space="preserve">- </w:t>
      </w:r>
      <w:r w:rsidR="00875983" w:rsidRPr="00D12659">
        <w:rPr>
          <w:rFonts w:ascii="Times New Roman" w:hAnsi="Times New Roman"/>
          <w:sz w:val="28"/>
          <w:szCs w:val="28"/>
          <w:lang w:val="nl-NL"/>
        </w:rPr>
        <w:t>Một số chính sách về tài chính, đất đai và quả</w:t>
      </w:r>
      <w:r w:rsidR="00E60A4C">
        <w:rPr>
          <w:rFonts w:ascii="Times New Roman" w:hAnsi="Times New Roman"/>
          <w:sz w:val="28"/>
          <w:szCs w:val="28"/>
          <w:lang w:val="nl-NL"/>
        </w:rPr>
        <w:t>n lý N</w:t>
      </w:r>
      <w:r w:rsidR="00875983" w:rsidRPr="00D12659">
        <w:rPr>
          <w:rFonts w:ascii="Times New Roman" w:hAnsi="Times New Roman"/>
          <w:sz w:val="28"/>
          <w:szCs w:val="28"/>
          <w:lang w:val="nl-NL"/>
        </w:rPr>
        <w:t>hà nước có liên quan cho phát triển TCC</w:t>
      </w:r>
      <w:r w:rsidR="00322E5C">
        <w:rPr>
          <w:rFonts w:ascii="Times New Roman" w:hAnsi="Times New Roman"/>
          <w:sz w:val="28"/>
          <w:szCs w:val="28"/>
          <w:lang w:val="nl-NL"/>
        </w:rPr>
        <w:t>CN</w:t>
      </w:r>
      <w:r w:rsidR="00875983" w:rsidRPr="00D12659">
        <w:rPr>
          <w:rFonts w:ascii="Times New Roman" w:hAnsi="Times New Roman"/>
          <w:sz w:val="28"/>
          <w:szCs w:val="28"/>
          <w:lang w:val="nl-NL"/>
        </w:rPr>
        <w:t xml:space="preserve"> theo hướng PTBV.</w:t>
      </w:r>
    </w:p>
    <w:p w:rsidR="005F56BD" w:rsidRPr="00D12659" w:rsidRDefault="005F56BD" w:rsidP="005B695B">
      <w:pPr>
        <w:pStyle w:val="ListParagraph"/>
        <w:widowControl w:val="0"/>
        <w:spacing w:after="0" w:line="312" w:lineRule="auto"/>
        <w:ind w:left="0" w:firstLine="720"/>
        <w:jc w:val="both"/>
        <w:rPr>
          <w:rFonts w:ascii="Times New Roman" w:hAnsi="Times New Roman"/>
          <w:b/>
          <w:i/>
          <w:sz w:val="28"/>
          <w:szCs w:val="28"/>
          <w:lang w:val="nl-NL"/>
        </w:rPr>
      </w:pPr>
      <w:r w:rsidRPr="00D12659">
        <w:rPr>
          <w:rFonts w:ascii="Times New Roman" w:hAnsi="Times New Roman"/>
          <w:b/>
          <w:i/>
          <w:sz w:val="28"/>
          <w:szCs w:val="28"/>
          <w:lang w:val="nl-NL"/>
        </w:rPr>
        <w:t>Phạm vi nghiên cứu</w:t>
      </w:r>
    </w:p>
    <w:p w:rsidR="005F56BD" w:rsidRPr="00D12659" w:rsidRDefault="005F56BD" w:rsidP="005B695B">
      <w:pPr>
        <w:pStyle w:val="ListParagraph"/>
        <w:widowControl w:val="0"/>
        <w:spacing w:after="0" w:line="312" w:lineRule="auto"/>
        <w:ind w:left="0" w:firstLine="720"/>
        <w:jc w:val="both"/>
        <w:rPr>
          <w:rFonts w:ascii="Times New Roman" w:hAnsi="Times New Roman"/>
          <w:sz w:val="28"/>
          <w:szCs w:val="28"/>
          <w:lang w:val="nl-NL"/>
        </w:rPr>
      </w:pPr>
      <w:r w:rsidRPr="00D12659">
        <w:rPr>
          <w:rFonts w:ascii="Times New Roman" w:hAnsi="Times New Roman"/>
          <w:sz w:val="28"/>
          <w:szCs w:val="28"/>
          <w:lang w:val="nl-NL"/>
        </w:rPr>
        <w:t xml:space="preserve">- </w:t>
      </w:r>
      <w:r w:rsidRPr="00347D96">
        <w:rPr>
          <w:rFonts w:ascii="Times New Roman" w:hAnsi="Times New Roman"/>
          <w:sz w:val="28"/>
          <w:szCs w:val="28"/>
          <w:lang w:val="nl-NL"/>
        </w:rPr>
        <w:t xml:space="preserve">Về mặt không gian: </w:t>
      </w:r>
      <w:r w:rsidRPr="00D12659">
        <w:rPr>
          <w:rFonts w:ascii="Times New Roman" w:hAnsi="Times New Roman"/>
          <w:sz w:val="28"/>
          <w:szCs w:val="28"/>
          <w:lang w:val="nl-NL"/>
        </w:rPr>
        <w:t>Luận án chỉ đi sâu nghi</w:t>
      </w:r>
      <w:r w:rsidR="00597A64" w:rsidRPr="00D12659">
        <w:rPr>
          <w:rFonts w:ascii="Times New Roman" w:hAnsi="Times New Roman"/>
          <w:sz w:val="28"/>
          <w:szCs w:val="28"/>
          <w:lang w:val="nl-NL"/>
        </w:rPr>
        <w:t>ên</w:t>
      </w:r>
      <w:r w:rsidRPr="00D12659">
        <w:rPr>
          <w:rFonts w:ascii="Times New Roman" w:hAnsi="Times New Roman"/>
          <w:sz w:val="28"/>
          <w:szCs w:val="28"/>
          <w:lang w:val="nl-NL"/>
        </w:rPr>
        <w:t xml:space="preserve"> cứu quá trình </w:t>
      </w:r>
      <w:r w:rsidR="002B7DA3" w:rsidRPr="00D12659">
        <w:rPr>
          <w:rFonts w:ascii="Times New Roman" w:hAnsi="Times New Roman"/>
          <w:sz w:val="28"/>
          <w:szCs w:val="28"/>
          <w:lang w:val="nl-NL"/>
        </w:rPr>
        <w:t>TCC</w:t>
      </w:r>
      <w:r w:rsidR="00322E5C">
        <w:rPr>
          <w:rFonts w:ascii="Times New Roman" w:hAnsi="Times New Roman"/>
          <w:sz w:val="28"/>
          <w:szCs w:val="28"/>
          <w:lang w:val="nl-NL"/>
        </w:rPr>
        <w:t>CN</w:t>
      </w:r>
      <w:r w:rsidRPr="00D12659">
        <w:rPr>
          <w:rFonts w:ascii="Times New Roman" w:hAnsi="Times New Roman"/>
          <w:sz w:val="28"/>
          <w:szCs w:val="28"/>
          <w:lang w:val="nl-NL"/>
        </w:rPr>
        <w:t>, các ngành dịch vụ, nông nghiệp chỉ được nghiên cứu với tư cách là các tiêu chí để tham chiế</w:t>
      </w:r>
      <w:r w:rsidR="00580456" w:rsidRPr="00D12659">
        <w:rPr>
          <w:rFonts w:ascii="Times New Roman" w:hAnsi="Times New Roman"/>
          <w:sz w:val="28"/>
          <w:szCs w:val="28"/>
          <w:lang w:val="nl-NL"/>
        </w:rPr>
        <w:t>u</w:t>
      </w:r>
      <w:r w:rsidRPr="00D12659">
        <w:rPr>
          <w:rFonts w:ascii="Times New Roman" w:hAnsi="Times New Roman"/>
          <w:sz w:val="28"/>
          <w:szCs w:val="28"/>
          <w:lang w:val="nl-NL"/>
        </w:rPr>
        <w:t xml:space="preserve"> so sánh.</w:t>
      </w:r>
    </w:p>
    <w:p w:rsidR="005F56BD" w:rsidRPr="00D12659" w:rsidRDefault="005F56BD" w:rsidP="005B695B">
      <w:pPr>
        <w:pStyle w:val="ListParagraph"/>
        <w:widowControl w:val="0"/>
        <w:spacing w:after="0" w:line="312" w:lineRule="auto"/>
        <w:ind w:left="0" w:firstLine="720"/>
        <w:jc w:val="both"/>
        <w:rPr>
          <w:rFonts w:ascii="Times New Roman" w:hAnsi="Times New Roman"/>
          <w:sz w:val="28"/>
          <w:szCs w:val="28"/>
          <w:lang w:val="nl-NL"/>
        </w:rPr>
      </w:pPr>
      <w:r w:rsidRPr="00D12659">
        <w:rPr>
          <w:rFonts w:ascii="Times New Roman" w:hAnsi="Times New Roman"/>
          <w:sz w:val="28"/>
          <w:szCs w:val="28"/>
          <w:lang w:val="nl-NL"/>
        </w:rPr>
        <w:t>Địa bàn nghiên cứu: Thành phố Hà Nội</w:t>
      </w:r>
    </w:p>
    <w:p w:rsidR="005F56BD" w:rsidRPr="00D12659" w:rsidRDefault="005F56BD" w:rsidP="005B695B">
      <w:pPr>
        <w:widowControl w:val="0"/>
        <w:spacing w:line="312" w:lineRule="auto"/>
        <w:ind w:firstLine="720"/>
        <w:rPr>
          <w:rFonts w:ascii="Times New Roman" w:hAnsi="Times New Roman"/>
          <w:sz w:val="28"/>
          <w:szCs w:val="28"/>
          <w:lang w:val="nl-NL"/>
        </w:rPr>
      </w:pPr>
      <w:r w:rsidRPr="00D12659">
        <w:rPr>
          <w:rFonts w:ascii="Times New Roman" w:hAnsi="Times New Roman"/>
          <w:sz w:val="28"/>
          <w:szCs w:val="28"/>
          <w:lang w:val="nl-NL"/>
        </w:rPr>
        <w:t>-Về mặt thời gian: Luận án nghiên cứu số liệu trong khoảng thời gian từ 2010 đến 2016 và định hướng đến năm 2020 – 2030.</w:t>
      </w:r>
    </w:p>
    <w:p w:rsidR="007632F2" w:rsidRPr="00D12659" w:rsidRDefault="005F56BD" w:rsidP="005B695B">
      <w:pPr>
        <w:widowControl w:val="0"/>
        <w:spacing w:line="312" w:lineRule="auto"/>
        <w:rPr>
          <w:rFonts w:ascii="Times New Roman" w:hAnsi="Times New Roman"/>
          <w:b/>
          <w:sz w:val="28"/>
          <w:szCs w:val="28"/>
          <w:lang w:val="nl-NL"/>
        </w:rPr>
      </w:pPr>
      <w:r w:rsidRPr="00D12659">
        <w:rPr>
          <w:rFonts w:ascii="Times New Roman" w:hAnsi="Times New Roman"/>
          <w:b/>
          <w:sz w:val="28"/>
          <w:szCs w:val="28"/>
          <w:lang w:val="nl-NL"/>
        </w:rPr>
        <w:t>4. P</w:t>
      </w:r>
      <w:r w:rsidR="009D77A0" w:rsidRPr="00347D96">
        <w:rPr>
          <w:rFonts w:ascii="Times New Roman" w:hAnsi="Times New Roman"/>
          <w:b/>
          <w:sz w:val="28"/>
          <w:szCs w:val="28"/>
          <w:lang w:val="nl-NL"/>
        </w:rPr>
        <w:t>hương pháp nghiên cứu</w:t>
      </w:r>
    </w:p>
    <w:p w:rsidR="00B76B5B" w:rsidRPr="00D12659" w:rsidRDefault="00031F3A" w:rsidP="00032FAE">
      <w:pPr>
        <w:spacing w:line="336" w:lineRule="auto"/>
        <w:ind w:firstLine="709"/>
        <w:rPr>
          <w:rFonts w:ascii="Times New Roman" w:hAnsi="Times New Roman"/>
          <w:sz w:val="28"/>
          <w:szCs w:val="28"/>
          <w:lang w:val="nl-NL"/>
        </w:rPr>
      </w:pPr>
      <w:r w:rsidRPr="00D12659">
        <w:rPr>
          <w:rFonts w:ascii="Times New Roman" w:hAnsi="Times New Roman"/>
          <w:sz w:val="28"/>
          <w:szCs w:val="28"/>
          <w:lang w:val="nl-NL"/>
        </w:rPr>
        <w:t>Các bước tron</w:t>
      </w:r>
      <w:r w:rsidR="00032FAE">
        <w:rPr>
          <w:rFonts w:ascii="Times New Roman" w:hAnsi="Times New Roman"/>
          <w:sz w:val="28"/>
          <w:szCs w:val="28"/>
          <w:lang w:val="nl-NL"/>
        </w:rPr>
        <w:t>g nghiên cứu</w:t>
      </w:r>
      <w:r w:rsidRPr="00D12659">
        <w:rPr>
          <w:rFonts w:ascii="Times New Roman" w:hAnsi="Times New Roman"/>
          <w:sz w:val="28"/>
          <w:szCs w:val="28"/>
          <w:lang w:val="nl-NL"/>
        </w:rPr>
        <w:t xml:space="preserve"> được mô tả tổng quát như sau:</w:t>
      </w:r>
    </w:p>
    <w:p w:rsidR="00B76B5B" w:rsidRPr="00D12659" w:rsidRDefault="00032FAE" w:rsidP="00637633">
      <w:pPr>
        <w:spacing w:line="360" w:lineRule="auto"/>
        <w:ind w:firstLine="709"/>
        <w:rPr>
          <w:rFonts w:ascii="Times New Roman" w:hAnsi="Times New Roman"/>
          <w:sz w:val="28"/>
          <w:szCs w:val="28"/>
          <w:lang w:val="nl-NL"/>
        </w:rPr>
      </w:pPr>
      <w:r w:rsidRPr="00BE242C">
        <w:rPr>
          <w:rFonts w:ascii="Times New Roman" w:hAnsi="Times New Roman"/>
          <w:sz w:val="28"/>
          <w:szCs w:val="28"/>
          <w:lang w:eastAsia="vi-VN"/>
        </w:rPr>
        <w:pict>
          <v:group id="_x0000_s1142" style="position:absolute;left:0;text-align:left;margin-left:-.1pt;margin-top:4.45pt;width:403.5pt;height:339pt;z-index:251657216" coordorigin="3565,9388" coordsize="4980,5570">
            <v:rect id="_x0000_s1134" style="position:absolute;left:3593;top:9388;width:4884;height:611">
              <v:textbox style="mso-next-textbox:#_x0000_s1134">
                <w:txbxContent>
                  <w:p w:rsidR="007E647B" w:rsidRPr="00322E5C" w:rsidRDefault="007E647B" w:rsidP="00B76B5B">
                    <w:pPr>
                      <w:jc w:val="center"/>
                      <w:rPr>
                        <w:rFonts w:ascii="Times New Roman" w:hAnsi="Times New Roman"/>
                        <w:color w:val="000000"/>
                        <w:szCs w:val="26"/>
                      </w:rPr>
                    </w:pPr>
                    <w:r w:rsidRPr="00322E5C">
                      <w:rPr>
                        <w:rFonts w:ascii="Times New Roman" w:hAnsi="Times New Roman"/>
                        <w:color w:val="000000"/>
                        <w:szCs w:val="26"/>
                      </w:rPr>
                      <w:t>Cơ sở lý luận về tái cơ cấu công nghiệp theo hướng PTBV</w:t>
                    </w:r>
                  </w:p>
                  <w:p w:rsidR="007E647B" w:rsidRPr="00322E5C" w:rsidRDefault="007E647B">
                    <w:pPr>
                      <w:rPr>
                        <w:szCs w:val="26"/>
                      </w:rPr>
                    </w:pPr>
                  </w:p>
                </w:txbxContent>
              </v:textbox>
            </v:rect>
            <v:rect id="_x0000_s1135" style="position:absolute;left:3565;top:10242;width:2534;height:585">
              <v:textbox style="mso-next-textbox:#_x0000_s1135">
                <w:txbxContent>
                  <w:p w:rsidR="007E647B" w:rsidRPr="00322E5C" w:rsidRDefault="007E647B" w:rsidP="00B76B5B">
                    <w:pPr>
                      <w:jc w:val="center"/>
                      <w:rPr>
                        <w:rFonts w:ascii="Times New Roman" w:hAnsi="Times New Roman"/>
                        <w:color w:val="000000"/>
                        <w:szCs w:val="26"/>
                      </w:rPr>
                    </w:pPr>
                    <w:r w:rsidRPr="00322E5C">
                      <w:rPr>
                        <w:rFonts w:ascii="Times New Roman" w:hAnsi="Times New Roman"/>
                        <w:color w:val="000000"/>
                        <w:szCs w:val="26"/>
                      </w:rPr>
                      <w:t>Tác động</w:t>
                    </w:r>
                  </w:p>
                  <w:p w:rsidR="007E647B" w:rsidRPr="00322E5C" w:rsidRDefault="007E647B" w:rsidP="00B76B5B">
                    <w:pPr>
                      <w:jc w:val="center"/>
                      <w:rPr>
                        <w:rFonts w:ascii="Times New Roman" w:hAnsi="Times New Roman"/>
                        <w:color w:val="000000"/>
                        <w:szCs w:val="26"/>
                      </w:rPr>
                    </w:pPr>
                    <w:r w:rsidRPr="00322E5C">
                      <w:rPr>
                        <w:rFonts w:ascii="Times New Roman" w:hAnsi="Times New Roman"/>
                        <w:color w:val="000000"/>
                        <w:szCs w:val="26"/>
                      </w:rPr>
                      <w:t>Các tiêu chí, chỉ tiêu đánh giá</w:t>
                    </w:r>
                  </w:p>
                  <w:p w:rsidR="007E647B" w:rsidRPr="00322E5C" w:rsidRDefault="007E647B">
                    <w:pPr>
                      <w:rPr>
                        <w:szCs w:val="26"/>
                      </w:rPr>
                    </w:pPr>
                  </w:p>
                </w:txbxContent>
              </v:textbox>
            </v:rect>
            <v:rect id="_x0000_s1136" style="position:absolute;left:6099;top:10242;width:2350;height:585">
              <v:textbox style="mso-next-textbox:#_x0000_s1136">
                <w:txbxContent>
                  <w:p w:rsidR="007E647B" w:rsidRPr="00322E5C" w:rsidRDefault="007E647B" w:rsidP="00B76B5B">
                    <w:pPr>
                      <w:jc w:val="center"/>
                      <w:rPr>
                        <w:rFonts w:ascii="Times New Roman" w:hAnsi="Times New Roman"/>
                        <w:color w:val="000000"/>
                        <w:szCs w:val="26"/>
                      </w:rPr>
                    </w:pPr>
                    <w:r w:rsidRPr="00322E5C">
                      <w:rPr>
                        <w:rFonts w:ascii="Times New Roman" w:hAnsi="Times New Roman"/>
                        <w:color w:val="000000"/>
                        <w:szCs w:val="26"/>
                      </w:rPr>
                      <w:t>Động lực</w:t>
                    </w:r>
                  </w:p>
                  <w:p w:rsidR="007E647B" w:rsidRPr="00322E5C" w:rsidRDefault="007E647B" w:rsidP="00B76B5B">
                    <w:pPr>
                      <w:jc w:val="center"/>
                      <w:rPr>
                        <w:rFonts w:ascii="Times New Roman" w:hAnsi="Times New Roman"/>
                        <w:color w:val="000000"/>
                        <w:szCs w:val="26"/>
                      </w:rPr>
                    </w:pPr>
                    <w:r w:rsidRPr="00322E5C">
                      <w:rPr>
                        <w:rFonts w:ascii="Times New Roman" w:hAnsi="Times New Roman"/>
                        <w:color w:val="000000"/>
                        <w:szCs w:val="26"/>
                      </w:rPr>
                      <w:t>Các nhân tố ảnh hưởng</w:t>
                    </w:r>
                  </w:p>
                  <w:p w:rsidR="007E647B" w:rsidRPr="00322E5C" w:rsidRDefault="007E647B">
                    <w:pPr>
                      <w:rPr>
                        <w:szCs w:val="26"/>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8" type="#_x0000_t67" style="position:absolute;left:5814;top:10827;width:541;height:829">
              <v:textbox style="layout-flow:vertical-ideographic"/>
            </v:shape>
            <v:rect id="_x0000_s1139" style="position:absolute;left:3675;top:11633;width:4870;height:904">
              <v:textbox style="mso-next-textbox:#_x0000_s1139">
                <w:txbxContent>
                  <w:p w:rsidR="007E647B" w:rsidRPr="00322E5C" w:rsidRDefault="007E647B" w:rsidP="00322E5C">
                    <w:pPr>
                      <w:jc w:val="center"/>
                      <w:rPr>
                        <w:rFonts w:ascii="Times New Roman" w:hAnsi="Times New Roman"/>
                        <w:color w:val="000000"/>
                        <w:szCs w:val="26"/>
                      </w:rPr>
                    </w:pPr>
                    <w:r w:rsidRPr="00322E5C">
                      <w:rPr>
                        <w:rFonts w:ascii="Times New Roman" w:hAnsi="Times New Roman"/>
                        <w:color w:val="000000"/>
                        <w:szCs w:val="26"/>
                      </w:rPr>
                      <w:t>Đánh giá thực trạng, thành công và hạn chế, nguyên nhân và bài học trong thực trạng TCC</w:t>
                    </w:r>
                    <w:r>
                      <w:rPr>
                        <w:rFonts w:ascii="Times New Roman" w:hAnsi="Times New Roman"/>
                        <w:color w:val="000000"/>
                        <w:szCs w:val="26"/>
                      </w:rPr>
                      <w:t>CN Hà Nội theo hướng PTBV</w:t>
                    </w:r>
                  </w:p>
                </w:txbxContent>
              </v:textbox>
            </v:rect>
            <v:shape id="_x0000_s1140" type="#_x0000_t67" style="position:absolute;left:5822;top:12563;width:588;height:747">
              <v:textbox style="layout-flow:vertical-ideographic"/>
            </v:shape>
            <v:oval id="_x0000_s1141" style="position:absolute;left:3858;top:13328;width:4497;height:1630">
              <v:textbox style="mso-next-textbox:#_x0000_s1141">
                <w:txbxContent>
                  <w:p w:rsidR="007E647B" w:rsidRPr="00322E5C" w:rsidRDefault="007E647B" w:rsidP="00B76B5B">
                    <w:pPr>
                      <w:rPr>
                        <w:color w:val="000000"/>
                        <w:szCs w:val="26"/>
                      </w:rPr>
                    </w:pPr>
                    <w:r w:rsidRPr="00322E5C">
                      <w:rPr>
                        <w:rFonts w:ascii="Times New Roman" w:hAnsi="Times New Roman"/>
                        <w:color w:val="000000"/>
                        <w:szCs w:val="26"/>
                      </w:rPr>
                      <w:t>Đề xuất các giải pháp TCC</w:t>
                    </w:r>
                    <w:r>
                      <w:rPr>
                        <w:rFonts w:ascii="Times New Roman" w:hAnsi="Times New Roman"/>
                        <w:color w:val="000000"/>
                        <w:szCs w:val="26"/>
                      </w:rPr>
                      <w:t>CN</w:t>
                    </w:r>
                    <w:r w:rsidRPr="00322E5C">
                      <w:rPr>
                        <w:rFonts w:ascii="Times New Roman" w:hAnsi="Times New Roman"/>
                        <w:color w:val="000000"/>
                        <w:szCs w:val="26"/>
                      </w:rPr>
                      <w:t xml:space="preserve"> Hà Nội theo hướng PTBV trong thời gian tới và định hướng đến giai đoạn 2020 - 2030</w:t>
                    </w:r>
                  </w:p>
                  <w:p w:rsidR="007E647B" w:rsidRPr="00322E5C" w:rsidRDefault="007E647B">
                    <w:pPr>
                      <w:rPr>
                        <w:szCs w:val="26"/>
                      </w:rPr>
                    </w:pPr>
                  </w:p>
                </w:txbxContent>
              </v:textbox>
            </v:oval>
          </v:group>
        </w:pict>
      </w:r>
    </w:p>
    <w:p w:rsidR="00B76B5B" w:rsidRPr="00D12659" w:rsidRDefault="00B76B5B" w:rsidP="00637633">
      <w:pPr>
        <w:spacing w:line="360" w:lineRule="auto"/>
        <w:ind w:firstLine="709"/>
        <w:rPr>
          <w:rFonts w:ascii="Times New Roman" w:hAnsi="Times New Roman"/>
          <w:sz w:val="28"/>
          <w:szCs w:val="28"/>
          <w:lang w:val="nl-NL"/>
        </w:rPr>
      </w:pPr>
    </w:p>
    <w:p w:rsidR="00031F3A" w:rsidRPr="00D12659" w:rsidRDefault="00031F3A" w:rsidP="00637633">
      <w:pPr>
        <w:spacing w:line="360" w:lineRule="auto"/>
        <w:ind w:firstLine="709"/>
        <w:rPr>
          <w:rFonts w:ascii="Times New Roman" w:hAnsi="Times New Roman"/>
          <w:szCs w:val="26"/>
          <w:lang w:val="nl-NL"/>
        </w:rPr>
      </w:pPr>
    </w:p>
    <w:p w:rsidR="00031F3A" w:rsidRPr="00D12659" w:rsidRDefault="00031F3A" w:rsidP="00637633">
      <w:pPr>
        <w:tabs>
          <w:tab w:val="left" w:pos="7258"/>
        </w:tabs>
        <w:spacing w:line="360" w:lineRule="auto"/>
        <w:ind w:firstLine="709"/>
        <w:rPr>
          <w:rFonts w:ascii="Times New Roman" w:hAnsi="Times New Roman"/>
          <w:szCs w:val="26"/>
          <w:lang w:val="nl-NL"/>
        </w:rPr>
      </w:pPr>
      <w:r w:rsidRPr="00D12659">
        <w:rPr>
          <w:rFonts w:ascii="Times New Roman" w:hAnsi="Times New Roman"/>
          <w:szCs w:val="26"/>
          <w:lang w:val="nl-NL"/>
        </w:rPr>
        <w:t xml:space="preserve"> </w:t>
      </w:r>
    </w:p>
    <w:p w:rsidR="00031F3A" w:rsidRPr="00D12659" w:rsidRDefault="00031F3A" w:rsidP="00637633">
      <w:pPr>
        <w:tabs>
          <w:tab w:val="left" w:pos="7258"/>
        </w:tabs>
        <w:spacing w:line="360" w:lineRule="auto"/>
        <w:ind w:firstLine="709"/>
        <w:rPr>
          <w:rFonts w:ascii="Times New Roman" w:hAnsi="Times New Roman"/>
          <w:szCs w:val="26"/>
          <w:lang w:val="nl-NL"/>
        </w:rPr>
      </w:pPr>
    </w:p>
    <w:p w:rsidR="00031F3A" w:rsidRPr="00D12659" w:rsidRDefault="00031F3A" w:rsidP="00637633">
      <w:pPr>
        <w:tabs>
          <w:tab w:val="left" w:pos="7258"/>
        </w:tabs>
        <w:spacing w:line="360" w:lineRule="auto"/>
        <w:ind w:firstLine="709"/>
        <w:rPr>
          <w:rFonts w:ascii="Times New Roman" w:hAnsi="Times New Roman"/>
          <w:szCs w:val="26"/>
          <w:lang w:val="nl-NL"/>
        </w:rPr>
      </w:pPr>
    </w:p>
    <w:p w:rsidR="00031F3A" w:rsidRPr="00D12659" w:rsidRDefault="00031F3A" w:rsidP="00637633">
      <w:pPr>
        <w:tabs>
          <w:tab w:val="left" w:pos="7258"/>
        </w:tabs>
        <w:spacing w:line="360" w:lineRule="auto"/>
        <w:ind w:firstLine="709"/>
        <w:rPr>
          <w:rFonts w:ascii="Times New Roman" w:hAnsi="Times New Roman"/>
          <w:szCs w:val="26"/>
          <w:lang w:val="nl-NL"/>
        </w:rPr>
      </w:pPr>
    </w:p>
    <w:p w:rsidR="00031F3A" w:rsidRPr="00D12659" w:rsidRDefault="00031F3A" w:rsidP="00637633">
      <w:pPr>
        <w:tabs>
          <w:tab w:val="left" w:pos="7258"/>
        </w:tabs>
        <w:spacing w:line="360" w:lineRule="auto"/>
        <w:ind w:firstLine="709"/>
        <w:rPr>
          <w:rFonts w:ascii="Times New Roman" w:hAnsi="Times New Roman"/>
          <w:szCs w:val="26"/>
          <w:lang w:val="nl-NL"/>
        </w:rPr>
      </w:pPr>
      <w:r w:rsidRPr="00D12659">
        <w:rPr>
          <w:rFonts w:ascii="Times New Roman" w:hAnsi="Times New Roman"/>
          <w:szCs w:val="26"/>
          <w:lang w:val="nl-NL"/>
        </w:rPr>
        <w:tab/>
      </w:r>
    </w:p>
    <w:p w:rsidR="00031F3A" w:rsidRPr="00D12659" w:rsidRDefault="00031F3A" w:rsidP="00637633">
      <w:pPr>
        <w:spacing w:line="360" w:lineRule="auto"/>
        <w:rPr>
          <w:rFonts w:ascii="Times New Roman" w:hAnsi="Times New Roman"/>
          <w:sz w:val="24"/>
          <w:szCs w:val="24"/>
          <w:lang w:val="nl-NL"/>
        </w:rPr>
      </w:pPr>
    </w:p>
    <w:p w:rsidR="00D8408D" w:rsidRPr="00D12659" w:rsidRDefault="00D8408D" w:rsidP="00637633">
      <w:pPr>
        <w:spacing w:line="360" w:lineRule="auto"/>
        <w:ind w:firstLine="720"/>
        <w:rPr>
          <w:rFonts w:ascii="Times New Roman" w:hAnsi="Times New Roman"/>
          <w:sz w:val="28"/>
          <w:szCs w:val="28"/>
          <w:lang w:val="pt-BR"/>
        </w:rPr>
      </w:pPr>
    </w:p>
    <w:p w:rsidR="00F37192" w:rsidRDefault="00F37192" w:rsidP="00637633">
      <w:pPr>
        <w:spacing w:line="367" w:lineRule="auto"/>
        <w:ind w:firstLine="720"/>
        <w:rPr>
          <w:rFonts w:ascii="Times New Roman" w:hAnsi="Times New Roman"/>
          <w:sz w:val="28"/>
          <w:szCs w:val="28"/>
          <w:lang w:val="pt-BR"/>
        </w:rPr>
      </w:pPr>
    </w:p>
    <w:p w:rsidR="007632F2" w:rsidRPr="00D12659" w:rsidRDefault="005B695B" w:rsidP="00637633">
      <w:pPr>
        <w:spacing w:line="367" w:lineRule="auto"/>
        <w:ind w:firstLine="720"/>
        <w:rPr>
          <w:rFonts w:ascii="Times New Roman" w:hAnsi="Times New Roman"/>
          <w:sz w:val="28"/>
          <w:szCs w:val="28"/>
          <w:lang w:val="pt-BR"/>
        </w:rPr>
      </w:pPr>
      <w:r>
        <w:rPr>
          <w:rFonts w:ascii="Times New Roman" w:hAnsi="Times New Roman"/>
          <w:sz w:val="28"/>
          <w:szCs w:val="28"/>
          <w:lang w:val="pt-BR"/>
        </w:rPr>
        <w:br w:type="page"/>
      </w:r>
      <w:r w:rsidR="007632F2" w:rsidRPr="00D12659">
        <w:rPr>
          <w:rFonts w:ascii="Times New Roman" w:hAnsi="Times New Roman"/>
          <w:sz w:val="28"/>
          <w:szCs w:val="28"/>
          <w:lang w:val="pt-BR"/>
        </w:rPr>
        <w:lastRenderedPageBreak/>
        <w:t>Để thực hiện được mục tiêu đã đề ra, tác giả luận án tiếp cận nghiên cứu theo các nguyên tắc cơ bản sau đây:</w:t>
      </w:r>
    </w:p>
    <w:p w:rsidR="007632F2" w:rsidRPr="00D12659" w:rsidRDefault="007632F2" w:rsidP="00637633">
      <w:pPr>
        <w:spacing w:line="367" w:lineRule="auto"/>
        <w:ind w:firstLine="720"/>
        <w:rPr>
          <w:rFonts w:ascii="Times New Roman" w:hAnsi="Times New Roman"/>
          <w:iCs/>
          <w:sz w:val="28"/>
          <w:szCs w:val="28"/>
          <w:lang w:val="pt-BR"/>
        </w:rPr>
      </w:pPr>
      <w:r w:rsidRPr="00D12659">
        <w:rPr>
          <w:rFonts w:ascii="Times New Roman" w:hAnsi="Times New Roman"/>
          <w:sz w:val="28"/>
          <w:szCs w:val="28"/>
          <w:lang w:val="pt-BR"/>
        </w:rPr>
        <w:t xml:space="preserve">- </w:t>
      </w:r>
      <w:r w:rsidRPr="00D12659">
        <w:rPr>
          <w:rFonts w:ascii="Times New Roman" w:hAnsi="Times New Roman"/>
          <w:iCs/>
          <w:sz w:val="28"/>
          <w:szCs w:val="28"/>
          <w:lang w:val="pt-BR"/>
        </w:rPr>
        <w:t>Từ lý thuyết đến thực tiễn: Sau khi làm rõ những vấn đề lý luận, luận án đi sâu phân tích, lý giải thực tiễn về quá trình TCC</w:t>
      </w:r>
      <w:r w:rsidR="00322E5C">
        <w:rPr>
          <w:rFonts w:ascii="Times New Roman" w:hAnsi="Times New Roman"/>
          <w:iCs/>
          <w:sz w:val="28"/>
          <w:szCs w:val="28"/>
          <w:lang w:val="pt-BR"/>
        </w:rPr>
        <w:t>CN</w:t>
      </w:r>
      <w:r w:rsidRPr="00D12659">
        <w:rPr>
          <w:rFonts w:ascii="Times New Roman" w:hAnsi="Times New Roman"/>
          <w:iCs/>
          <w:sz w:val="28"/>
          <w:szCs w:val="28"/>
          <w:lang w:val="pt-BR"/>
        </w:rPr>
        <w:t xml:space="preserve"> của Hà Nội và phân tích những cấu phần của cơ cấu ngành </w:t>
      </w:r>
      <w:r w:rsidR="00322E5C">
        <w:rPr>
          <w:rFonts w:ascii="Times New Roman" w:hAnsi="Times New Roman"/>
          <w:iCs/>
          <w:sz w:val="28"/>
          <w:szCs w:val="28"/>
          <w:lang w:val="pt-BR"/>
        </w:rPr>
        <w:t>công nghiệp</w:t>
      </w:r>
      <w:r w:rsidRPr="00D12659">
        <w:rPr>
          <w:rFonts w:ascii="Times New Roman" w:hAnsi="Times New Roman"/>
          <w:iCs/>
          <w:sz w:val="28"/>
          <w:szCs w:val="28"/>
          <w:lang w:val="pt-BR"/>
        </w:rPr>
        <w:t>; thông qua đó tìm ra mối quan hệ hữu cơ giữa quá trình TCC</w:t>
      </w:r>
      <w:r w:rsidR="00322E5C">
        <w:rPr>
          <w:rFonts w:ascii="Times New Roman" w:hAnsi="Times New Roman"/>
          <w:iCs/>
          <w:sz w:val="28"/>
          <w:szCs w:val="28"/>
          <w:lang w:val="pt-BR"/>
        </w:rPr>
        <w:t>CN</w:t>
      </w:r>
      <w:r w:rsidRPr="00D12659">
        <w:rPr>
          <w:rFonts w:ascii="Times New Roman" w:hAnsi="Times New Roman"/>
          <w:iCs/>
          <w:sz w:val="28"/>
          <w:szCs w:val="28"/>
          <w:lang w:val="pt-BR"/>
        </w:rPr>
        <w:t xml:space="preserve"> với PTBV của Hà Nội trong bối cảnh toàn cầu hóa và hội nhập kinh tế quốc tế.</w:t>
      </w:r>
    </w:p>
    <w:p w:rsidR="007632F2" w:rsidRPr="00D12659" w:rsidRDefault="007632F2" w:rsidP="00637633">
      <w:pPr>
        <w:spacing w:line="367" w:lineRule="auto"/>
        <w:ind w:firstLine="720"/>
        <w:rPr>
          <w:rFonts w:ascii="Times New Roman" w:hAnsi="Times New Roman"/>
          <w:iCs/>
          <w:sz w:val="28"/>
          <w:szCs w:val="28"/>
          <w:lang w:val="pt-BR"/>
        </w:rPr>
      </w:pPr>
      <w:r w:rsidRPr="00D12659">
        <w:rPr>
          <w:rFonts w:ascii="Times New Roman" w:hAnsi="Times New Roman"/>
          <w:iCs/>
          <w:sz w:val="28"/>
          <w:szCs w:val="28"/>
          <w:lang w:val="pt-BR"/>
        </w:rPr>
        <w:t xml:space="preserve">- Tiếp cận theo nguyên tắc liên ngành – liên tỉnh và hệ thống. </w:t>
      </w:r>
      <w:r w:rsidRPr="00D12659">
        <w:rPr>
          <w:rFonts w:ascii="Times New Roman" w:hAnsi="Times New Roman"/>
          <w:sz w:val="28"/>
          <w:szCs w:val="28"/>
          <w:lang w:val="pt-BR"/>
        </w:rPr>
        <w:t>Phân tích TCC</w:t>
      </w:r>
      <w:r w:rsidR="00774E9B">
        <w:rPr>
          <w:rFonts w:ascii="Times New Roman" w:hAnsi="Times New Roman"/>
          <w:sz w:val="28"/>
          <w:szCs w:val="28"/>
          <w:lang w:val="pt-BR"/>
        </w:rPr>
        <w:t>CN</w:t>
      </w:r>
      <w:r w:rsidRPr="00D12659">
        <w:rPr>
          <w:rFonts w:ascii="Times New Roman" w:hAnsi="Times New Roman"/>
          <w:sz w:val="28"/>
          <w:szCs w:val="28"/>
          <w:lang w:val="pt-BR"/>
        </w:rPr>
        <w:t xml:space="preserve"> Hà Nội không chỉ gói gọn trong phạm vi địa giới hành chính của Hà Nội mà phải được đặt trong một bối cảnh rộng lớn </w:t>
      </w:r>
      <w:r w:rsidR="009D77A0" w:rsidRPr="00D12659">
        <w:rPr>
          <w:rFonts w:ascii="Times New Roman" w:hAnsi="Times New Roman"/>
          <w:sz w:val="28"/>
          <w:szCs w:val="28"/>
          <w:lang w:val="pt-BR"/>
        </w:rPr>
        <w:t xml:space="preserve">hơn là vùng, cả nước và </w:t>
      </w:r>
      <w:r w:rsidRPr="00D12659">
        <w:rPr>
          <w:rFonts w:ascii="Times New Roman" w:hAnsi="Times New Roman"/>
          <w:sz w:val="28"/>
          <w:szCs w:val="28"/>
          <w:lang w:val="pt-BR"/>
        </w:rPr>
        <w:t xml:space="preserve">quốc tế. Tương tự, phân tích ngành </w:t>
      </w:r>
      <w:r w:rsidR="00774E9B">
        <w:rPr>
          <w:rFonts w:ascii="Times New Roman" w:hAnsi="Times New Roman"/>
          <w:sz w:val="28"/>
          <w:szCs w:val="28"/>
          <w:lang w:val="pt-BR"/>
        </w:rPr>
        <w:t>công nghiệp</w:t>
      </w:r>
      <w:r w:rsidRPr="00D12659">
        <w:rPr>
          <w:rFonts w:ascii="Times New Roman" w:hAnsi="Times New Roman"/>
          <w:sz w:val="28"/>
          <w:szCs w:val="28"/>
          <w:lang w:val="pt-BR"/>
        </w:rPr>
        <w:t xml:space="preserve"> của Hà Nội, không chỉ phân tích bản thân nội tại ngành </w:t>
      </w:r>
      <w:r w:rsidR="00774E9B">
        <w:rPr>
          <w:rFonts w:ascii="Times New Roman" w:hAnsi="Times New Roman"/>
          <w:sz w:val="28"/>
          <w:szCs w:val="28"/>
          <w:lang w:val="pt-BR"/>
        </w:rPr>
        <w:t>công nghiệp</w:t>
      </w:r>
      <w:r w:rsidR="00BA5193" w:rsidRPr="00D12659">
        <w:rPr>
          <w:rFonts w:ascii="Times New Roman" w:hAnsi="Times New Roman"/>
          <w:sz w:val="28"/>
          <w:szCs w:val="28"/>
          <w:lang w:val="pt-BR"/>
        </w:rPr>
        <w:t xml:space="preserve"> </w:t>
      </w:r>
      <w:r w:rsidRPr="00D12659">
        <w:rPr>
          <w:rFonts w:ascii="Times New Roman" w:hAnsi="Times New Roman"/>
          <w:sz w:val="28"/>
          <w:szCs w:val="28"/>
          <w:lang w:val="pt-BR"/>
        </w:rPr>
        <w:t xml:space="preserve">mà cần được xem xét nghiên cứu trong hệ thống liên ngành và tổng thể của nền kinh tế quốc dân. </w:t>
      </w:r>
    </w:p>
    <w:p w:rsidR="007632F2" w:rsidRPr="00D12659" w:rsidRDefault="007632F2" w:rsidP="00637633">
      <w:pPr>
        <w:spacing w:line="367" w:lineRule="auto"/>
        <w:ind w:firstLine="720"/>
        <w:rPr>
          <w:rFonts w:ascii="Times New Roman" w:hAnsi="Times New Roman"/>
          <w:sz w:val="28"/>
          <w:szCs w:val="28"/>
          <w:lang w:val="pt-BR"/>
        </w:rPr>
      </w:pPr>
      <w:r w:rsidRPr="00D12659">
        <w:rPr>
          <w:rFonts w:ascii="Times New Roman" w:hAnsi="Times New Roman"/>
          <w:iCs/>
          <w:sz w:val="28"/>
          <w:szCs w:val="28"/>
          <w:lang w:val="pt-BR"/>
        </w:rPr>
        <w:t>- Tiếp cận theo nguyên tắc nhân – quả. Theo tư duy triết học, bất cứ kết quả nào cũng có nguyên nhân của nó. Trong quá trình phân tích những nhân tố tác động của TCC</w:t>
      </w:r>
      <w:r w:rsidR="00774E9B">
        <w:rPr>
          <w:rFonts w:ascii="Times New Roman" w:hAnsi="Times New Roman"/>
          <w:iCs/>
          <w:sz w:val="28"/>
          <w:szCs w:val="28"/>
          <w:lang w:val="pt-BR"/>
        </w:rPr>
        <w:t>CN</w:t>
      </w:r>
      <w:r w:rsidRPr="00D12659">
        <w:rPr>
          <w:rFonts w:ascii="Times New Roman" w:hAnsi="Times New Roman"/>
          <w:iCs/>
          <w:sz w:val="28"/>
          <w:szCs w:val="28"/>
          <w:lang w:val="pt-BR"/>
        </w:rPr>
        <w:t xml:space="preserve"> của Hà Nội, luận án tiếp cận theo nguyên tắc này để đi tìm nguyên nhân của những thành công, hạn chế nhằm gỡ bỏ những rào cản, bất cập nhằm đạt được một </w:t>
      </w:r>
      <w:r w:rsidR="00BA5193" w:rsidRPr="00D12659">
        <w:rPr>
          <w:rFonts w:ascii="Times New Roman" w:hAnsi="Times New Roman"/>
          <w:iCs/>
          <w:sz w:val="28"/>
          <w:szCs w:val="28"/>
          <w:lang w:val="pt-BR"/>
        </w:rPr>
        <w:t>CC</w:t>
      </w:r>
      <w:r w:rsidR="00774E9B">
        <w:rPr>
          <w:rFonts w:ascii="Times New Roman" w:hAnsi="Times New Roman"/>
          <w:iCs/>
          <w:sz w:val="28"/>
          <w:szCs w:val="28"/>
          <w:lang w:val="pt-BR"/>
        </w:rPr>
        <w:t>CN</w:t>
      </w:r>
      <w:r w:rsidRPr="00D12659">
        <w:rPr>
          <w:rFonts w:ascii="Times New Roman" w:hAnsi="Times New Roman"/>
          <w:iCs/>
          <w:sz w:val="28"/>
          <w:szCs w:val="28"/>
          <w:lang w:val="pt-BR"/>
        </w:rPr>
        <w:t xml:space="preserve"> hợp lý cho Hà Nội trong thời gian tới.</w:t>
      </w:r>
    </w:p>
    <w:p w:rsidR="005F56BD" w:rsidRPr="00D12659" w:rsidRDefault="00580456" w:rsidP="00637633">
      <w:pPr>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Luận án</w:t>
      </w:r>
      <w:r w:rsidR="005F56BD" w:rsidRPr="00D12659">
        <w:rPr>
          <w:rFonts w:ascii="Times New Roman" w:hAnsi="Times New Roman"/>
          <w:sz w:val="28"/>
          <w:szCs w:val="28"/>
          <w:lang w:val="nl-NL"/>
        </w:rPr>
        <w:t xml:space="preserve"> sử dụng một số phương pháp nghiên cứu chủ yếu sau:</w:t>
      </w:r>
    </w:p>
    <w:p w:rsidR="005F56BD" w:rsidRPr="00D12659" w:rsidRDefault="005F56BD" w:rsidP="00637633">
      <w:pPr>
        <w:widowControl w:val="0"/>
        <w:tabs>
          <w:tab w:val="left" w:pos="0"/>
        </w:tabs>
        <w:spacing w:line="367" w:lineRule="auto"/>
        <w:ind w:firstLine="720"/>
        <w:rPr>
          <w:rFonts w:ascii="Times New Roman" w:hAnsi="Times New Roman"/>
          <w:sz w:val="28"/>
          <w:szCs w:val="28"/>
          <w:lang w:val="nl-NL"/>
        </w:rPr>
      </w:pPr>
      <w:r w:rsidRPr="00D12659">
        <w:rPr>
          <w:rFonts w:ascii="Times New Roman" w:hAnsi="Times New Roman"/>
          <w:spacing w:val="-2"/>
          <w:sz w:val="28"/>
          <w:szCs w:val="28"/>
          <w:lang w:val="nl-NL"/>
        </w:rPr>
        <w:t xml:space="preserve">- </w:t>
      </w:r>
      <w:r w:rsidRPr="00D12659">
        <w:rPr>
          <w:rFonts w:ascii="Times New Roman" w:hAnsi="Times New Roman"/>
          <w:i/>
          <w:sz w:val="28"/>
          <w:szCs w:val="28"/>
          <w:lang w:val="nl-NL"/>
        </w:rPr>
        <w:t>Phương pháp luận duy vật biện chứng và duy vật lịch sử</w:t>
      </w:r>
      <w:r w:rsidRPr="00D12659">
        <w:rPr>
          <w:rFonts w:ascii="Times New Roman" w:hAnsi="Times New Roman"/>
          <w:sz w:val="28"/>
          <w:szCs w:val="28"/>
          <w:lang w:val="nl-NL"/>
        </w:rPr>
        <w:t xml:space="preserve"> </w:t>
      </w:r>
    </w:p>
    <w:p w:rsidR="005F56BD" w:rsidRPr="00D12659" w:rsidRDefault="005F56BD" w:rsidP="00637633">
      <w:pPr>
        <w:widowControl w:val="0"/>
        <w:tabs>
          <w:tab w:val="left" w:pos="0"/>
        </w:tabs>
        <w:spacing w:line="367" w:lineRule="auto"/>
        <w:ind w:firstLine="720"/>
        <w:rPr>
          <w:rFonts w:ascii="Times New Roman" w:hAnsi="Times New Roman"/>
          <w:spacing w:val="-2"/>
          <w:sz w:val="28"/>
          <w:szCs w:val="28"/>
          <w:lang w:val="nl-NL"/>
        </w:rPr>
      </w:pPr>
      <w:r w:rsidRPr="00D12659">
        <w:rPr>
          <w:rFonts w:ascii="Times New Roman" w:hAnsi="Times New Roman"/>
          <w:sz w:val="28"/>
          <w:szCs w:val="28"/>
          <w:lang w:val="nl-NL"/>
        </w:rPr>
        <w:t xml:space="preserve">Phương pháp này được thể hiện và quán triệt trong suốt quá trình nghiên cứu. Theo đó, khi nghiên cứu một vấn đề cần xem xét nó trong quá trình vận động, phát triển, đặt nó trong mối quan hệ tổng thể với nhiều vấn đề, có sự tương tác qua lại giữa nó với các vấn đề khác. Khi đánh giá thành công hay hạn chế, cũng như đề xuất các giải pháp phải căn cứ và thực tế, phù hợp </w:t>
      </w:r>
      <w:r w:rsidR="00E90EC8">
        <w:rPr>
          <w:rFonts w:ascii="Times New Roman" w:hAnsi="Times New Roman"/>
          <w:sz w:val="28"/>
          <w:szCs w:val="28"/>
          <w:lang w:val="nl-NL"/>
        </w:rPr>
        <w:t>bối cảnh, điều kiện, thời điểm,</w:t>
      </w:r>
      <w:r w:rsidRPr="00D12659">
        <w:rPr>
          <w:rFonts w:ascii="Times New Roman" w:hAnsi="Times New Roman"/>
          <w:sz w:val="28"/>
          <w:szCs w:val="28"/>
          <w:lang w:val="nl-NL"/>
        </w:rPr>
        <w:t xml:space="preserve"> địa bàn cụ thể... </w:t>
      </w:r>
    </w:p>
    <w:p w:rsidR="005F56BD" w:rsidRPr="00D12659" w:rsidRDefault="0071153D"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i/>
          <w:sz w:val="28"/>
          <w:szCs w:val="28"/>
          <w:lang w:val="nl-NL"/>
        </w:rPr>
        <w:t xml:space="preserve">- </w:t>
      </w:r>
      <w:r w:rsidR="005F56BD" w:rsidRPr="00D12659">
        <w:rPr>
          <w:rFonts w:ascii="Times New Roman" w:hAnsi="Times New Roman"/>
          <w:i/>
          <w:sz w:val="28"/>
          <w:szCs w:val="28"/>
          <w:lang w:val="nl-NL"/>
        </w:rPr>
        <w:t>Phương pháp phân tích thống kê</w:t>
      </w:r>
      <w:r w:rsidR="00031F3A" w:rsidRPr="00D12659">
        <w:rPr>
          <w:rFonts w:ascii="Times New Roman" w:hAnsi="Times New Roman"/>
          <w:i/>
          <w:sz w:val="28"/>
          <w:szCs w:val="28"/>
          <w:lang w:val="nl-NL"/>
        </w:rPr>
        <w:t xml:space="preserve"> và so sánh</w:t>
      </w:r>
    </w:p>
    <w:p w:rsidR="005F56BD" w:rsidRPr="00D12659" w:rsidRDefault="005F56BD"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lastRenderedPageBreak/>
        <w:t xml:space="preserve">Để phân tích tình hình phát triển ngành </w:t>
      </w:r>
      <w:r w:rsidR="00774E9B">
        <w:rPr>
          <w:rFonts w:ascii="Times New Roman" w:hAnsi="Times New Roman"/>
          <w:sz w:val="28"/>
          <w:szCs w:val="28"/>
          <w:lang w:val="nl-NL"/>
        </w:rPr>
        <w:t>công nghiệp</w:t>
      </w:r>
      <w:r w:rsidRPr="00D12659">
        <w:rPr>
          <w:rFonts w:ascii="Times New Roman" w:hAnsi="Times New Roman"/>
          <w:sz w:val="28"/>
          <w:szCs w:val="28"/>
          <w:lang w:val="nl-NL"/>
        </w:rPr>
        <w:t xml:space="preserve"> của Thủ đô và thực trạng quá trình </w:t>
      </w:r>
      <w:r w:rsidR="007E1040" w:rsidRPr="00D12659">
        <w:rPr>
          <w:rFonts w:ascii="Times New Roman" w:hAnsi="Times New Roman"/>
          <w:sz w:val="28"/>
          <w:szCs w:val="28"/>
          <w:lang w:val="nl-NL"/>
        </w:rPr>
        <w:t>TCC</w:t>
      </w:r>
      <w:r w:rsidRPr="00D12659">
        <w:rPr>
          <w:rFonts w:ascii="Times New Roman" w:hAnsi="Times New Roman"/>
          <w:sz w:val="28"/>
          <w:szCs w:val="28"/>
          <w:lang w:val="nl-NL"/>
        </w:rPr>
        <w:t xml:space="preserve"> của Hà Nội tác giả đã sử dụng số liệu thống kê từ nhiều nguồn khác nhau cùng với sự tính toán của tác giả.</w:t>
      </w:r>
    </w:p>
    <w:p w:rsidR="005F56BD" w:rsidRPr="00D12659" w:rsidRDefault="005F56BD"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Số liệu sử dụng trong luận án là số liệu thứ cấp thu thập từ các nguồn: Tổng cục Thống kê, Bộ Công Thương, Bộ Kế hoạch và Đầu tư,</w:t>
      </w:r>
      <w:r w:rsidR="00E90EC8">
        <w:rPr>
          <w:rFonts w:ascii="Times New Roman" w:hAnsi="Times New Roman"/>
          <w:sz w:val="28"/>
          <w:szCs w:val="28"/>
          <w:lang w:val="nl-NL"/>
        </w:rPr>
        <w:t xml:space="preserve"> Viện Nghiên cứu Chiến lược và c</w:t>
      </w:r>
      <w:r w:rsidRPr="00D12659">
        <w:rPr>
          <w:rFonts w:ascii="Times New Roman" w:hAnsi="Times New Roman"/>
          <w:sz w:val="28"/>
          <w:szCs w:val="28"/>
          <w:lang w:val="nl-NL"/>
        </w:rPr>
        <w:t xml:space="preserve">hính sách </w:t>
      </w:r>
      <w:r w:rsidR="00774E9B">
        <w:rPr>
          <w:rFonts w:ascii="Times New Roman" w:hAnsi="Times New Roman"/>
          <w:sz w:val="28"/>
          <w:szCs w:val="28"/>
          <w:lang w:val="nl-NL"/>
        </w:rPr>
        <w:t>công nghiệp</w:t>
      </w:r>
      <w:r w:rsidRPr="00D12659">
        <w:rPr>
          <w:rFonts w:ascii="Times New Roman" w:hAnsi="Times New Roman"/>
          <w:sz w:val="28"/>
          <w:szCs w:val="28"/>
          <w:lang w:val="nl-NL"/>
        </w:rPr>
        <w:t xml:space="preserve">, Viện Công </w:t>
      </w:r>
      <w:r w:rsidR="00E90EC8">
        <w:rPr>
          <w:rFonts w:ascii="Times New Roman" w:hAnsi="Times New Roman"/>
          <w:sz w:val="28"/>
          <w:szCs w:val="28"/>
          <w:lang w:val="nl-NL"/>
        </w:rPr>
        <w:t>nghệ môi trường Việt Nam, Uỷ ban nhân dân</w:t>
      </w:r>
      <w:r w:rsidR="00774E9B">
        <w:rPr>
          <w:rFonts w:ascii="Times New Roman" w:hAnsi="Times New Roman"/>
          <w:sz w:val="28"/>
          <w:szCs w:val="28"/>
          <w:lang w:val="nl-NL"/>
        </w:rPr>
        <w:t xml:space="preserve"> </w:t>
      </w:r>
      <w:r w:rsidRPr="00D12659">
        <w:rPr>
          <w:rFonts w:ascii="Times New Roman" w:hAnsi="Times New Roman"/>
          <w:sz w:val="28"/>
          <w:szCs w:val="28"/>
          <w:lang w:val="nl-NL"/>
        </w:rPr>
        <w:t>thành phố Hà Nội, Sở Thống kê Hà Nội và các Sở, Ba</w:t>
      </w:r>
      <w:r w:rsidR="00E90EC8">
        <w:rPr>
          <w:rFonts w:ascii="Times New Roman" w:hAnsi="Times New Roman"/>
          <w:sz w:val="28"/>
          <w:szCs w:val="28"/>
          <w:lang w:val="nl-NL"/>
        </w:rPr>
        <w:t>n, Ngành của thành phố</w:t>
      </w:r>
      <w:r w:rsidRPr="00D12659">
        <w:rPr>
          <w:rFonts w:ascii="Times New Roman" w:hAnsi="Times New Roman"/>
          <w:sz w:val="28"/>
          <w:szCs w:val="28"/>
          <w:lang w:val="nl-NL"/>
        </w:rPr>
        <w:t xml:space="preserve"> Hà Nội. </w:t>
      </w:r>
    </w:p>
    <w:p w:rsidR="005F56BD" w:rsidRPr="00D12659" w:rsidRDefault="005F56BD"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Số liệu được phân tổ một cách tổng hợp và chi tiết qua các giai đoạn, đảm bảo sự so sánh chuỗi và được biểu diễn, minh họa bằng các sơ đồ, bảng, biểu.</w:t>
      </w:r>
      <w:r w:rsidR="00031F3A" w:rsidRPr="00D12659">
        <w:rPr>
          <w:rFonts w:ascii="Times New Roman" w:hAnsi="Times New Roman"/>
          <w:sz w:val="28"/>
          <w:szCs w:val="28"/>
          <w:lang w:val="nl-NL"/>
        </w:rPr>
        <w:t xml:space="preserve"> Luận án sử dụng số liệu theo chuỗi thời gian và tại một thời điểm để so sánh dọc, so sánh chéo giữa các</w:t>
      </w:r>
      <w:r w:rsidR="0096016D">
        <w:rPr>
          <w:rFonts w:ascii="Times New Roman" w:hAnsi="Times New Roman"/>
          <w:sz w:val="28"/>
          <w:szCs w:val="28"/>
          <w:lang w:val="nl-NL"/>
        </w:rPr>
        <w:t xml:space="preserve"> lĩnh vực, các ngành </w:t>
      </w:r>
      <w:r w:rsidR="00774E9B">
        <w:rPr>
          <w:rFonts w:ascii="Times New Roman" w:hAnsi="Times New Roman"/>
          <w:sz w:val="28"/>
          <w:szCs w:val="28"/>
          <w:lang w:val="nl-NL"/>
        </w:rPr>
        <w:t>công nghiệp</w:t>
      </w:r>
      <w:r w:rsidR="00031F3A" w:rsidRPr="00D12659">
        <w:rPr>
          <w:rFonts w:ascii="Times New Roman" w:hAnsi="Times New Roman"/>
          <w:sz w:val="28"/>
          <w:szCs w:val="28"/>
          <w:lang w:val="nl-NL"/>
        </w:rPr>
        <w:t xml:space="preserve"> với nhau, giữa Hà Nội với các địa phương khác và với cả nước. </w:t>
      </w:r>
    </w:p>
    <w:p w:rsidR="005F56BD" w:rsidRPr="00D12659" w:rsidRDefault="0071153D"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i/>
          <w:sz w:val="28"/>
          <w:szCs w:val="28"/>
          <w:lang w:val="nl-NL"/>
        </w:rPr>
        <w:t xml:space="preserve">- </w:t>
      </w:r>
      <w:r w:rsidR="005F56BD" w:rsidRPr="00D12659">
        <w:rPr>
          <w:rFonts w:ascii="Times New Roman" w:hAnsi="Times New Roman"/>
          <w:i/>
          <w:sz w:val="28"/>
          <w:szCs w:val="28"/>
          <w:lang w:val="nl-NL"/>
        </w:rPr>
        <w:t>Phương pháp phân tích hệ thống:</w:t>
      </w:r>
      <w:r w:rsidR="005F56BD" w:rsidRPr="00D12659">
        <w:rPr>
          <w:rFonts w:ascii="Times New Roman" w:hAnsi="Times New Roman"/>
          <w:sz w:val="28"/>
          <w:szCs w:val="28"/>
          <w:lang w:val="nl-NL"/>
        </w:rPr>
        <w:t xml:space="preserve"> </w:t>
      </w:r>
    </w:p>
    <w:p w:rsidR="005F56BD" w:rsidRPr="00D12659" w:rsidRDefault="005F56BD"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Để tiếp cận và p</w:t>
      </w:r>
      <w:r w:rsidR="007E1040" w:rsidRPr="00D12659">
        <w:rPr>
          <w:rFonts w:ascii="Times New Roman" w:hAnsi="Times New Roman"/>
          <w:sz w:val="28"/>
          <w:szCs w:val="28"/>
          <w:lang w:val="nl-NL"/>
        </w:rPr>
        <w:t>hân tích hiệu quả hoạt động TCC</w:t>
      </w:r>
      <w:r w:rsidR="00774E9B">
        <w:rPr>
          <w:rFonts w:ascii="Times New Roman" w:hAnsi="Times New Roman"/>
          <w:sz w:val="28"/>
          <w:szCs w:val="28"/>
          <w:lang w:val="nl-NL"/>
        </w:rPr>
        <w:t>CN</w:t>
      </w:r>
      <w:r w:rsidRPr="00D12659">
        <w:rPr>
          <w:rFonts w:ascii="Times New Roman" w:hAnsi="Times New Roman"/>
          <w:sz w:val="28"/>
          <w:szCs w:val="28"/>
          <w:lang w:val="nl-NL"/>
        </w:rPr>
        <w:t xml:space="preserve"> Hà Nội như một hệ thống, tác giả đã dựa trên các số liệu thống kê được phân tổ một cách tổng hợp và chi t</w:t>
      </w:r>
      <w:r w:rsidR="0071153D" w:rsidRPr="00D12659">
        <w:rPr>
          <w:rFonts w:ascii="Times New Roman" w:hAnsi="Times New Roman"/>
          <w:sz w:val="28"/>
          <w:szCs w:val="28"/>
          <w:lang w:val="nl-NL"/>
        </w:rPr>
        <w:t>iết qua các giai đoạn để phân tí</w:t>
      </w:r>
      <w:r w:rsidRPr="00D12659">
        <w:rPr>
          <w:rFonts w:ascii="Times New Roman" w:hAnsi="Times New Roman"/>
          <w:sz w:val="28"/>
          <w:szCs w:val="28"/>
          <w:lang w:val="nl-NL"/>
        </w:rPr>
        <w:t xml:space="preserve">ch, tổng hợp, so sánh giữa </w:t>
      </w:r>
      <w:r w:rsidR="00774E9B">
        <w:rPr>
          <w:rFonts w:ascii="Times New Roman" w:hAnsi="Times New Roman"/>
          <w:sz w:val="28"/>
          <w:szCs w:val="28"/>
          <w:lang w:val="nl-NL"/>
        </w:rPr>
        <w:t>công nghiệp</w:t>
      </w:r>
      <w:r w:rsidRPr="00D12659">
        <w:rPr>
          <w:rFonts w:ascii="Times New Roman" w:hAnsi="Times New Roman"/>
          <w:sz w:val="28"/>
          <w:szCs w:val="28"/>
          <w:lang w:val="nl-NL"/>
        </w:rPr>
        <w:t xml:space="preserve"> với các ngành dịch vụ, nông nghiệp của Hà Nội, cũng như so sánh giữa Hà Nội với nền kinh tế quốc dân để thấy rõ mối liên hệ mật thiết hữu cơ giữa Hà Nội với kinh tế </w:t>
      </w:r>
      <w:r w:rsidR="00774E9B">
        <w:rPr>
          <w:rFonts w:ascii="Times New Roman" w:hAnsi="Times New Roman"/>
          <w:sz w:val="28"/>
          <w:szCs w:val="28"/>
          <w:lang w:val="nl-NL"/>
        </w:rPr>
        <w:t>công nghiệp</w:t>
      </w:r>
      <w:r w:rsidRPr="00D12659">
        <w:rPr>
          <w:rFonts w:ascii="Times New Roman" w:hAnsi="Times New Roman"/>
          <w:sz w:val="28"/>
          <w:szCs w:val="28"/>
          <w:lang w:val="nl-NL"/>
        </w:rPr>
        <w:t xml:space="preserve"> của cả nước tức xem xét nó như</w:t>
      </w:r>
      <w:r w:rsidR="007E1040" w:rsidRPr="00D12659">
        <w:rPr>
          <w:rFonts w:ascii="Times New Roman" w:hAnsi="Times New Roman"/>
          <w:sz w:val="28"/>
          <w:szCs w:val="28"/>
          <w:lang w:val="nl-NL"/>
        </w:rPr>
        <w:t xml:space="preserve"> một phân hệ trong hệ thống TCC</w:t>
      </w:r>
      <w:r w:rsidRPr="00D12659">
        <w:rPr>
          <w:rFonts w:ascii="Times New Roman" w:hAnsi="Times New Roman"/>
          <w:sz w:val="28"/>
          <w:szCs w:val="28"/>
          <w:lang w:val="nl-NL"/>
        </w:rPr>
        <w:t xml:space="preserve"> của Việt Nam.</w:t>
      </w:r>
    </w:p>
    <w:p w:rsidR="00F82DB4" w:rsidRPr="00D12659" w:rsidRDefault="00F82DB4"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i/>
          <w:sz w:val="28"/>
          <w:szCs w:val="28"/>
          <w:lang w:val="nl-NL"/>
        </w:rPr>
        <w:t>Phương pháp chuyên gia</w:t>
      </w:r>
      <w:r w:rsidRPr="00D12659">
        <w:rPr>
          <w:rFonts w:ascii="Times New Roman" w:hAnsi="Times New Roman"/>
          <w:sz w:val="28"/>
          <w:szCs w:val="28"/>
          <w:lang w:val="nl-NL"/>
        </w:rPr>
        <w:t xml:space="preserve">: </w:t>
      </w:r>
    </w:p>
    <w:p w:rsidR="00F82DB4" w:rsidRPr="00D12659" w:rsidRDefault="00F82DB4" w:rsidP="00637633">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Phỏng vấn, tham khảo ý kiến của các chuyên gia có uy tín về các lĩnh vực có liên quan để làm rõ hơn về đối tượng nghiên cứu. Tác giả đã làm phỏng vấn chuyên sâu đối với một số nhà khoa học là các giảng viên giảng dạy kinh tế phát </w:t>
      </w:r>
      <w:r w:rsidR="00774E9B">
        <w:rPr>
          <w:rFonts w:ascii="Times New Roman" w:hAnsi="Times New Roman"/>
          <w:sz w:val="28"/>
          <w:szCs w:val="28"/>
          <w:lang w:val="nl-NL"/>
        </w:rPr>
        <w:t>triển ở các trường đại học như Đại học Kinh tế quốc dân, H</w:t>
      </w:r>
      <w:r w:rsidRPr="00D12659">
        <w:rPr>
          <w:rFonts w:ascii="Times New Roman" w:hAnsi="Times New Roman"/>
          <w:sz w:val="28"/>
          <w:szCs w:val="28"/>
          <w:lang w:val="nl-NL"/>
        </w:rPr>
        <w:t>ọc vi</w:t>
      </w:r>
      <w:r w:rsidR="00774E9B">
        <w:rPr>
          <w:rFonts w:ascii="Times New Roman" w:hAnsi="Times New Roman"/>
          <w:sz w:val="28"/>
          <w:szCs w:val="28"/>
          <w:lang w:val="nl-NL"/>
        </w:rPr>
        <w:t>ện Tài chính, lãnh đạo các viện như Viện</w:t>
      </w:r>
      <w:r w:rsidRPr="00D12659">
        <w:rPr>
          <w:rFonts w:ascii="Times New Roman" w:hAnsi="Times New Roman"/>
          <w:sz w:val="28"/>
          <w:szCs w:val="28"/>
          <w:lang w:val="nl-NL"/>
        </w:rPr>
        <w:t xml:space="preserve"> Nghiên cứu qu</w:t>
      </w:r>
      <w:r w:rsidR="00774E9B">
        <w:rPr>
          <w:rFonts w:ascii="Times New Roman" w:hAnsi="Times New Roman"/>
          <w:sz w:val="28"/>
          <w:szCs w:val="28"/>
          <w:lang w:val="nl-NL"/>
        </w:rPr>
        <w:t xml:space="preserve">ản lý kinh tế </w:t>
      </w:r>
      <w:r w:rsidR="00774E9B">
        <w:rPr>
          <w:rFonts w:ascii="Times New Roman" w:hAnsi="Times New Roman"/>
          <w:sz w:val="28"/>
          <w:szCs w:val="28"/>
          <w:lang w:val="nl-NL"/>
        </w:rPr>
        <w:lastRenderedPageBreak/>
        <w:t>trung ương, Viện C</w:t>
      </w:r>
      <w:r w:rsidRPr="00D12659">
        <w:rPr>
          <w:rFonts w:ascii="Times New Roman" w:hAnsi="Times New Roman"/>
          <w:sz w:val="28"/>
          <w:szCs w:val="28"/>
          <w:lang w:val="nl-NL"/>
        </w:rPr>
        <w:t>hiến lược phát triển, Viện Nghiên cứu phát triển kinh tế xã hội Hà Nội....</w:t>
      </w:r>
    </w:p>
    <w:p w:rsidR="005F56BD" w:rsidRPr="00D12659" w:rsidRDefault="005F56BD" w:rsidP="00637633">
      <w:pPr>
        <w:tabs>
          <w:tab w:val="left" w:pos="53"/>
          <w:tab w:val="right" w:leader="dot" w:pos="9125"/>
        </w:tabs>
        <w:spacing w:line="360" w:lineRule="auto"/>
        <w:rPr>
          <w:rFonts w:ascii="Times New Roman" w:hAnsi="Times New Roman"/>
          <w:b/>
          <w:sz w:val="28"/>
          <w:szCs w:val="28"/>
          <w:lang w:val="nl-NL"/>
        </w:rPr>
      </w:pPr>
      <w:r w:rsidRPr="00D12659">
        <w:rPr>
          <w:rFonts w:ascii="Times New Roman" w:hAnsi="Times New Roman"/>
          <w:b/>
          <w:sz w:val="28"/>
          <w:szCs w:val="28"/>
          <w:lang w:val="nl-NL"/>
        </w:rPr>
        <w:t>5. Những đóng góp mới của luận án</w:t>
      </w:r>
    </w:p>
    <w:p w:rsidR="005F56BD" w:rsidRPr="00D12659" w:rsidRDefault="005F56BD" w:rsidP="00637633">
      <w:pPr>
        <w:tabs>
          <w:tab w:val="left" w:pos="0"/>
        </w:tabs>
        <w:spacing w:line="360" w:lineRule="auto"/>
        <w:ind w:firstLine="720"/>
        <w:rPr>
          <w:rFonts w:ascii="Times New Roman" w:hAnsi="Times New Roman"/>
          <w:sz w:val="28"/>
          <w:szCs w:val="28"/>
          <w:lang w:val="nl-NL"/>
        </w:rPr>
      </w:pPr>
      <w:r w:rsidRPr="00D12659">
        <w:rPr>
          <w:rFonts w:ascii="Times New Roman" w:hAnsi="Times New Roman"/>
          <w:b/>
          <w:i/>
          <w:sz w:val="28"/>
          <w:szCs w:val="28"/>
          <w:lang w:val="nl-NL"/>
        </w:rPr>
        <w:t xml:space="preserve">- </w:t>
      </w:r>
      <w:r w:rsidRPr="00D12659">
        <w:rPr>
          <w:rFonts w:ascii="Times New Roman" w:hAnsi="Times New Roman"/>
          <w:sz w:val="28"/>
          <w:szCs w:val="28"/>
          <w:lang w:val="nl-NL"/>
        </w:rPr>
        <w:t xml:space="preserve">Luận án đã góp phần hệ thống hóa và luận giải sâu một số vấn đề lý thuyết về </w:t>
      </w:r>
      <w:r w:rsidR="002B7DA3" w:rsidRPr="00D12659">
        <w:rPr>
          <w:rFonts w:ascii="Times New Roman" w:hAnsi="Times New Roman"/>
          <w:sz w:val="28"/>
          <w:szCs w:val="28"/>
          <w:lang w:val="nl-NL"/>
        </w:rPr>
        <w:t>TCC</w:t>
      </w:r>
      <w:r w:rsidRPr="00D12659">
        <w:rPr>
          <w:rFonts w:ascii="Times New Roman" w:hAnsi="Times New Roman"/>
          <w:sz w:val="28"/>
          <w:szCs w:val="28"/>
          <w:lang w:val="nl-NL"/>
        </w:rPr>
        <w:t xml:space="preserve"> và </w:t>
      </w:r>
      <w:r w:rsidR="002B7DA3" w:rsidRPr="00D12659">
        <w:rPr>
          <w:rFonts w:ascii="Times New Roman" w:hAnsi="Times New Roman"/>
          <w:sz w:val="28"/>
          <w:szCs w:val="28"/>
          <w:lang w:val="nl-NL"/>
        </w:rPr>
        <w:t>TCC</w:t>
      </w:r>
      <w:r w:rsidR="00774E9B">
        <w:rPr>
          <w:rFonts w:ascii="Times New Roman" w:hAnsi="Times New Roman"/>
          <w:sz w:val="28"/>
          <w:szCs w:val="28"/>
          <w:lang w:val="nl-NL"/>
        </w:rPr>
        <w:t>CN</w:t>
      </w:r>
      <w:r w:rsidRPr="00D12659">
        <w:rPr>
          <w:rFonts w:ascii="Times New Roman" w:hAnsi="Times New Roman"/>
          <w:sz w:val="28"/>
          <w:szCs w:val="28"/>
          <w:lang w:val="nl-NL"/>
        </w:rPr>
        <w:t xml:space="preserve">; trong đó, cập nhật và làm </w:t>
      </w:r>
      <w:r w:rsidRPr="00D12659">
        <w:rPr>
          <w:rFonts w:ascii="Times New Roman" w:hAnsi="Times New Roman"/>
          <w:sz w:val="28"/>
          <w:szCs w:val="28"/>
          <w:lang w:val="es-NI"/>
        </w:rPr>
        <w:t xml:space="preserve">rõ hơn nội hàm khái niệm </w:t>
      </w:r>
      <w:r w:rsidR="00774E9B">
        <w:rPr>
          <w:rFonts w:ascii="Times New Roman" w:hAnsi="Times New Roman"/>
          <w:sz w:val="28"/>
          <w:szCs w:val="28"/>
          <w:lang w:val="es-NI"/>
        </w:rPr>
        <w:t>TCCCN</w:t>
      </w:r>
      <w:r w:rsidRPr="00D12659">
        <w:rPr>
          <w:rFonts w:ascii="Times New Roman" w:hAnsi="Times New Roman"/>
          <w:sz w:val="28"/>
          <w:szCs w:val="28"/>
          <w:lang w:val="es-NI"/>
        </w:rPr>
        <w:t xml:space="preserve"> theo hướng </w:t>
      </w:r>
      <w:r w:rsidR="00610FCC" w:rsidRPr="00D12659">
        <w:rPr>
          <w:rFonts w:ascii="Times New Roman" w:hAnsi="Times New Roman"/>
          <w:sz w:val="28"/>
          <w:szCs w:val="28"/>
          <w:lang w:val="es-NI"/>
        </w:rPr>
        <w:t>PTBV</w:t>
      </w:r>
      <w:r w:rsidRPr="00D12659">
        <w:rPr>
          <w:rFonts w:ascii="Times New Roman" w:hAnsi="Times New Roman"/>
          <w:sz w:val="28"/>
          <w:szCs w:val="28"/>
          <w:lang w:val="es-NI"/>
        </w:rPr>
        <w:t>;</w:t>
      </w:r>
      <w:r w:rsidRPr="00D12659">
        <w:rPr>
          <w:rFonts w:ascii="Times New Roman" w:hAnsi="Times New Roman"/>
          <w:sz w:val="28"/>
          <w:szCs w:val="28"/>
          <w:lang w:val="nl-NL"/>
        </w:rPr>
        <w:t xml:space="preserve"> Định vị nhóm các tiêu chí, chỉ tiêu nhận diện sự hiệu quả của quá trình </w:t>
      </w:r>
      <w:r w:rsidR="002B7DA3" w:rsidRPr="00D12659">
        <w:rPr>
          <w:rFonts w:ascii="Times New Roman" w:hAnsi="Times New Roman"/>
          <w:sz w:val="28"/>
          <w:szCs w:val="28"/>
          <w:lang w:val="nl-NL"/>
        </w:rPr>
        <w:t>TCC</w:t>
      </w:r>
      <w:r w:rsidRPr="00D12659">
        <w:rPr>
          <w:rFonts w:ascii="Times New Roman" w:hAnsi="Times New Roman"/>
          <w:sz w:val="28"/>
          <w:szCs w:val="28"/>
          <w:lang w:val="nl-NL"/>
        </w:rPr>
        <w:t xml:space="preserve"> theo hướng </w:t>
      </w:r>
      <w:r w:rsidR="00610FCC" w:rsidRPr="00D12659">
        <w:rPr>
          <w:rFonts w:ascii="Times New Roman" w:hAnsi="Times New Roman"/>
          <w:sz w:val="28"/>
          <w:szCs w:val="28"/>
          <w:lang w:val="nl-NL"/>
        </w:rPr>
        <w:t>PTBV</w:t>
      </w:r>
      <w:r w:rsidR="00D43411" w:rsidRPr="00D12659">
        <w:rPr>
          <w:rFonts w:ascii="Times New Roman" w:hAnsi="Times New Roman"/>
          <w:sz w:val="28"/>
          <w:szCs w:val="28"/>
          <w:lang w:val="nl-NL"/>
        </w:rPr>
        <w:t>.</w:t>
      </w:r>
      <w:r w:rsidRPr="00D12659">
        <w:rPr>
          <w:rFonts w:ascii="Times New Roman" w:hAnsi="Times New Roman"/>
          <w:sz w:val="28"/>
          <w:szCs w:val="28"/>
          <w:lang w:val="nl-NL"/>
        </w:rPr>
        <w:t xml:space="preserve"> </w:t>
      </w:r>
    </w:p>
    <w:p w:rsidR="005F56BD" w:rsidRPr="00D12659" w:rsidRDefault="005F56BD" w:rsidP="00637633">
      <w:pPr>
        <w:tabs>
          <w:tab w:val="left" w:pos="0"/>
        </w:tabs>
        <w:spacing w:line="360" w:lineRule="auto"/>
        <w:ind w:firstLine="720"/>
        <w:rPr>
          <w:rFonts w:ascii="Times New Roman" w:hAnsi="Times New Roman"/>
          <w:sz w:val="28"/>
          <w:szCs w:val="28"/>
          <w:lang w:val="nl-NL"/>
        </w:rPr>
      </w:pPr>
      <w:r w:rsidRPr="00D12659">
        <w:rPr>
          <w:rFonts w:ascii="Times New Roman" w:hAnsi="Times New Roman"/>
          <w:sz w:val="28"/>
          <w:szCs w:val="28"/>
          <w:lang w:val="es-NI"/>
        </w:rPr>
        <w:t>- Luận án đã khảo cứu, đán</w:t>
      </w:r>
      <w:r w:rsidR="00D43411" w:rsidRPr="00D12659">
        <w:rPr>
          <w:rFonts w:ascii="Times New Roman" w:hAnsi="Times New Roman"/>
          <w:sz w:val="28"/>
          <w:szCs w:val="28"/>
          <w:lang w:val="es-NI"/>
        </w:rPr>
        <w:t>h giá thực tế kết quả hoạt động</w:t>
      </w:r>
      <w:r w:rsidRPr="00D12659">
        <w:rPr>
          <w:rFonts w:ascii="Times New Roman" w:hAnsi="Times New Roman"/>
          <w:sz w:val="28"/>
          <w:szCs w:val="28"/>
          <w:lang w:val="es-NI"/>
        </w:rPr>
        <w:t xml:space="preserve"> </w:t>
      </w:r>
      <w:r w:rsidR="002B7DA3" w:rsidRPr="00D12659">
        <w:rPr>
          <w:rFonts w:ascii="Times New Roman" w:hAnsi="Times New Roman"/>
          <w:sz w:val="28"/>
          <w:szCs w:val="28"/>
          <w:lang w:val="es-NI"/>
        </w:rPr>
        <w:t>TCC</w:t>
      </w:r>
      <w:r w:rsidR="00774E9B">
        <w:rPr>
          <w:rFonts w:ascii="Times New Roman" w:hAnsi="Times New Roman"/>
          <w:sz w:val="28"/>
          <w:szCs w:val="28"/>
          <w:lang w:val="es-NI"/>
        </w:rPr>
        <w:t>CN</w:t>
      </w:r>
      <w:r w:rsidRPr="00D12659">
        <w:rPr>
          <w:rFonts w:ascii="Times New Roman" w:hAnsi="Times New Roman"/>
          <w:sz w:val="28"/>
          <w:szCs w:val="28"/>
          <w:lang w:val="es-NI"/>
        </w:rPr>
        <w:t xml:space="preserve"> Hà Nội theo hướng </w:t>
      </w:r>
      <w:r w:rsidR="00610FCC" w:rsidRPr="00D12659">
        <w:rPr>
          <w:rFonts w:ascii="Times New Roman" w:hAnsi="Times New Roman"/>
          <w:sz w:val="28"/>
          <w:szCs w:val="28"/>
          <w:lang w:val="es-NI"/>
        </w:rPr>
        <w:t>PTBV</w:t>
      </w:r>
      <w:r w:rsidRPr="00D12659">
        <w:rPr>
          <w:rFonts w:ascii="Times New Roman" w:hAnsi="Times New Roman"/>
          <w:sz w:val="28"/>
          <w:szCs w:val="28"/>
          <w:lang w:val="es-NI"/>
        </w:rPr>
        <w:t>, chỉ ra nguyên nhân của những hạn chế, trên cơ sở đó rút ra một số gợi ý chính sách cho Hà Nội trong quá trình</w:t>
      </w:r>
      <w:r w:rsidRPr="00D12659">
        <w:rPr>
          <w:rFonts w:ascii="Times New Roman" w:hAnsi="Times New Roman"/>
          <w:sz w:val="28"/>
          <w:szCs w:val="28"/>
          <w:lang w:val="nl-NL"/>
        </w:rPr>
        <w:t xml:space="preserve"> </w:t>
      </w:r>
      <w:r w:rsidR="002B7DA3" w:rsidRPr="00D12659">
        <w:rPr>
          <w:rFonts w:ascii="Times New Roman" w:hAnsi="Times New Roman"/>
          <w:sz w:val="28"/>
          <w:szCs w:val="28"/>
          <w:lang w:val="nl-NL"/>
        </w:rPr>
        <w:t>TCC</w:t>
      </w:r>
      <w:r w:rsidR="00774E9B">
        <w:rPr>
          <w:rFonts w:ascii="Times New Roman" w:hAnsi="Times New Roman"/>
          <w:sz w:val="28"/>
          <w:szCs w:val="28"/>
          <w:lang w:val="nl-NL"/>
        </w:rPr>
        <w:t>CN</w:t>
      </w:r>
      <w:r w:rsidRPr="00D12659">
        <w:rPr>
          <w:rFonts w:ascii="Times New Roman" w:hAnsi="Times New Roman"/>
          <w:sz w:val="28"/>
          <w:szCs w:val="28"/>
          <w:lang w:val="nl-NL"/>
        </w:rPr>
        <w:t xml:space="preserve"> Hà Nội theo hướng </w:t>
      </w:r>
      <w:r w:rsidR="00610FCC" w:rsidRPr="00D12659">
        <w:rPr>
          <w:rFonts w:ascii="Times New Roman" w:hAnsi="Times New Roman"/>
          <w:sz w:val="28"/>
          <w:szCs w:val="28"/>
          <w:lang w:val="nl-NL"/>
        </w:rPr>
        <w:t>PTBV</w:t>
      </w:r>
      <w:r w:rsidRPr="00D12659">
        <w:rPr>
          <w:rFonts w:ascii="Times New Roman" w:hAnsi="Times New Roman"/>
          <w:sz w:val="28"/>
          <w:szCs w:val="28"/>
          <w:lang w:val="nl-NL"/>
        </w:rPr>
        <w:t xml:space="preserve"> trong thời gian tới, nhất là đối với các lĩnh vực </w:t>
      </w:r>
      <w:r w:rsidR="00774E9B">
        <w:rPr>
          <w:rFonts w:ascii="Times New Roman" w:hAnsi="Times New Roman"/>
          <w:sz w:val="28"/>
          <w:szCs w:val="28"/>
          <w:lang w:val="nl-NL"/>
        </w:rPr>
        <w:t>công nghiệp</w:t>
      </w:r>
      <w:r w:rsidRPr="00D12659">
        <w:rPr>
          <w:rFonts w:ascii="Times New Roman" w:hAnsi="Times New Roman"/>
          <w:sz w:val="28"/>
          <w:szCs w:val="28"/>
          <w:lang w:val="nl-NL"/>
        </w:rPr>
        <w:t xml:space="preserve"> công nghệ cao, </w:t>
      </w:r>
      <w:r w:rsidR="00774E9B">
        <w:rPr>
          <w:rFonts w:ascii="Times New Roman" w:hAnsi="Times New Roman"/>
          <w:sz w:val="28"/>
          <w:szCs w:val="28"/>
          <w:lang w:val="nl-NL"/>
        </w:rPr>
        <w:t>công nghiệp</w:t>
      </w:r>
      <w:r w:rsidRPr="00D12659">
        <w:rPr>
          <w:rFonts w:ascii="Times New Roman" w:hAnsi="Times New Roman"/>
          <w:sz w:val="28"/>
          <w:szCs w:val="28"/>
          <w:lang w:val="nl-NL"/>
        </w:rPr>
        <w:t xml:space="preserve"> sạch.</w:t>
      </w:r>
      <w:r w:rsidRPr="00D12659">
        <w:rPr>
          <w:rFonts w:ascii="Times New Roman" w:hAnsi="Times New Roman"/>
          <w:spacing w:val="-8"/>
          <w:sz w:val="28"/>
          <w:szCs w:val="28"/>
          <w:lang w:val="nl-NL"/>
        </w:rPr>
        <w:t xml:space="preserve"> </w:t>
      </w:r>
    </w:p>
    <w:p w:rsidR="005F56BD" w:rsidRPr="00D12659" w:rsidRDefault="005F56BD" w:rsidP="00637633">
      <w:pPr>
        <w:spacing w:line="360" w:lineRule="auto"/>
        <w:jc w:val="left"/>
        <w:rPr>
          <w:rFonts w:ascii="Times New Roman" w:hAnsi="Times New Roman"/>
          <w:b/>
          <w:sz w:val="28"/>
          <w:szCs w:val="28"/>
          <w:lang w:val="nl-NL"/>
        </w:rPr>
      </w:pPr>
      <w:r w:rsidRPr="00D12659">
        <w:rPr>
          <w:rFonts w:ascii="Times New Roman" w:hAnsi="Times New Roman"/>
          <w:b/>
          <w:sz w:val="28"/>
          <w:szCs w:val="28"/>
          <w:lang w:val="nl-NL"/>
        </w:rPr>
        <w:t>6. Kết cấu của luận án</w:t>
      </w:r>
    </w:p>
    <w:p w:rsidR="005F56BD" w:rsidRPr="00D12659" w:rsidRDefault="005F56BD" w:rsidP="00637633">
      <w:pPr>
        <w:spacing w:line="360" w:lineRule="auto"/>
        <w:ind w:firstLine="720"/>
        <w:rPr>
          <w:rFonts w:ascii="Times New Roman" w:hAnsi="Times New Roman"/>
          <w:sz w:val="28"/>
          <w:szCs w:val="28"/>
          <w:lang w:val="nl-NL"/>
        </w:rPr>
      </w:pPr>
      <w:bookmarkStart w:id="16" w:name="_Toc459364456"/>
      <w:bookmarkStart w:id="17" w:name="_Toc459364606"/>
      <w:bookmarkStart w:id="18" w:name="_Toc459364936"/>
      <w:bookmarkStart w:id="19" w:name="_Toc459365031"/>
      <w:bookmarkStart w:id="20" w:name="_Toc459365224"/>
      <w:bookmarkStart w:id="21" w:name="_Toc459365492"/>
      <w:bookmarkStart w:id="22" w:name="_Toc459366085"/>
      <w:bookmarkStart w:id="23" w:name="_Toc459384951"/>
      <w:bookmarkStart w:id="24" w:name="_Toc459385100"/>
      <w:bookmarkStart w:id="25" w:name="_Toc459881981"/>
      <w:r w:rsidRPr="00D12659">
        <w:rPr>
          <w:rFonts w:ascii="Times New Roman" w:hAnsi="Times New Roman"/>
          <w:sz w:val="28"/>
          <w:szCs w:val="28"/>
          <w:lang w:val="nl-NL"/>
        </w:rPr>
        <w:t>Ngoài phần mở đầu và lời kết luận, danh mục tài liệu tham khảo, luận án được kết cấu thành 4 chương:</w:t>
      </w:r>
      <w:r w:rsidRPr="00D12659">
        <w:rPr>
          <w:rFonts w:ascii="Times New Roman" w:hAnsi="Times New Roman"/>
          <w:b/>
          <w:sz w:val="28"/>
          <w:szCs w:val="28"/>
          <w:lang w:val="nl-NL"/>
        </w:rPr>
        <w:t xml:space="preserve">  </w:t>
      </w:r>
    </w:p>
    <w:p w:rsidR="005F56BD" w:rsidRPr="00D12659" w:rsidRDefault="005F56BD" w:rsidP="00637633">
      <w:pPr>
        <w:spacing w:line="360" w:lineRule="auto"/>
        <w:ind w:firstLine="720"/>
        <w:rPr>
          <w:rFonts w:ascii="Times New Roman" w:hAnsi="Times New Roman"/>
          <w:i/>
          <w:sz w:val="28"/>
          <w:szCs w:val="28"/>
          <w:lang w:val="nl-NL"/>
        </w:rPr>
      </w:pPr>
      <w:r w:rsidRPr="00D12659">
        <w:rPr>
          <w:rFonts w:ascii="Times New Roman" w:hAnsi="Times New Roman"/>
          <w:sz w:val="28"/>
          <w:szCs w:val="28"/>
          <w:lang w:val="nl-NL"/>
        </w:rPr>
        <w:t xml:space="preserve">Chương 1: </w:t>
      </w:r>
      <w:r w:rsidRPr="00D12659">
        <w:rPr>
          <w:rFonts w:ascii="Times New Roman" w:hAnsi="Times New Roman"/>
          <w:i/>
          <w:sz w:val="28"/>
          <w:szCs w:val="28"/>
          <w:lang w:val="nl-NL"/>
        </w:rPr>
        <w:t>Tổng quan các công trình đã nghiên cứu</w:t>
      </w:r>
      <w:r w:rsidR="00AF6E80" w:rsidRPr="00D12659">
        <w:rPr>
          <w:rFonts w:ascii="Times New Roman" w:hAnsi="Times New Roman"/>
          <w:i/>
          <w:sz w:val="28"/>
          <w:szCs w:val="28"/>
          <w:lang w:val="nl-NL"/>
        </w:rPr>
        <w:t xml:space="preserve"> có liên quan đến tái cơ cấu </w:t>
      </w:r>
      <w:r w:rsidR="007E1040" w:rsidRPr="00D12659">
        <w:rPr>
          <w:rFonts w:ascii="Times New Roman" w:hAnsi="Times New Roman"/>
          <w:i/>
          <w:sz w:val="28"/>
          <w:szCs w:val="28"/>
          <w:lang w:val="nl-NL"/>
        </w:rPr>
        <w:t>công nghiệp</w:t>
      </w:r>
      <w:r w:rsidR="00AF6E80" w:rsidRPr="00D12659">
        <w:rPr>
          <w:rFonts w:ascii="Times New Roman" w:hAnsi="Times New Roman"/>
          <w:i/>
          <w:sz w:val="28"/>
          <w:szCs w:val="28"/>
          <w:lang w:val="nl-NL"/>
        </w:rPr>
        <w:t xml:space="preserve"> Hà Nội theo hướng phát triển bền vững</w:t>
      </w:r>
    </w:p>
    <w:p w:rsidR="005F56BD" w:rsidRPr="00D12659" w:rsidRDefault="005F56BD" w:rsidP="00637633">
      <w:pPr>
        <w:spacing w:line="360"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Chương 2: </w:t>
      </w:r>
      <w:r w:rsidRPr="00D12659">
        <w:rPr>
          <w:rFonts w:ascii="Times New Roman" w:hAnsi="Times New Roman"/>
          <w:i/>
          <w:sz w:val="28"/>
          <w:szCs w:val="28"/>
          <w:lang w:val="nl-NL"/>
        </w:rPr>
        <w:t xml:space="preserve">Cơ sở lý luận về </w:t>
      </w:r>
      <w:r w:rsidR="00D43411" w:rsidRPr="00D12659">
        <w:rPr>
          <w:rFonts w:ascii="Times New Roman" w:hAnsi="Times New Roman"/>
          <w:i/>
          <w:sz w:val="28"/>
          <w:szCs w:val="28"/>
          <w:lang w:val="nl-NL"/>
        </w:rPr>
        <w:t>tái cơ cấu</w:t>
      </w:r>
      <w:r w:rsidRPr="00D12659">
        <w:rPr>
          <w:rFonts w:ascii="Times New Roman" w:hAnsi="Times New Roman"/>
          <w:i/>
          <w:sz w:val="28"/>
          <w:szCs w:val="28"/>
          <w:lang w:val="nl-NL"/>
        </w:rPr>
        <w:t xml:space="preserve"> </w:t>
      </w:r>
      <w:r w:rsidR="007E1040" w:rsidRPr="00D12659">
        <w:rPr>
          <w:rFonts w:ascii="Times New Roman" w:hAnsi="Times New Roman"/>
          <w:i/>
          <w:sz w:val="28"/>
          <w:szCs w:val="28"/>
          <w:lang w:val="nl-NL"/>
        </w:rPr>
        <w:t>công nghiệp</w:t>
      </w:r>
      <w:r w:rsidRPr="00D12659">
        <w:rPr>
          <w:rFonts w:ascii="Times New Roman" w:hAnsi="Times New Roman"/>
          <w:i/>
          <w:sz w:val="28"/>
          <w:szCs w:val="28"/>
          <w:lang w:val="nl-NL"/>
        </w:rPr>
        <w:t xml:space="preserve"> theo hướng </w:t>
      </w:r>
      <w:r w:rsidR="00D43411" w:rsidRPr="00D12659">
        <w:rPr>
          <w:rFonts w:ascii="Times New Roman" w:hAnsi="Times New Roman"/>
          <w:i/>
          <w:sz w:val="28"/>
          <w:szCs w:val="28"/>
          <w:lang w:val="nl-NL"/>
        </w:rPr>
        <w:t>phát triển bền vững</w:t>
      </w:r>
      <w:r w:rsidRPr="00D12659">
        <w:rPr>
          <w:rFonts w:ascii="Times New Roman" w:hAnsi="Times New Roman"/>
          <w:sz w:val="28"/>
          <w:szCs w:val="28"/>
          <w:lang w:val="nl-NL"/>
        </w:rPr>
        <w:t xml:space="preserve">   </w:t>
      </w:r>
    </w:p>
    <w:p w:rsidR="005F56BD" w:rsidRPr="00D12659" w:rsidRDefault="005F56BD" w:rsidP="00637633">
      <w:pPr>
        <w:spacing w:line="360"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Chương 3: </w:t>
      </w:r>
      <w:r w:rsidRPr="00D12659">
        <w:rPr>
          <w:rFonts w:ascii="Times New Roman" w:hAnsi="Times New Roman"/>
          <w:i/>
          <w:sz w:val="28"/>
          <w:szCs w:val="28"/>
          <w:lang w:val="nl-NL"/>
        </w:rPr>
        <w:t>Thực</w:t>
      </w:r>
      <w:r w:rsidRPr="00D12659">
        <w:rPr>
          <w:rFonts w:ascii="Times New Roman" w:hAnsi="Times New Roman"/>
          <w:sz w:val="28"/>
          <w:szCs w:val="28"/>
          <w:lang w:val="nl-NL"/>
        </w:rPr>
        <w:t xml:space="preserve"> </w:t>
      </w:r>
      <w:r w:rsidRPr="00D12659">
        <w:rPr>
          <w:rFonts w:ascii="Times New Roman" w:hAnsi="Times New Roman"/>
          <w:i/>
          <w:sz w:val="28"/>
          <w:szCs w:val="28"/>
          <w:lang w:val="nl-NL"/>
        </w:rPr>
        <w:t xml:space="preserve">trạng </w:t>
      </w:r>
      <w:bookmarkStart w:id="26" w:name="_Toc450984694"/>
      <w:r w:rsidR="00D43411" w:rsidRPr="00D12659">
        <w:rPr>
          <w:rFonts w:ascii="Times New Roman" w:hAnsi="Times New Roman"/>
          <w:i/>
          <w:sz w:val="28"/>
          <w:szCs w:val="28"/>
          <w:lang w:val="nl-NL"/>
        </w:rPr>
        <w:t xml:space="preserve">tái cơ cấu </w:t>
      </w:r>
      <w:r w:rsidR="007E1040" w:rsidRPr="00D12659">
        <w:rPr>
          <w:rFonts w:ascii="Times New Roman" w:hAnsi="Times New Roman"/>
          <w:i/>
          <w:sz w:val="28"/>
          <w:szCs w:val="28"/>
          <w:lang w:val="nl-NL"/>
        </w:rPr>
        <w:t>công nghiệp</w:t>
      </w:r>
      <w:r w:rsidRPr="00D12659">
        <w:rPr>
          <w:rFonts w:ascii="Times New Roman" w:hAnsi="Times New Roman"/>
          <w:i/>
          <w:sz w:val="28"/>
          <w:szCs w:val="28"/>
          <w:lang w:val="nl-NL"/>
        </w:rPr>
        <w:t xml:space="preserve"> Hà Nội theo hướng </w:t>
      </w:r>
      <w:r w:rsidR="00D43411" w:rsidRPr="00D12659">
        <w:rPr>
          <w:rFonts w:ascii="Times New Roman" w:hAnsi="Times New Roman"/>
          <w:i/>
          <w:sz w:val="28"/>
          <w:szCs w:val="28"/>
          <w:lang w:val="nl-NL"/>
        </w:rPr>
        <w:t>phát triển bền vững</w:t>
      </w:r>
    </w:p>
    <w:p w:rsidR="005F56BD" w:rsidRPr="00D12659" w:rsidRDefault="005F56BD" w:rsidP="00637633">
      <w:pPr>
        <w:spacing w:line="360" w:lineRule="auto"/>
        <w:ind w:firstLine="720"/>
        <w:rPr>
          <w:rFonts w:ascii="Times New Roman" w:hAnsi="Times New Roman"/>
          <w:i/>
          <w:sz w:val="28"/>
          <w:szCs w:val="28"/>
          <w:lang w:val="nl-NL"/>
        </w:rPr>
      </w:pPr>
      <w:r w:rsidRPr="00D12659">
        <w:rPr>
          <w:rFonts w:ascii="Times New Roman" w:hAnsi="Times New Roman"/>
          <w:sz w:val="28"/>
          <w:szCs w:val="28"/>
          <w:lang w:val="nl-NL"/>
        </w:rPr>
        <w:t>Chương 4</w:t>
      </w:r>
      <w:r w:rsidRPr="00D12659">
        <w:rPr>
          <w:rFonts w:ascii="Times New Roman" w:hAnsi="Times New Roman"/>
          <w:i/>
          <w:sz w:val="28"/>
          <w:szCs w:val="28"/>
          <w:lang w:val="nl-NL"/>
        </w:rPr>
        <w:t>:</w:t>
      </w:r>
      <w:bookmarkEnd w:id="26"/>
      <w:r w:rsidR="00A13547" w:rsidRPr="00D12659">
        <w:rPr>
          <w:rFonts w:ascii="Times New Roman" w:hAnsi="Times New Roman"/>
          <w:i/>
          <w:sz w:val="28"/>
          <w:szCs w:val="28"/>
          <w:lang w:val="nl-NL"/>
        </w:rPr>
        <w:t xml:space="preserve"> </w:t>
      </w:r>
      <w:r w:rsidRPr="00D12659">
        <w:rPr>
          <w:rFonts w:ascii="Times New Roman" w:hAnsi="Times New Roman"/>
          <w:i/>
          <w:sz w:val="28"/>
          <w:szCs w:val="28"/>
          <w:lang w:val="nl-NL"/>
        </w:rPr>
        <w:t xml:space="preserve">Phương hướng và giải pháp thúc đẩy </w:t>
      </w:r>
      <w:r w:rsidR="00D43411" w:rsidRPr="00D12659">
        <w:rPr>
          <w:rFonts w:ascii="Times New Roman" w:hAnsi="Times New Roman"/>
          <w:i/>
          <w:sz w:val="28"/>
          <w:szCs w:val="28"/>
          <w:lang w:val="nl-NL"/>
        </w:rPr>
        <w:t xml:space="preserve">tái cơ cấu </w:t>
      </w:r>
      <w:r w:rsidR="00774E9B">
        <w:rPr>
          <w:rFonts w:ascii="Times New Roman" w:hAnsi="Times New Roman"/>
          <w:i/>
          <w:sz w:val="28"/>
          <w:szCs w:val="28"/>
          <w:lang w:val="nl-NL"/>
        </w:rPr>
        <w:t>công nghiệp</w:t>
      </w:r>
      <w:r w:rsidRPr="00D12659">
        <w:rPr>
          <w:rFonts w:ascii="Times New Roman" w:hAnsi="Times New Roman"/>
          <w:i/>
          <w:sz w:val="28"/>
          <w:szCs w:val="28"/>
          <w:lang w:val="nl-NL"/>
        </w:rPr>
        <w:t xml:space="preserve"> Hà Nội theo hướng </w:t>
      </w:r>
      <w:r w:rsidR="00D43411" w:rsidRPr="00D12659">
        <w:rPr>
          <w:rFonts w:ascii="Times New Roman" w:hAnsi="Times New Roman"/>
          <w:i/>
          <w:sz w:val="28"/>
          <w:szCs w:val="28"/>
          <w:lang w:val="nl-NL"/>
        </w:rPr>
        <w:t>phát triển bền vững</w:t>
      </w:r>
      <w:r w:rsidRPr="00D12659">
        <w:rPr>
          <w:rFonts w:ascii="Times New Roman" w:hAnsi="Times New Roman"/>
          <w:i/>
          <w:sz w:val="28"/>
          <w:szCs w:val="28"/>
          <w:lang w:val="nl-NL"/>
        </w:rPr>
        <w:t xml:space="preserve"> </w:t>
      </w:r>
    </w:p>
    <w:p w:rsidR="005F56BD" w:rsidRPr="00D12659" w:rsidRDefault="00694FB0" w:rsidP="002169CB">
      <w:pPr>
        <w:pStyle w:val="Heading1"/>
        <w:spacing w:before="0" w:line="360" w:lineRule="auto"/>
        <w:jc w:val="center"/>
        <w:rPr>
          <w:color w:val="auto"/>
          <w:sz w:val="26"/>
          <w:szCs w:val="26"/>
          <w:lang w:val="da-DK"/>
        </w:rPr>
      </w:pPr>
      <w:bookmarkStart w:id="27" w:name="_Toc483337281"/>
      <w:r w:rsidRPr="00D12659">
        <w:rPr>
          <w:color w:val="auto"/>
          <w:lang w:val="da-DK"/>
        </w:rPr>
        <w:br w:type="page"/>
      </w:r>
      <w:bookmarkStart w:id="28" w:name="_Toc498596999"/>
      <w:bookmarkStart w:id="29" w:name="_Toc503861899"/>
      <w:r w:rsidR="005F56BD" w:rsidRPr="00D12659">
        <w:rPr>
          <w:color w:val="auto"/>
          <w:sz w:val="26"/>
          <w:szCs w:val="26"/>
          <w:lang w:val="da-DK"/>
        </w:rPr>
        <w:lastRenderedPageBreak/>
        <w:t>CHƯƠNG 1</w:t>
      </w:r>
      <w:bookmarkEnd w:id="27"/>
      <w:bookmarkEnd w:id="28"/>
      <w:bookmarkEnd w:id="29"/>
    </w:p>
    <w:p w:rsidR="007B0B25" w:rsidRPr="00D12659" w:rsidRDefault="005F56BD" w:rsidP="002169CB">
      <w:pPr>
        <w:pStyle w:val="Heading1"/>
        <w:spacing w:before="0" w:line="360" w:lineRule="auto"/>
        <w:jc w:val="center"/>
        <w:rPr>
          <w:color w:val="auto"/>
          <w:sz w:val="26"/>
          <w:szCs w:val="26"/>
          <w:lang w:val="da-DK"/>
        </w:rPr>
      </w:pPr>
      <w:bookmarkStart w:id="30" w:name="_Toc483337282"/>
      <w:bookmarkStart w:id="31" w:name="_Toc498597000"/>
      <w:bookmarkStart w:id="32" w:name="_Toc503861900"/>
      <w:r w:rsidRPr="00D12659">
        <w:rPr>
          <w:color w:val="auto"/>
          <w:sz w:val="26"/>
          <w:szCs w:val="26"/>
          <w:lang w:val="da-DK"/>
        </w:rPr>
        <w:t>TỔNG QUAN CÁC CÔNG TRÌNH ĐÃ NGHIÊN CỨU</w:t>
      </w:r>
      <w:bookmarkEnd w:id="30"/>
      <w:bookmarkEnd w:id="31"/>
      <w:bookmarkEnd w:id="32"/>
    </w:p>
    <w:p w:rsidR="008D37D2" w:rsidRPr="00D12659" w:rsidRDefault="00AF6E80" w:rsidP="002169CB">
      <w:pPr>
        <w:pStyle w:val="Heading1"/>
        <w:spacing w:before="0" w:line="360" w:lineRule="auto"/>
        <w:jc w:val="center"/>
        <w:rPr>
          <w:color w:val="auto"/>
          <w:sz w:val="26"/>
          <w:szCs w:val="26"/>
          <w:lang w:val="da-DK"/>
        </w:rPr>
      </w:pPr>
      <w:bookmarkStart w:id="33" w:name="_Toc498597001"/>
      <w:bookmarkStart w:id="34" w:name="_Toc503861901"/>
      <w:r w:rsidRPr="00D12659">
        <w:rPr>
          <w:color w:val="auto"/>
          <w:sz w:val="26"/>
          <w:szCs w:val="26"/>
          <w:lang w:val="da-DK"/>
        </w:rPr>
        <w:t>CÓ LIÊN QUAN ĐẾN TÁI CƠ CẤU CÔNG NGHIỆP HÀ NỘI</w:t>
      </w:r>
      <w:bookmarkEnd w:id="33"/>
      <w:bookmarkEnd w:id="34"/>
    </w:p>
    <w:p w:rsidR="005F56BD" w:rsidRPr="00D12659" w:rsidRDefault="00AF6E80" w:rsidP="002169CB">
      <w:pPr>
        <w:pStyle w:val="Heading1"/>
        <w:spacing w:before="0" w:line="360" w:lineRule="auto"/>
        <w:jc w:val="center"/>
        <w:rPr>
          <w:color w:val="auto"/>
          <w:sz w:val="26"/>
          <w:szCs w:val="26"/>
          <w:lang w:val="da-DK"/>
        </w:rPr>
      </w:pPr>
      <w:bookmarkStart w:id="35" w:name="_Toc498597002"/>
      <w:bookmarkStart w:id="36" w:name="_Toc503861902"/>
      <w:r w:rsidRPr="00D12659">
        <w:rPr>
          <w:color w:val="auto"/>
          <w:sz w:val="26"/>
          <w:szCs w:val="26"/>
          <w:lang w:val="da-DK"/>
        </w:rPr>
        <w:t>THEO HƯỚNG PHÁT TRIỂN BỀN VỮNG</w:t>
      </w:r>
      <w:bookmarkEnd w:id="35"/>
      <w:bookmarkEnd w:id="36"/>
    </w:p>
    <w:p w:rsidR="00637633" w:rsidRPr="00D12659" w:rsidRDefault="00637633" w:rsidP="00637633">
      <w:pPr>
        <w:rPr>
          <w:rFonts w:ascii="Times New Roman" w:hAnsi="Times New Roman"/>
          <w:lang w:val="da-DK"/>
        </w:rPr>
      </w:pPr>
    </w:p>
    <w:p w:rsidR="005F56BD" w:rsidRPr="0090737B" w:rsidRDefault="005F56BD" w:rsidP="00ED72BC">
      <w:pPr>
        <w:spacing w:line="372" w:lineRule="auto"/>
        <w:ind w:firstLine="720"/>
        <w:rPr>
          <w:rFonts w:ascii="Times New Roman" w:hAnsi="Times New Roman"/>
          <w:sz w:val="28"/>
          <w:szCs w:val="28"/>
          <w:lang w:val="nl-NL"/>
        </w:rPr>
      </w:pPr>
      <w:r w:rsidRPr="00D12659">
        <w:rPr>
          <w:rFonts w:ascii="Times New Roman" w:hAnsi="Times New Roman"/>
          <w:sz w:val="28"/>
          <w:szCs w:val="28"/>
          <w:lang w:val="da-DK"/>
        </w:rPr>
        <w:t>Xuất phát từ y</w:t>
      </w:r>
      <w:r w:rsidRPr="00D12659">
        <w:rPr>
          <w:rFonts w:ascii="Times New Roman" w:hAnsi="Times New Roman"/>
          <w:sz w:val="28"/>
          <w:szCs w:val="28"/>
          <w:lang w:val="nl-NL"/>
        </w:rPr>
        <w:t xml:space="preserve">êu cầu phải làm rõ những vấn đề lý thuyết </w:t>
      </w:r>
      <w:r w:rsidR="007E1040" w:rsidRPr="00D12659">
        <w:rPr>
          <w:rFonts w:ascii="Times New Roman" w:hAnsi="Times New Roman"/>
          <w:sz w:val="28"/>
          <w:szCs w:val="28"/>
          <w:lang w:val="nl-NL"/>
        </w:rPr>
        <w:t>và thực tiễn đối với vấn đề TCC</w:t>
      </w:r>
      <w:r w:rsidRPr="00D12659">
        <w:rPr>
          <w:rFonts w:ascii="Times New Roman" w:hAnsi="Times New Roman"/>
          <w:sz w:val="28"/>
          <w:szCs w:val="28"/>
          <w:lang w:val="nl-NL"/>
        </w:rPr>
        <w:t xml:space="preserve">, nội dung </w:t>
      </w:r>
      <w:r w:rsidR="00610FCC" w:rsidRPr="00D12659">
        <w:rPr>
          <w:rFonts w:ascii="Times New Roman" w:hAnsi="Times New Roman"/>
          <w:sz w:val="28"/>
          <w:szCs w:val="28"/>
          <w:lang w:val="nl-NL"/>
        </w:rPr>
        <w:t>PTBV</w:t>
      </w:r>
      <w:r w:rsidRPr="00D12659">
        <w:rPr>
          <w:rFonts w:ascii="Times New Roman" w:hAnsi="Times New Roman"/>
          <w:sz w:val="28"/>
          <w:szCs w:val="28"/>
          <w:lang w:val="nl-NL"/>
        </w:rPr>
        <w:t xml:space="preserve"> để </w:t>
      </w:r>
      <w:r w:rsidR="007E1040" w:rsidRPr="00D12659">
        <w:rPr>
          <w:rFonts w:ascii="Times New Roman" w:hAnsi="Times New Roman"/>
          <w:sz w:val="28"/>
          <w:szCs w:val="28"/>
          <w:lang w:val="nl-NL"/>
        </w:rPr>
        <w:t>vận dụng vào việc nghiên cứu TCC</w:t>
      </w:r>
      <w:r w:rsidR="00B13C5A">
        <w:rPr>
          <w:rFonts w:ascii="Times New Roman" w:hAnsi="Times New Roman"/>
          <w:sz w:val="28"/>
          <w:szCs w:val="28"/>
          <w:lang w:val="nl-NL"/>
        </w:rPr>
        <w:t>CN</w:t>
      </w:r>
      <w:r w:rsidR="007E1040" w:rsidRPr="00D12659">
        <w:rPr>
          <w:rFonts w:ascii="Times New Roman" w:hAnsi="Times New Roman"/>
          <w:sz w:val="28"/>
          <w:szCs w:val="28"/>
          <w:lang w:val="nl-NL"/>
        </w:rPr>
        <w:t xml:space="preserve"> theo hướng</w:t>
      </w:r>
      <w:r w:rsidRPr="00D12659">
        <w:rPr>
          <w:rFonts w:ascii="Times New Roman" w:hAnsi="Times New Roman"/>
          <w:sz w:val="28"/>
          <w:szCs w:val="28"/>
          <w:lang w:val="nl-NL"/>
        </w:rPr>
        <w:t xml:space="preserve"> </w:t>
      </w:r>
      <w:r w:rsidR="00610FCC" w:rsidRPr="00D12659">
        <w:rPr>
          <w:rFonts w:ascii="Times New Roman" w:hAnsi="Times New Roman"/>
          <w:sz w:val="28"/>
          <w:szCs w:val="28"/>
          <w:lang w:val="nl-NL"/>
        </w:rPr>
        <w:t>PTBV</w:t>
      </w:r>
      <w:r w:rsidRPr="00D12659">
        <w:rPr>
          <w:rFonts w:ascii="Times New Roman" w:hAnsi="Times New Roman"/>
          <w:sz w:val="28"/>
          <w:szCs w:val="28"/>
          <w:lang w:val="nl-NL"/>
        </w:rPr>
        <w:t xml:space="preserve"> ở Hà Nội, tác giả</w:t>
      </w:r>
      <w:r w:rsidR="00815B32" w:rsidRPr="00D12659">
        <w:rPr>
          <w:rFonts w:ascii="Times New Roman" w:hAnsi="Times New Roman"/>
          <w:sz w:val="28"/>
          <w:szCs w:val="28"/>
          <w:lang w:val="nl-NL"/>
        </w:rPr>
        <w:t xml:space="preserve"> đã thu thập gần 90</w:t>
      </w:r>
      <w:r w:rsidR="002338A0" w:rsidRPr="00D12659">
        <w:rPr>
          <w:rFonts w:ascii="Times New Roman" w:hAnsi="Times New Roman"/>
          <w:sz w:val="28"/>
          <w:szCs w:val="28"/>
          <w:lang w:val="nl-NL"/>
        </w:rPr>
        <w:t xml:space="preserve"> tài l</w:t>
      </w:r>
      <w:r w:rsidR="002333C1" w:rsidRPr="00D12659">
        <w:rPr>
          <w:rFonts w:ascii="Times New Roman" w:hAnsi="Times New Roman"/>
          <w:sz w:val="28"/>
          <w:szCs w:val="28"/>
          <w:lang w:val="nl-NL"/>
        </w:rPr>
        <w:t>iệu (76</w:t>
      </w:r>
      <w:r w:rsidR="00815B32" w:rsidRPr="00D12659">
        <w:rPr>
          <w:rFonts w:ascii="Times New Roman" w:hAnsi="Times New Roman"/>
          <w:sz w:val="28"/>
          <w:szCs w:val="28"/>
          <w:lang w:val="nl-NL"/>
        </w:rPr>
        <w:t xml:space="preserve"> tài liệu trong nước, 12</w:t>
      </w:r>
      <w:r w:rsidRPr="00D12659">
        <w:rPr>
          <w:rFonts w:ascii="Times New Roman" w:hAnsi="Times New Roman"/>
          <w:sz w:val="28"/>
          <w:szCs w:val="28"/>
          <w:lang w:val="nl-NL"/>
        </w:rPr>
        <w:t xml:space="preserve"> tài liệu nước ngoài). Trên cơ sở tài liệu thu thập được, tác giả đã nghiên cứu tìm hiểu xem các học giả trong nước và </w:t>
      </w:r>
      <w:r w:rsidR="007E1040" w:rsidRPr="00D12659">
        <w:rPr>
          <w:rFonts w:ascii="Times New Roman" w:hAnsi="Times New Roman"/>
          <w:sz w:val="28"/>
          <w:szCs w:val="28"/>
          <w:lang w:val="nl-NL"/>
        </w:rPr>
        <w:t>nước ngoài đã đề cập vấn đề TCC</w:t>
      </w:r>
      <w:r w:rsidRPr="00D12659">
        <w:rPr>
          <w:rFonts w:ascii="Times New Roman" w:hAnsi="Times New Roman"/>
          <w:sz w:val="28"/>
          <w:szCs w:val="28"/>
          <w:lang w:val="nl-NL"/>
        </w:rPr>
        <w:t xml:space="preserve"> theo hướng </w:t>
      </w:r>
      <w:r w:rsidR="00610FCC" w:rsidRPr="00D12659">
        <w:rPr>
          <w:rFonts w:ascii="Times New Roman" w:hAnsi="Times New Roman"/>
          <w:sz w:val="28"/>
          <w:szCs w:val="28"/>
          <w:lang w:val="nl-NL"/>
        </w:rPr>
        <w:t>PTBV</w:t>
      </w:r>
      <w:r w:rsidRPr="00D12659">
        <w:rPr>
          <w:rFonts w:ascii="Times New Roman" w:hAnsi="Times New Roman"/>
          <w:sz w:val="28"/>
          <w:szCs w:val="28"/>
          <w:lang w:val="nl-NL"/>
        </w:rPr>
        <w:t xml:space="preserve"> ở Việt Nam nói chung và Hà Nội nói riêng đến đâu. Trong các kết quả nghiên cứu của họ, có thể kế thừa để phục vụ cho việc xây dựng nền tảng lý thuyết đáp ứng yêu cầu nghiên cứu của luận án, đồng thời xác định rõ những điểm luận án còn phải tiếp tục đi sâu nghiên cứu làm r</w:t>
      </w:r>
      <w:r w:rsidR="002338A0" w:rsidRPr="00D12659">
        <w:rPr>
          <w:rFonts w:ascii="Times New Roman" w:hAnsi="Times New Roman"/>
          <w:sz w:val="28"/>
          <w:szCs w:val="28"/>
          <w:lang w:val="nl-NL"/>
        </w:rPr>
        <w:t>õ. Để đạt được mục đích này, luậ</w:t>
      </w:r>
      <w:r w:rsidRPr="00D12659">
        <w:rPr>
          <w:rFonts w:ascii="Times New Roman" w:hAnsi="Times New Roman"/>
          <w:sz w:val="28"/>
          <w:szCs w:val="28"/>
          <w:lang w:val="nl-NL"/>
        </w:rPr>
        <w:t>n án đã thu thập tài liệu v</w:t>
      </w:r>
      <w:r w:rsidR="00D4556F" w:rsidRPr="00D12659">
        <w:rPr>
          <w:rFonts w:ascii="Times New Roman" w:hAnsi="Times New Roman"/>
          <w:sz w:val="28"/>
          <w:szCs w:val="28"/>
          <w:lang w:val="nl-NL"/>
        </w:rPr>
        <w:t xml:space="preserve">à tổng </w:t>
      </w:r>
      <w:r w:rsidR="00D4556F" w:rsidRPr="0090737B">
        <w:rPr>
          <w:rFonts w:ascii="Times New Roman" w:hAnsi="Times New Roman"/>
          <w:sz w:val="28"/>
          <w:szCs w:val="28"/>
          <w:lang w:val="nl-NL"/>
        </w:rPr>
        <w:t>quan theo các vấn đề sau</w:t>
      </w:r>
      <w:r w:rsidRPr="0090737B">
        <w:rPr>
          <w:rFonts w:ascii="Times New Roman" w:hAnsi="Times New Roman"/>
          <w:sz w:val="28"/>
          <w:szCs w:val="28"/>
          <w:lang w:val="nl-NL"/>
        </w:rPr>
        <w:t>:</w:t>
      </w:r>
    </w:p>
    <w:p w:rsidR="005F56BD" w:rsidRPr="0090737B" w:rsidRDefault="005F56BD" w:rsidP="00ED72BC">
      <w:pPr>
        <w:pStyle w:val="StyleA"/>
        <w:keepNext w:val="0"/>
        <w:tabs>
          <w:tab w:val="clear" w:pos="720"/>
        </w:tabs>
        <w:spacing w:before="0" w:line="372" w:lineRule="auto"/>
        <w:rPr>
          <w:rFonts w:ascii="Times New Roman" w:hAnsi="Times New Roman"/>
          <w:szCs w:val="28"/>
          <w:lang w:val="da-DK" w:eastAsia="ja-JP"/>
        </w:rPr>
      </w:pPr>
      <w:bookmarkStart w:id="37" w:name="_Toc459364608"/>
      <w:bookmarkStart w:id="38" w:name="_Toc459365494"/>
      <w:bookmarkStart w:id="39" w:name="_Toc459385102"/>
      <w:bookmarkStart w:id="40" w:name="_Toc459881982"/>
      <w:bookmarkStart w:id="41" w:name="_Toc483337283"/>
      <w:bookmarkStart w:id="42" w:name="_Toc498595814"/>
      <w:bookmarkStart w:id="43" w:name="_Toc498596044"/>
      <w:bookmarkStart w:id="44" w:name="_Toc498597003"/>
      <w:bookmarkStart w:id="45" w:name="_Toc503861903"/>
      <w:bookmarkEnd w:id="16"/>
      <w:bookmarkEnd w:id="17"/>
      <w:bookmarkEnd w:id="18"/>
      <w:bookmarkEnd w:id="19"/>
      <w:bookmarkEnd w:id="20"/>
      <w:bookmarkEnd w:id="21"/>
      <w:bookmarkEnd w:id="22"/>
      <w:bookmarkEnd w:id="23"/>
      <w:bookmarkEnd w:id="24"/>
      <w:bookmarkEnd w:id="25"/>
      <w:r w:rsidRPr="0090737B">
        <w:rPr>
          <w:rFonts w:ascii="Times New Roman" w:hAnsi="Times New Roman"/>
          <w:b/>
          <w:szCs w:val="28"/>
          <w:lang w:val="da-DK" w:eastAsia="ja-JP"/>
        </w:rPr>
        <w:t xml:space="preserve">1.1 </w:t>
      </w:r>
      <w:r w:rsidR="0051308B" w:rsidRPr="0090737B">
        <w:rPr>
          <w:rFonts w:ascii="Times New Roman" w:hAnsi="Times New Roman"/>
          <w:b/>
          <w:szCs w:val="28"/>
          <w:lang w:val="da-DK"/>
        </w:rPr>
        <w:t>Những công trình</w:t>
      </w:r>
      <w:r w:rsidRPr="0090737B">
        <w:rPr>
          <w:rFonts w:ascii="Times New Roman" w:hAnsi="Times New Roman"/>
          <w:b/>
          <w:szCs w:val="28"/>
          <w:lang w:val="da-DK"/>
        </w:rPr>
        <w:t xml:space="preserve"> liên quan đến đề tài luận án</w:t>
      </w:r>
      <w:bookmarkEnd w:id="37"/>
      <w:bookmarkEnd w:id="38"/>
      <w:bookmarkEnd w:id="39"/>
      <w:bookmarkEnd w:id="40"/>
      <w:bookmarkEnd w:id="41"/>
      <w:bookmarkEnd w:id="42"/>
      <w:bookmarkEnd w:id="43"/>
      <w:bookmarkEnd w:id="44"/>
      <w:bookmarkEnd w:id="45"/>
    </w:p>
    <w:p w:rsidR="005F56BD" w:rsidRPr="0090737B" w:rsidRDefault="003A1871" w:rsidP="00ED72BC">
      <w:pPr>
        <w:pStyle w:val="Heading3"/>
        <w:spacing w:before="0" w:line="372" w:lineRule="auto"/>
        <w:rPr>
          <w:i/>
          <w:color w:val="auto"/>
          <w:sz w:val="28"/>
          <w:szCs w:val="28"/>
          <w:lang w:val="da-DK"/>
        </w:rPr>
      </w:pPr>
      <w:bookmarkStart w:id="46" w:name="_Toc459364609"/>
      <w:bookmarkStart w:id="47" w:name="_Toc459365495"/>
      <w:bookmarkStart w:id="48" w:name="_Toc459385103"/>
      <w:bookmarkStart w:id="49" w:name="_Toc459881983"/>
      <w:bookmarkStart w:id="50" w:name="_Toc483337284"/>
      <w:bookmarkStart w:id="51" w:name="_Toc498597004"/>
      <w:bookmarkStart w:id="52" w:name="_Toc503861904"/>
      <w:r w:rsidRPr="0090737B">
        <w:rPr>
          <w:i/>
          <w:color w:val="auto"/>
          <w:sz w:val="28"/>
          <w:szCs w:val="28"/>
          <w:lang w:val="da-DK"/>
        </w:rPr>
        <w:t xml:space="preserve">1.1.1 Nhóm </w:t>
      </w:r>
      <w:r w:rsidR="005F56BD" w:rsidRPr="0090737B">
        <w:rPr>
          <w:i/>
          <w:color w:val="auto"/>
          <w:sz w:val="28"/>
          <w:szCs w:val="28"/>
          <w:lang w:val="da-DK"/>
        </w:rPr>
        <w:t>công trình</w:t>
      </w:r>
      <w:r w:rsidRPr="0090737B">
        <w:rPr>
          <w:i/>
          <w:color w:val="auto"/>
          <w:sz w:val="28"/>
          <w:szCs w:val="28"/>
          <w:lang w:val="da-DK"/>
        </w:rPr>
        <w:t xml:space="preserve"> </w:t>
      </w:r>
      <w:r w:rsidR="005F56BD" w:rsidRPr="006811C1">
        <w:rPr>
          <w:i/>
          <w:color w:val="auto"/>
          <w:sz w:val="28"/>
          <w:szCs w:val="28"/>
          <w:lang w:val="da-DK"/>
        </w:rPr>
        <w:t xml:space="preserve">về </w:t>
      </w:r>
      <w:r w:rsidR="005F56BD" w:rsidRPr="0090737B">
        <w:rPr>
          <w:i/>
          <w:color w:val="auto"/>
          <w:sz w:val="28"/>
          <w:szCs w:val="28"/>
          <w:lang w:val="da-DK"/>
        </w:rPr>
        <w:t xml:space="preserve">lý thuyết </w:t>
      </w:r>
      <w:r w:rsidR="009A6A66" w:rsidRPr="0090737B">
        <w:rPr>
          <w:i/>
          <w:color w:val="auto"/>
          <w:sz w:val="28"/>
          <w:szCs w:val="28"/>
          <w:lang w:val="da-DK"/>
        </w:rPr>
        <w:t>tái cơ cấu</w:t>
      </w:r>
      <w:r w:rsidR="005F56BD" w:rsidRPr="006811C1">
        <w:rPr>
          <w:i/>
          <w:color w:val="auto"/>
          <w:sz w:val="28"/>
          <w:szCs w:val="28"/>
          <w:lang w:val="da-DK"/>
        </w:rPr>
        <w:t xml:space="preserve"> </w:t>
      </w:r>
      <w:r w:rsidR="005F56BD" w:rsidRPr="0090737B">
        <w:rPr>
          <w:i/>
          <w:color w:val="auto"/>
          <w:sz w:val="28"/>
          <w:szCs w:val="28"/>
          <w:lang w:val="da-DK"/>
        </w:rPr>
        <w:t xml:space="preserve">và </w:t>
      </w:r>
      <w:bookmarkEnd w:id="46"/>
      <w:bookmarkEnd w:id="47"/>
      <w:bookmarkEnd w:id="48"/>
      <w:bookmarkEnd w:id="49"/>
      <w:bookmarkEnd w:id="50"/>
      <w:r w:rsidR="009A6A66" w:rsidRPr="0090737B">
        <w:rPr>
          <w:i/>
          <w:color w:val="auto"/>
          <w:sz w:val="28"/>
          <w:szCs w:val="28"/>
          <w:lang w:val="da-DK"/>
        </w:rPr>
        <w:t>phát triển bền vững</w:t>
      </w:r>
      <w:bookmarkEnd w:id="51"/>
      <w:bookmarkEnd w:id="52"/>
    </w:p>
    <w:p w:rsidR="007B318D" w:rsidRPr="0090737B" w:rsidRDefault="007B318D" w:rsidP="00ED72BC">
      <w:pPr>
        <w:spacing w:line="372" w:lineRule="auto"/>
        <w:ind w:firstLine="720"/>
        <w:rPr>
          <w:rFonts w:ascii="Times New Roman" w:hAnsi="Times New Roman"/>
          <w:i/>
          <w:sz w:val="28"/>
          <w:szCs w:val="28"/>
          <w:lang w:val="da-DK"/>
        </w:rPr>
      </w:pPr>
      <w:r w:rsidRPr="0090737B">
        <w:rPr>
          <w:rFonts w:ascii="Times New Roman" w:hAnsi="Times New Roman"/>
          <w:sz w:val="28"/>
          <w:szCs w:val="28"/>
          <w:lang w:val="da-DK"/>
        </w:rPr>
        <w:t>+ Lê Xuân Bá</w:t>
      </w:r>
      <w:r w:rsidRPr="0090737B">
        <w:rPr>
          <w:rFonts w:ascii="Times New Roman" w:hAnsi="Times New Roman"/>
          <w:i/>
          <w:sz w:val="28"/>
          <w:szCs w:val="28"/>
          <w:lang w:val="da-DK"/>
        </w:rPr>
        <w:t>, Tổng quan về tái cơ cấu và đổi mới mô hình tăng trưởng ở Việt Nam</w:t>
      </w:r>
      <w:r w:rsidR="002C0E05" w:rsidRPr="0090737B">
        <w:rPr>
          <w:rFonts w:ascii="Times New Roman" w:hAnsi="Times New Roman"/>
          <w:sz w:val="28"/>
          <w:szCs w:val="28"/>
          <w:lang w:val="da-DK"/>
        </w:rPr>
        <w:t>[1]</w:t>
      </w:r>
      <w:r w:rsidR="00BD75AE" w:rsidRPr="0090737B">
        <w:rPr>
          <w:rFonts w:ascii="Times New Roman" w:hAnsi="Times New Roman"/>
          <w:sz w:val="28"/>
          <w:szCs w:val="28"/>
          <w:lang w:val="da-DK"/>
        </w:rPr>
        <w:t>.</w:t>
      </w:r>
      <w:r w:rsidRPr="0090737B">
        <w:rPr>
          <w:rFonts w:ascii="Times New Roman" w:hAnsi="Times New Roman"/>
          <w:i/>
          <w:sz w:val="28"/>
          <w:szCs w:val="28"/>
          <w:lang w:val="da-DK"/>
        </w:rPr>
        <w:t xml:space="preserve"> </w:t>
      </w:r>
      <w:r w:rsidRPr="0090737B">
        <w:rPr>
          <w:rFonts w:ascii="Times New Roman" w:hAnsi="Times New Roman"/>
          <w:sz w:val="28"/>
          <w:szCs w:val="28"/>
          <w:lang w:val="da-DK"/>
        </w:rPr>
        <w:t xml:space="preserve">Bài viết tập trung phân tích về việc </w:t>
      </w:r>
      <w:r w:rsidR="00E90EC8">
        <w:rPr>
          <w:rFonts w:ascii="Times New Roman" w:hAnsi="Times New Roman"/>
          <w:sz w:val="28"/>
          <w:szCs w:val="28"/>
          <w:lang w:val="da-DK"/>
        </w:rPr>
        <w:t>TCCKT</w:t>
      </w:r>
      <w:r w:rsidRPr="0090737B">
        <w:rPr>
          <w:rFonts w:ascii="Times New Roman" w:hAnsi="Times New Roman"/>
          <w:sz w:val="28"/>
          <w:szCs w:val="28"/>
          <w:lang w:val="da-DK"/>
        </w:rPr>
        <w:t xml:space="preserve"> gắn với đổi mới mô hình tăng trưởng. Bài viết gồm 3 phần: phần thứ nhất trình bày khái quát sự cần thiết của quá trình TCC; phần thứ hai tác giả trình bày mục tiêu và các nguyên tắc chủ yếu thực hiện quá trình TCC gắn liền với tăng trưởng; và phần thứ ba tác giả đề cập đến một số định hướng giải pháp cần thực hiện </w:t>
      </w:r>
      <w:r w:rsidR="006F0E87" w:rsidRPr="0090737B">
        <w:rPr>
          <w:rFonts w:ascii="Times New Roman" w:hAnsi="Times New Roman"/>
          <w:sz w:val="28"/>
          <w:szCs w:val="28"/>
          <w:lang w:val="da-DK"/>
        </w:rPr>
        <w:t>trong quá trình trình TCC</w:t>
      </w:r>
      <w:r w:rsidR="00B13C5A">
        <w:rPr>
          <w:rFonts w:ascii="Times New Roman" w:hAnsi="Times New Roman"/>
          <w:sz w:val="28"/>
          <w:szCs w:val="28"/>
          <w:lang w:val="da-DK"/>
        </w:rPr>
        <w:t>KT</w:t>
      </w:r>
      <w:r w:rsidRPr="0090737B">
        <w:rPr>
          <w:rFonts w:ascii="Times New Roman" w:hAnsi="Times New Roman"/>
          <w:sz w:val="28"/>
          <w:szCs w:val="28"/>
          <w:lang w:val="da-DK"/>
        </w:rPr>
        <w:t>, chuyển đổi mô hình tăng trưởng. Tài liệu này đã đưa ra một cách c</w:t>
      </w:r>
      <w:r w:rsidR="006F0E87" w:rsidRPr="0090737B">
        <w:rPr>
          <w:rFonts w:ascii="Times New Roman" w:hAnsi="Times New Roman"/>
          <w:sz w:val="28"/>
          <w:szCs w:val="28"/>
          <w:lang w:val="da-DK"/>
        </w:rPr>
        <w:t>hính xác khái niệm về TCC</w:t>
      </w:r>
      <w:r w:rsidR="00B13C5A">
        <w:rPr>
          <w:rFonts w:ascii="Times New Roman" w:hAnsi="Times New Roman"/>
          <w:sz w:val="28"/>
          <w:szCs w:val="28"/>
          <w:lang w:val="da-DK"/>
        </w:rPr>
        <w:t>KT</w:t>
      </w:r>
      <w:r w:rsidRPr="0090737B">
        <w:rPr>
          <w:rFonts w:ascii="Times New Roman" w:hAnsi="Times New Roman"/>
          <w:sz w:val="28"/>
          <w:szCs w:val="28"/>
          <w:lang w:val="da-DK"/>
        </w:rPr>
        <w:t xml:space="preserve"> cũng như các mục tiêu và nguyên tắc thực hiện TCC.</w:t>
      </w:r>
    </w:p>
    <w:p w:rsidR="005F56BD" w:rsidRPr="00D12659" w:rsidRDefault="005F56BD" w:rsidP="00032FAE">
      <w:pPr>
        <w:spacing w:line="353" w:lineRule="auto"/>
        <w:ind w:firstLine="720"/>
        <w:rPr>
          <w:rFonts w:ascii="Times New Roman" w:hAnsi="Times New Roman"/>
          <w:i/>
          <w:sz w:val="28"/>
          <w:szCs w:val="28"/>
          <w:lang w:val="da-DK"/>
        </w:rPr>
      </w:pPr>
      <w:r w:rsidRPr="00347D96">
        <w:rPr>
          <w:rFonts w:ascii="Times New Roman" w:hAnsi="Times New Roman"/>
          <w:sz w:val="28"/>
          <w:szCs w:val="28"/>
          <w:lang w:val="da-DK"/>
        </w:rPr>
        <w:lastRenderedPageBreak/>
        <w:t xml:space="preserve">+ </w:t>
      </w:r>
      <w:r w:rsidRPr="0090737B">
        <w:rPr>
          <w:rFonts w:ascii="Times New Roman" w:hAnsi="Times New Roman"/>
          <w:sz w:val="28"/>
          <w:szCs w:val="28"/>
          <w:lang w:val="da-DK"/>
        </w:rPr>
        <w:t>Các tác giả Bùi Tất Thắng, Trầ</w:t>
      </w:r>
      <w:r w:rsidR="004B7805" w:rsidRPr="0090737B">
        <w:rPr>
          <w:rFonts w:ascii="Times New Roman" w:hAnsi="Times New Roman"/>
          <w:sz w:val="28"/>
          <w:szCs w:val="28"/>
          <w:lang w:val="da-DK"/>
        </w:rPr>
        <w:t>n Hồng Quang, Lưu Đức Hải</w:t>
      </w:r>
      <w:r w:rsidR="007E1040" w:rsidRPr="0090737B">
        <w:rPr>
          <w:rFonts w:ascii="Times New Roman" w:hAnsi="Times New Roman"/>
          <w:sz w:val="28"/>
          <w:szCs w:val="28"/>
          <w:lang w:val="da-DK"/>
        </w:rPr>
        <w:t>,</w:t>
      </w:r>
      <w:r w:rsidRPr="0090737B">
        <w:rPr>
          <w:rFonts w:ascii="Times New Roman" w:hAnsi="Times New Roman"/>
          <w:sz w:val="28"/>
          <w:szCs w:val="28"/>
          <w:lang w:val="da-DK"/>
        </w:rPr>
        <w:t xml:space="preserve"> </w:t>
      </w:r>
      <w:r w:rsidRPr="0090737B">
        <w:rPr>
          <w:rFonts w:ascii="Times New Roman" w:hAnsi="Times New Roman"/>
          <w:i/>
          <w:sz w:val="28"/>
          <w:szCs w:val="28"/>
          <w:lang w:val="da-DK"/>
        </w:rPr>
        <w:t xml:space="preserve">Tái </w:t>
      </w:r>
      <w:r w:rsidR="00B13C5A">
        <w:rPr>
          <w:rFonts w:ascii="Times New Roman" w:hAnsi="Times New Roman"/>
          <w:i/>
          <w:sz w:val="28"/>
          <w:szCs w:val="28"/>
          <w:lang w:val="da-DK"/>
        </w:rPr>
        <w:t>cơ cấu kinh tế</w:t>
      </w:r>
      <w:r w:rsidRPr="0090737B">
        <w:rPr>
          <w:rFonts w:ascii="Times New Roman" w:hAnsi="Times New Roman"/>
          <w:i/>
          <w:sz w:val="28"/>
          <w:szCs w:val="28"/>
          <w:lang w:val="da-DK"/>
        </w:rPr>
        <w:t xml:space="preserve"> để phục hồi tốc độ tăng trưởng</w:t>
      </w:r>
      <w:r w:rsidR="00495EEC" w:rsidRPr="0090737B">
        <w:rPr>
          <w:rFonts w:ascii="Times New Roman" w:hAnsi="Times New Roman"/>
          <w:sz w:val="28"/>
          <w:szCs w:val="28"/>
          <w:lang w:val="da-DK"/>
        </w:rPr>
        <w:t xml:space="preserve"> </w:t>
      </w:r>
      <w:r w:rsidR="00764A91" w:rsidRPr="0090737B">
        <w:rPr>
          <w:rFonts w:ascii="Times New Roman" w:hAnsi="Times New Roman"/>
          <w:sz w:val="28"/>
          <w:szCs w:val="28"/>
          <w:lang w:val="da-DK"/>
        </w:rPr>
        <w:t>[62</w:t>
      </w:r>
      <w:r w:rsidR="004B7805" w:rsidRPr="0090737B">
        <w:rPr>
          <w:rFonts w:ascii="Times New Roman" w:hAnsi="Times New Roman"/>
          <w:sz w:val="28"/>
          <w:szCs w:val="28"/>
          <w:lang w:val="da-DK"/>
        </w:rPr>
        <w:t>]</w:t>
      </w:r>
      <w:r w:rsidR="00495EEC" w:rsidRPr="0090737B">
        <w:rPr>
          <w:rFonts w:ascii="Times New Roman" w:hAnsi="Times New Roman"/>
          <w:i/>
          <w:sz w:val="28"/>
          <w:szCs w:val="28"/>
          <w:lang w:val="da-DK"/>
        </w:rPr>
        <w:t xml:space="preserve">. </w:t>
      </w:r>
      <w:r w:rsidRPr="0090737B">
        <w:rPr>
          <w:rFonts w:ascii="Times New Roman" w:hAnsi="Times New Roman"/>
          <w:sz w:val="28"/>
          <w:szCs w:val="28"/>
          <w:lang w:val="da-DK"/>
        </w:rPr>
        <w:t xml:space="preserve">Công trình đã </w:t>
      </w:r>
      <w:r w:rsidRPr="00347D96">
        <w:rPr>
          <w:rFonts w:ascii="Times New Roman" w:hAnsi="Times New Roman"/>
          <w:sz w:val="28"/>
          <w:szCs w:val="28"/>
          <w:lang w:val="da-DK"/>
        </w:rPr>
        <w:t>đưa ra n</w:t>
      </w:r>
      <w:r w:rsidR="007E1040" w:rsidRPr="00347D96">
        <w:rPr>
          <w:rFonts w:ascii="Times New Roman" w:hAnsi="Times New Roman"/>
          <w:sz w:val="28"/>
          <w:szCs w:val="28"/>
          <w:lang w:val="da-DK"/>
        </w:rPr>
        <w:t xml:space="preserve">hững nhận định khác nhau về </w:t>
      </w:r>
      <w:r w:rsidR="007E1040" w:rsidRPr="0090737B">
        <w:rPr>
          <w:rFonts w:ascii="Times New Roman" w:hAnsi="Times New Roman"/>
          <w:sz w:val="28"/>
          <w:szCs w:val="28"/>
          <w:lang w:val="da-DK"/>
        </w:rPr>
        <w:t>T</w:t>
      </w:r>
      <w:r w:rsidR="007E1040" w:rsidRPr="00347D96">
        <w:rPr>
          <w:rFonts w:ascii="Times New Roman" w:hAnsi="Times New Roman"/>
          <w:sz w:val="28"/>
          <w:szCs w:val="28"/>
          <w:lang w:val="da-DK"/>
        </w:rPr>
        <w:t>CC</w:t>
      </w:r>
      <w:r w:rsidRPr="0090737B">
        <w:rPr>
          <w:rFonts w:ascii="Times New Roman" w:hAnsi="Times New Roman"/>
          <w:sz w:val="28"/>
          <w:szCs w:val="28"/>
          <w:lang w:val="da-DK"/>
        </w:rPr>
        <w:t xml:space="preserve"> </w:t>
      </w:r>
      <w:r w:rsidRPr="00347D96">
        <w:rPr>
          <w:rFonts w:ascii="Times New Roman" w:hAnsi="Times New Roman"/>
          <w:sz w:val="28"/>
          <w:szCs w:val="28"/>
          <w:lang w:val="da-DK"/>
        </w:rPr>
        <w:t>phục vụ phát triển</w:t>
      </w:r>
      <w:r w:rsidRPr="0090737B">
        <w:rPr>
          <w:rFonts w:ascii="Times New Roman" w:hAnsi="Times New Roman"/>
          <w:sz w:val="28"/>
          <w:szCs w:val="28"/>
          <w:lang w:val="da-DK"/>
        </w:rPr>
        <w:t>, t</w:t>
      </w:r>
      <w:r w:rsidRPr="00347D96">
        <w:rPr>
          <w:rFonts w:ascii="Times New Roman" w:hAnsi="Times New Roman"/>
          <w:sz w:val="28"/>
          <w:szCs w:val="28"/>
          <w:lang w:val="da-DK"/>
        </w:rPr>
        <w:t xml:space="preserve">rong đó cho rằng tăng trưởng không chỉ được hiểu là phát triển mà còn được nhìn nhận toàn diện hơn trên các khía cạnh kinh tế, xã hội, môi trường. Phát triển kinh tế được hiểu là quá trình tăng trưởng kinh tế cùng với chuyển dịch </w:t>
      </w:r>
      <w:r w:rsidR="002B7DA3" w:rsidRPr="00347D96">
        <w:rPr>
          <w:rFonts w:ascii="Times New Roman" w:hAnsi="Times New Roman"/>
          <w:sz w:val="28"/>
          <w:szCs w:val="28"/>
          <w:lang w:val="da-DK"/>
        </w:rPr>
        <w:t>CCKT</w:t>
      </w:r>
      <w:r w:rsidRPr="00347D96">
        <w:rPr>
          <w:rFonts w:ascii="Times New Roman" w:hAnsi="Times New Roman"/>
          <w:sz w:val="28"/>
          <w:szCs w:val="28"/>
          <w:lang w:val="da-DK"/>
        </w:rPr>
        <w:t xml:space="preserve">, cơ cấu xã hội theo hướng tiến bộ, nâng cao </w:t>
      </w:r>
      <w:r w:rsidR="00A27B11">
        <w:rPr>
          <w:rFonts w:ascii="Times New Roman" w:hAnsi="Times New Roman"/>
          <w:sz w:val="28"/>
          <w:szCs w:val="28"/>
          <w:lang w:val="da-DK"/>
        </w:rPr>
        <w:t xml:space="preserve">chất lượng </w:t>
      </w:r>
      <w:r w:rsidR="00580456" w:rsidRPr="00347D96">
        <w:rPr>
          <w:rFonts w:ascii="Times New Roman" w:hAnsi="Times New Roman"/>
          <w:sz w:val="28"/>
          <w:szCs w:val="28"/>
          <w:lang w:val="da-DK"/>
        </w:rPr>
        <w:t xml:space="preserve">cuộc sống con người. </w:t>
      </w:r>
      <w:r w:rsidRPr="00347D96">
        <w:rPr>
          <w:rFonts w:ascii="Times New Roman" w:hAnsi="Times New Roman"/>
          <w:sz w:val="28"/>
          <w:szCs w:val="28"/>
          <w:lang w:val="da-DK"/>
        </w:rPr>
        <w:t>Trong thời đại ngày nay, tuy các nước có những con đường, bước đi để phát triển đất nước khác nhau, song đều nhằm thực hiện mục tiêu đưa đất nước trở thành nước có tiềm lực mạnh về mọi mặt</w:t>
      </w:r>
      <w:r w:rsidR="009D77A0" w:rsidRPr="00347D96">
        <w:rPr>
          <w:rFonts w:ascii="Times New Roman" w:hAnsi="Times New Roman"/>
          <w:sz w:val="28"/>
          <w:szCs w:val="28"/>
          <w:lang w:val="da-DK"/>
        </w:rPr>
        <w:t>: kinh tế, chính trị, xã hội</w:t>
      </w:r>
      <w:r w:rsidRPr="00347D96">
        <w:rPr>
          <w:rFonts w:ascii="Times New Roman" w:hAnsi="Times New Roman"/>
          <w:sz w:val="28"/>
          <w:szCs w:val="28"/>
          <w:lang w:val="da-DK"/>
        </w:rPr>
        <w:t>.</w:t>
      </w:r>
      <w:r w:rsidR="009D77A0" w:rsidRPr="00347D96">
        <w:rPr>
          <w:rFonts w:ascii="Times New Roman" w:hAnsi="Times New Roman"/>
          <w:sz w:val="28"/>
          <w:szCs w:val="28"/>
          <w:lang w:val="da-DK"/>
        </w:rPr>
        <w:t xml:space="preserve"> </w:t>
      </w:r>
      <w:r w:rsidRPr="00D12659">
        <w:rPr>
          <w:rFonts w:ascii="Times New Roman" w:hAnsi="Times New Roman"/>
          <w:sz w:val="28"/>
          <w:szCs w:val="28"/>
          <w:lang w:val="da-DK"/>
        </w:rPr>
        <w:t>Công trình c</w:t>
      </w:r>
      <w:r w:rsidRPr="00347D96">
        <w:rPr>
          <w:rFonts w:ascii="Times New Roman" w:hAnsi="Times New Roman"/>
          <w:sz w:val="28"/>
          <w:szCs w:val="28"/>
          <w:lang w:val="da-DK"/>
        </w:rPr>
        <w:t xml:space="preserve">ũng đề cập đến Việt Nam đang đẩy mạnh thực hiện </w:t>
      </w:r>
      <w:r w:rsidR="00B13C5A" w:rsidRPr="00347D96">
        <w:rPr>
          <w:rFonts w:ascii="Times New Roman" w:hAnsi="Times New Roman"/>
          <w:sz w:val="28"/>
          <w:szCs w:val="28"/>
          <w:lang w:val="da-DK"/>
        </w:rPr>
        <w:t>CNH</w:t>
      </w:r>
      <w:r w:rsidR="00610FCC" w:rsidRPr="00347D96">
        <w:rPr>
          <w:rFonts w:ascii="Times New Roman" w:hAnsi="Times New Roman"/>
          <w:sz w:val="28"/>
          <w:szCs w:val="28"/>
          <w:lang w:val="da-DK"/>
        </w:rPr>
        <w:t>, HĐH</w:t>
      </w:r>
      <w:r w:rsidRPr="00347D96">
        <w:rPr>
          <w:rFonts w:ascii="Times New Roman" w:hAnsi="Times New Roman"/>
          <w:sz w:val="28"/>
          <w:szCs w:val="28"/>
          <w:lang w:val="da-DK"/>
        </w:rPr>
        <w:t xml:space="preserve"> trong quá trình xây dựng và phát triển nền kinh tế thị trường định hướng xã hội chủ nghĩa với mục tiêu đến năm 2020 về cơ bản nước ta trở thành nước </w:t>
      </w:r>
      <w:r w:rsidR="00B13C5A" w:rsidRPr="00347D96">
        <w:rPr>
          <w:rFonts w:ascii="Times New Roman" w:hAnsi="Times New Roman"/>
          <w:sz w:val="28"/>
          <w:szCs w:val="28"/>
          <w:lang w:val="da-DK"/>
        </w:rPr>
        <w:t>công nghiệp</w:t>
      </w:r>
      <w:r w:rsidRPr="00347D96">
        <w:rPr>
          <w:rFonts w:ascii="Times New Roman" w:hAnsi="Times New Roman"/>
          <w:sz w:val="28"/>
          <w:szCs w:val="28"/>
          <w:lang w:val="da-DK"/>
        </w:rPr>
        <w:t xml:space="preserve"> theo hướng hiện đại.</w:t>
      </w:r>
    </w:p>
    <w:p w:rsidR="005F56BD" w:rsidRPr="00D12659" w:rsidRDefault="00A27B11" w:rsidP="00032FAE">
      <w:pPr>
        <w:spacing w:line="353" w:lineRule="auto"/>
        <w:ind w:firstLine="720"/>
        <w:rPr>
          <w:rFonts w:ascii="Times New Roman" w:hAnsi="Times New Roman"/>
          <w:sz w:val="28"/>
          <w:szCs w:val="28"/>
          <w:lang w:val="da-DK"/>
        </w:rPr>
      </w:pPr>
      <w:r>
        <w:rPr>
          <w:rFonts w:ascii="Times New Roman" w:hAnsi="Times New Roman"/>
          <w:sz w:val="28"/>
          <w:szCs w:val="28"/>
          <w:lang w:val="da-DK"/>
        </w:rPr>
        <w:t>+ Tác giả Ngô Thái Hà</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 xml:space="preserve">Chuyển dịch </w:t>
      </w:r>
      <w:r w:rsidR="00236AD2" w:rsidRPr="00D12659">
        <w:rPr>
          <w:rFonts w:ascii="Times New Roman" w:hAnsi="Times New Roman"/>
          <w:i/>
          <w:sz w:val="28"/>
          <w:szCs w:val="28"/>
          <w:lang w:val="da-DK"/>
        </w:rPr>
        <w:t>cơ cấu kinh tế</w:t>
      </w:r>
      <w:r w:rsidR="005F56BD" w:rsidRPr="00D12659">
        <w:rPr>
          <w:rFonts w:ascii="Times New Roman" w:hAnsi="Times New Roman"/>
          <w:i/>
          <w:sz w:val="28"/>
          <w:szCs w:val="28"/>
          <w:lang w:val="da-DK"/>
        </w:rPr>
        <w:t xml:space="preserve"> theo hướng </w:t>
      </w:r>
      <w:r w:rsidR="00236AD2" w:rsidRPr="00D12659">
        <w:rPr>
          <w:rFonts w:ascii="Times New Roman" w:hAnsi="Times New Roman"/>
          <w:i/>
          <w:sz w:val="28"/>
          <w:szCs w:val="28"/>
          <w:lang w:val="da-DK"/>
        </w:rPr>
        <w:t>phát triển bền vững</w:t>
      </w:r>
      <w:r w:rsidR="005F56BD" w:rsidRPr="00D12659">
        <w:rPr>
          <w:rFonts w:ascii="Times New Roman" w:hAnsi="Times New Roman"/>
          <w:i/>
          <w:sz w:val="28"/>
          <w:szCs w:val="28"/>
          <w:lang w:val="da-DK"/>
        </w:rPr>
        <w:t xml:space="preserve"> ở Việt Nam</w:t>
      </w:r>
      <w:r w:rsidR="00495EEC" w:rsidRPr="00D12659">
        <w:rPr>
          <w:rFonts w:ascii="Times New Roman" w:hAnsi="Times New Roman"/>
          <w:sz w:val="28"/>
          <w:szCs w:val="28"/>
          <w:lang w:val="da-DK"/>
        </w:rPr>
        <w:t xml:space="preserve"> </w:t>
      </w:r>
      <w:r w:rsidR="002C0E05" w:rsidRPr="00D12659">
        <w:rPr>
          <w:rFonts w:ascii="Times New Roman" w:hAnsi="Times New Roman"/>
          <w:sz w:val="28"/>
          <w:szCs w:val="28"/>
          <w:lang w:val="da-DK"/>
        </w:rPr>
        <w:t>[29</w:t>
      </w:r>
      <w:r w:rsidR="00C97904" w:rsidRPr="00D12659">
        <w:rPr>
          <w:rFonts w:ascii="Times New Roman" w:hAnsi="Times New Roman"/>
          <w:sz w:val="28"/>
          <w:szCs w:val="28"/>
          <w:lang w:val="da-DK"/>
        </w:rPr>
        <w:t>]</w:t>
      </w:r>
      <w:r w:rsidR="00495EEC" w:rsidRPr="00D12659">
        <w:rPr>
          <w:rFonts w:ascii="Times New Roman" w:hAnsi="Times New Roman"/>
          <w:sz w:val="28"/>
          <w:szCs w:val="28"/>
          <w:lang w:val="da-DK"/>
        </w:rPr>
        <w:t xml:space="preserve">. </w:t>
      </w:r>
      <w:r w:rsidR="005F56BD" w:rsidRPr="00D12659">
        <w:rPr>
          <w:rFonts w:ascii="Times New Roman" w:hAnsi="Times New Roman"/>
          <w:sz w:val="28"/>
          <w:szCs w:val="28"/>
          <w:lang w:val="da-DK"/>
        </w:rPr>
        <w:t>Tác giả đã phân tích cơ sở lý l</w:t>
      </w:r>
      <w:r w:rsidR="00236AD2" w:rsidRPr="00D12659">
        <w:rPr>
          <w:rFonts w:ascii="Times New Roman" w:hAnsi="Times New Roman"/>
          <w:sz w:val="28"/>
          <w:szCs w:val="28"/>
          <w:lang w:val="da-DK"/>
        </w:rPr>
        <w:t>uận và thực tiễn về chuyển dịch</w:t>
      </w:r>
      <w:r w:rsidR="005F56BD" w:rsidRPr="00D12659">
        <w:rPr>
          <w:rFonts w:ascii="Times New Roman" w:hAnsi="Times New Roman"/>
          <w:sz w:val="28"/>
          <w:szCs w:val="28"/>
          <w:lang w:val="da-DK"/>
        </w:rPr>
        <w:t xml:space="preserve"> </w:t>
      </w:r>
      <w:r w:rsidR="002B7DA3" w:rsidRPr="00D12659">
        <w:rPr>
          <w:rFonts w:ascii="Times New Roman" w:hAnsi="Times New Roman"/>
          <w:sz w:val="28"/>
          <w:szCs w:val="28"/>
          <w:lang w:val="da-DK"/>
        </w:rPr>
        <w:t>CCKT</w:t>
      </w:r>
      <w:r w:rsidR="005F56BD" w:rsidRPr="00D12659">
        <w:rPr>
          <w:rFonts w:ascii="Times New Roman" w:hAnsi="Times New Roman"/>
          <w:sz w:val="28"/>
          <w:szCs w:val="28"/>
          <w:lang w:val="da-DK"/>
        </w:rPr>
        <w:t xml:space="preserve">, các nhân tố tác động đến quá trình đó để bảo đảm chuyển dịch theo hướng </w:t>
      </w:r>
      <w:r w:rsidR="00610FCC" w:rsidRPr="00D12659">
        <w:rPr>
          <w:rFonts w:ascii="Times New Roman" w:hAnsi="Times New Roman"/>
          <w:sz w:val="28"/>
          <w:szCs w:val="28"/>
          <w:lang w:val="da-DK"/>
        </w:rPr>
        <w:t>PTBV</w:t>
      </w:r>
      <w:r w:rsidR="005F56BD" w:rsidRPr="00D12659">
        <w:rPr>
          <w:rFonts w:ascii="Times New Roman" w:hAnsi="Times New Roman"/>
          <w:sz w:val="28"/>
          <w:szCs w:val="28"/>
          <w:lang w:val="da-DK"/>
        </w:rPr>
        <w:t xml:space="preserve"> </w:t>
      </w:r>
      <w:r w:rsidR="00580456" w:rsidRPr="00D12659">
        <w:rPr>
          <w:rFonts w:ascii="Times New Roman" w:hAnsi="Times New Roman"/>
          <w:sz w:val="28"/>
          <w:szCs w:val="28"/>
          <w:lang w:val="da-DK"/>
        </w:rPr>
        <w:t xml:space="preserve">ở Việt </w:t>
      </w:r>
      <w:r w:rsidR="005F56BD" w:rsidRPr="00D12659">
        <w:rPr>
          <w:rFonts w:ascii="Times New Roman" w:hAnsi="Times New Roman"/>
          <w:sz w:val="28"/>
          <w:szCs w:val="28"/>
          <w:lang w:val="da-DK"/>
        </w:rPr>
        <w:t xml:space="preserve">Nam; phân tích những biến đổi của CCKT Việt Nam giai đoạn 2000-2014 để đưa ra những nhận định về các khuynh hướng vận động và đề xuất phương hướng và các chỉ tiêu đánh giá; những giải pháp chủ yếu nhằm chuyển dịch </w:t>
      </w:r>
      <w:r w:rsidR="002B7DA3" w:rsidRPr="00D12659">
        <w:rPr>
          <w:rFonts w:ascii="Times New Roman" w:hAnsi="Times New Roman"/>
          <w:sz w:val="28"/>
          <w:szCs w:val="28"/>
          <w:lang w:val="da-DK"/>
        </w:rPr>
        <w:t>CCKT</w:t>
      </w:r>
      <w:r w:rsidR="005F56BD" w:rsidRPr="00D12659">
        <w:rPr>
          <w:rFonts w:ascii="Times New Roman" w:hAnsi="Times New Roman"/>
          <w:sz w:val="28"/>
          <w:szCs w:val="28"/>
          <w:lang w:val="da-DK"/>
        </w:rPr>
        <w:t xml:space="preserve"> bảo đảm tăng trưởng kinh tế nhanh và bền vững trong tiến trình </w:t>
      </w:r>
      <w:r w:rsidR="00B13C5A">
        <w:rPr>
          <w:rFonts w:ascii="Times New Roman" w:hAnsi="Times New Roman"/>
          <w:sz w:val="28"/>
          <w:szCs w:val="28"/>
          <w:lang w:val="da-DK"/>
        </w:rPr>
        <w:t>CN</w:t>
      </w:r>
      <w:r w:rsidR="005F56BD" w:rsidRPr="00D12659">
        <w:rPr>
          <w:rFonts w:ascii="Times New Roman" w:hAnsi="Times New Roman"/>
          <w:sz w:val="28"/>
          <w:szCs w:val="28"/>
          <w:lang w:val="da-DK"/>
        </w:rPr>
        <w:t xml:space="preserve">H, HĐH đất nước. </w:t>
      </w:r>
    </w:p>
    <w:p w:rsidR="005F56BD" w:rsidRPr="00D12659" w:rsidRDefault="005F56BD" w:rsidP="00032FAE">
      <w:pPr>
        <w:spacing w:line="353" w:lineRule="auto"/>
        <w:ind w:firstLine="720"/>
        <w:rPr>
          <w:rFonts w:ascii="Times New Roman" w:hAnsi="Times New Roman"/>
          <w:vanish/>
          <w:sz w:val="28"/>
          <w:szCs w:val="28"/>
          <w:lang w:val="da-DK"/>
        </w:rPr>
      </w:pPr>
    </w:p>
    <w:p w:rsidR="005F56BD" w:rsidRPr="00D12659" w:rsidRDefault="005F56BD" w:rsidP="00032FAE">
      <w:pPr>
        <w:spacing w:line="353" w:lineRule="auto"/>
        <w:ind w:firstLine="720"/>
        <w:rPr>
          <w:rFonts w:ascii="Times New Roman" w:hAnsi="Times New Roman"/>
          <w:vanish/>
          <w:sz w:val="28"/>
          <w:szCs w:val="28"/>
        </w:rPr>
      </w:pPr>
    </w:p>
    <w:p w:rsidR="00A27B11" w:rsidRPr="00A27B11" w:rsidRDefault="005F56BD" w:rsidP="00032FAE">
      <w:pPr>
        <w:spacing w:line="353" w:lineRule="auto"/>
        <w:ind w:firstLine="720"/>
        <w:rPr>
          <w:rFonts w:ascii="Times New Roman" w:hAnsi="Times New Roman"/>
          <w:color w:val="000000"/>
          <w:sz w:val="28"/>
          <w:szCs w:val="28"/>
        </w:rPr>
      </w:pPr>
      <w:r w:rsidRPr="00D12659">
        <w:rPr>
          <w:rFonts w:ascii="Times New Roman" w:hAnsi="Times New Roman"/>
          <w:sz w:val="28"/>
          <w:szCs w:val="28"/>
        </w:rPr>
        <w:t>+ Tác giả Ngô Doãn Vịnh</w:t>
      </w:r>
      <w:r w:rsidRPr="00D12659">
        <w:rPr>
          <w:rFonts w:ascii="Times New Roman" w:hAnsi="Times New Roman"/>
          <w:i/>
          <w:sz w:val="28"/>
          <w:szCs w:val="28"/>
        </w:rPr>
        <w:t xml:space="preserve">, Bàn về cải tiến </w:t>
      </w:r>
      <w:r w:rsidR="00495EEC" w:rsidRPr="00D12659">
        <w:rPr>
          <w:rFonts w:ascii="Times New Roman" w:hAnsi="Times New Roman"/>
          <w:i/>
          <w:sz w:val="28"/>
          <w:szCs w:val="28"/>
        </w:rPr>
        <w:t>cơ cấu của nền kinh tế Việt Nam</w:t>
      </w:r>
      <w:r w:rsidR="00495EEC" w:rsidRPr="00D12659">
        <w:rPr>
          <w:rFonts w:ascii="Times New Roman" w:hAnsi="Times New Roman"/>
          <w:sz w:val="28"/>
          <w:szCs w:val="28"/>
        </w:rPr>
        <w:t xml:space="preserve"> </w:t>
      </w:r>
      <w:r w:rsidR="00764A91">
        <w:rPr>
          <w:rFonts w:ascii="Times New Roman" w:hAnsi="Times New Roman"/>
          <w:sz w:val="28"/>
          <w:szCs w:val="28"/>
        </w:rPr>
        <w:t>[</w:t>
      </w:r>
      <w:r w:rsidR="00764A91" w:rsidRPr="00764A91">
        <w:rPr>
          <w:rFonts w:ascii="Times New Roman" w:hAnsi="Times New Roman"/>
          <w:sz w:val="28"/>
          <w:szCs w:val="28"/>
        </w:rPr>
        <w:t>71</w:t>
      </w:r>
      <w:r w:rsidR="00944FAF" w:rsidRPr="00D12659">
        <w:rPr>
          <w:rFonts w:ascii="Times New Roman" w:hAnsi="Times New Roman"/>
          <w:sz w:val="28"/>
          <w:szCs w:val="28"/>
        </w:rPr>
        <w:t>]</w:t>
      </w:r>
      <w:r w:rsidR="00495EEC" w:rsidRPr="00D12659">
        <w:rPr>
          <w:rFonts w:ascii="Times New Roman" w:hAnsi="Times New Roman"/>
          <w:sz w:val="28"/>
          <w:szCs w:val="28"/>
        </w:rPr>
        <w:t xml:space="preserve">. </w:t>
      </w:r>
      <w:r w:rsidR="002611EA" w:rsidRPr="00D12659">
        <w:rPr>
          <w:rFonts w:ascii="Times New Roman" w:hAnsi="Times New Roman"/>
          <w:sz w:val="28"/>
          <w:szCs w:val="28"/>
        </w:rPr>
        <w:t>Tác giả bài</w:t>
      </w:r>
      <w:r w:rsidRPr="00D12659">
        <w:rPr>
          <w:rFonts w:ascii="Times New Roman" w:hAnsi="Times New Roman"/>
          <w:color w:val="000000"/>
          <w:sz w:val="28"/>
          <w:szCs w:val="28"/>
        </w:rPr>
        <w:t xml:space="preserve"> viết bàn về vấn đề quan niệm cải tiến là thế nào? Nếu cải tiến thì cải tiến </w:t>
      </w:r>
      <w:r w:rsidR="001C1156">
        <w:rPr>
          <w:rFonts w:ascii="Times New Roman" w:hAnsi="Times New Roman"/>
          <w:color w:val="000000"/>
          <w:sz w:val="28"/>
          <w:szCs w:val="28"/>
        </w:rPr>
        <w:t>cái</w:t>
      </w:r>
      <w:r w:rsidRPr="00D12659">
        <w:rPr>
          <w:rFonts w:ascii="Times New Roman" w:hAnsi="Times New Roman"/>
          <w:color w:val="000000"/>
          <w:sz w:val="28"/>
          <w:szCs w:val="28"/>
        </w:rPr>
        <w:t xml:space="preserve"> gì? Phương cách cải tiến ra sao? Việc cải tiến bắt đầu từ đâu và biện pháp đảm bảo cải tiến CCKT thành công là gì? Cải tiến CCKT diễn ra và hoàn thành trong bao lâu.</w:t>
      </w:r>
      <w:r w:rsidR="006F0E87" w:rsidRPr="00D12659">
        <w:rPr>
          <w:rFonts w:ascii="Times New Roman" w:hAnsi="Times New Roman"/>
          <w:color w:val="000000"/>
          <w:sz w:val="28"/>
          <w:szCs w:val="28"/>
        </w:rPr>
        <w:t xml:space="preserve"> Tác phẩm là một tài liệu thiết thực góp phần gợi mở những nội dung có liên quan đến TCC theo hướng PTBV.</w:t>
      </w:r>
    </w:p>
    <w:p w:rsidR="005F56BD" w:rsidRPr="00D12659" w:rsidRDefault="00A27B11" w:rsidP="00835167">
      <w:pPr>
        <w:spacing w:line="367" w:lineRule="auto"/>
        <w:ind w:firstLine="720"/>
        <w:rPr>
          <w:rFonts w:ascii="Times New Roman" w:hAnsi="Times New Roman"/>
          <w:sz w:val="28"/>
          <w:szCs w:val="28"/>
          <w:lang w:val="da-DK" w:eastAsia="vi-VN"/>
        </w:rPr>
      </w:pPr>
      <w:r>
        <w:rPr>
          <w:rFonts w:ascii="Times New Roman" w:hAnsi="Times New Roman"/>
          <w:sz w:val="28"/>
          <w:szCs w:val="28"/>
          <w:lang w:val="da-DK" w:eastAsia="vi-VN"/>
        </w:rPr>
        <w:lastRenderedPageBreak/>
        <w:t>+ Tác giả Nguyễn Đình Cung</w:t>
      </w:r>
      <w:r w:rsidR="005F56BD" w:rsidRPr="00D12659">
        <w:rPr>
          <w:rFonts w:ascii="Times New Roman" w:hAnsi="Times New Roman"/>
          <w:sz w:val="28"/>
          <w:szCs w:val="28"/>
          <w:lang w:val="da-DK" w:eastAsia="vi-VN"/>
        </w:rPr>
        <w:t xml:space="preserve">, </w:t>
      </w:r>
      <w:r w:rsidR="005F56BD" w:rsidRPr="00D12659">
        <w:rPr>
          <w:rFonts w:ascii="Times New Roman" w:hAnsi="Times New Roman"/>
          <w:i/>
          <w:sz w:val="28"/>
          <w:szCs w:val="28"/>
          <w:lang w:val="da-DK" w:eastAsia="vi-VN"/>
        </w:rPr>
        <w:t xml:space="preserve">Tái </w:t>
      </w:r>
      <w:r w:rsidR="00B2466E" w:rsidRPr="00D12659">
        <w:rPr>
          <w:rFonts w:ascii="Times New Roman" w:hAnsi="Times New Roman"/>
          <w:i/>
          <w:sz w:val="28"/>
          <w:szCs w:val="28"/>
          <w:lang w:val="da-DK" w:eastAsia="vi-VN"/>
        </w:rPr>
        <w:t>cơ cấu kinh tế</w:t>
      </w:r>
      <w:r w:rsidR="005F56BD" w:rsidRPr="00D12659">
        <w:rPr>
          <w:rFonts w:ascii="Times New Roman" w:hAnsi="Times New Roman"/>
          <w:i/>
          <w:sz w:val="28"/>
          <w:szCs w:val="28"/>
          <w:lang w:val="da-DK" w:eastAsia="vi-VN"/>
        </w:rPr>
        <w:t xml:space="preserve"> một năm nhìn lại</w:t>
      </w:r>
      <w:r w:rsidR="002C0E05" w:rsidRPr="00D12659">
        <w:rPr>
          <w:rFonts w:ascii="Times New Roman" w:hAnsi="Times New Roman"/>
          <w:sz w:val="28"/>
          <w:szCs w:val="28"/>
          <w:lang w:val="da-DK" w:eastAsia="vi-VN"/>
        </w:rPr>
        <w:t xml:space="preserve"> [11</w:t>
      </w:r>
      <w:r w:rsidR="00495EEC" w:rsidRPr="00D12659">
        <w:rPr>
          <w:rFonts w:ascii="Times New Roman" w:hAnsi="Times New Roman"/>
          <w:sz w:val="28"/>
          <w:szCs w:val="28"/>
          <w:lang w:val="da-DK" w:eastAsia="vi-VN"/>
        </w:rPr>
        <w:t xml:space="preserve">]. </w:t>
      </w:r>
      <w:r w:rsidR="005F56BD" w:rsidRPr="00D12659">
        <w:rPr>
          <w:rFonts w:ascii="Times New Roman" w:hAnsi="Times New Roman"/>
          <w:sz w:val="28"/>
          <w:szCs w:val="28"/>
          <w:lang w:val="da-DK" w:eastAsia="vi-VN"/>
        </w:rPr>
        <w:t>Bài viết trình b</w:t>
      </w:r>
      <w:r w:rsidR="006F0E87" w:rsidRPr="00D12659">
        <w:rPr>
          <w:rFonts w:ascii="Times New Roman" w:hAnsi="Times New Roman"/>
          <w:sz w:val="28"/>
          <w:szCs w:val="28"/>
          <w:lang w:val="da-DK" w:eastAsia="vi-VN"/>
        </w:rPr>
        <w:t>ày về bối cảnh của quá trình T</w:t>
      </w:r>
      <w:r w:rsidR="002B7DA3" w:rsidRPr="00D12659">
        <w:rPr>
          <w:rFonts w:ascii="Times New Roman" w:hAnsi="Times New Roman"/>
          <w:sz w:val="28"/>
          <w:szCs w:val="28"/>
          <w:lang w:val="da-DK" w:eastAsia="vi-VN"/>
        </w:rPr>
        <w:t>CCKT</w:t>
      </w:r>
      <w:r w:rsidR="005F56BD" w:rsidRPr="00D12659">
        <w:rPr>
          <w:rFonts w:ascii="Times New Roman" w:hAnsi="Times New Roman"/>
          <w:sz w:val="28"/>
          <w:szCs w:val="28"/>
          <w:lang w:val="da-DK" w:eastAsia="vi-VN"/>
        </w:rPr>
        <w:t xml:space="preserve"> ở Việt Nam, các biện pháp thực hiện mục tiêu </w:t>
      </w:r>
      <w:r w:rsidR="002B7DA3" w:rsidRPr="00D12659">
        <w:rPr>
          <w:rFonts w:ascii="Times New Roman" w:hAnsi="Times New Roman"/>
          <w:sz w:val="28"/>
          <w:szCs w:val="28"/>
          <w:lang w:val="da-DK" w:eastAsia="vi-VN"/>
        </w:rPr>
        <w:t>TCC</w:t>
      </w:r>
      <w:r w:rsidR="005F56BD" w:rsidRPr="00D12659">
        <w:rPr>
          <w:rFonts w:ascii="Times New Roman" w:hAnsi="Times New Roman"/>
          <w:sz w:val="28"/>
          <w:szCs w:val="28"/>
          <w:lang w:val="da-DK" w:eastAsia="vi-VN"/>
        </w:rPr>
        <w:t xml:space="preserve"> và chuyển đổi mô hình tăng trưởng kinh tế. Bên cạnh nguyên nhân từ bên ngoài, thì thực trạng hiện nay của nền kinh tế nước ta do ba lớp nguyên nhân nội tại. Lớp nguyên nhân trực tiếp chính là chuyển trọng tâm chính sách, thực hiện kiềm chế lạm phát, ổn định kinh tế vĩ mô (t</w:t>
      </w:r>
      <w:r w:rsidR="00B2466E" w:rsidRPr="00D12659">
        <w:rPr>
          <w:rFonts w:ascii="Times New Roman" w:hAnsi="Times New Roman"/>
          <w:sz w:val="28"/>
          <w:szCs w:val="28"/>
          <w:lang w:val="da-DK" w:eastAsia="vi-VN"/>
        </w:rPr>
        <w:t>hắt chặt tài khóa, thắt chặt tiề</w:t>
      </w:r>
      <w:r w:rsidR="005F56BD" w:rsidRPr="00D12659">
        <w:rPr>
          <w:rFonts w:ascii="Times New Roman" w:hAnsi="Times New Roman"/>
          <w:sz w:val="28"/>
          <w:szCs w:val="28"/>
          <w:lang w:val="da-DK" w:eastAsia="vi-VN"/>
        </w:rPr>
        <w:t>n tệ và tín dụng, lãi suất cao, hạn chế, khống chế vốn tín dụng cho cá</w:t>
      </w:r>
      <w:r>
        <w:rPr>
          <w:rFonts w:ascii="Times New Roman" w:hAnsi="Times New Roman"/>
          <w:sz w:val="28"/>
          <w:szCs w:val="28"/>
          <w:lang w:val="da-DK" w:eastAsia="vi-VN"/>
        </w:rPr>
        <w:t>c ngành nhạy cảm</w:t>
      </w:r>
      <w:r w:rsidR="005F56BD" w:rsidRPr="00D12659">
        <w:rPr>
          <w:rFonts w:ascii="Times New Roman" w:hAnsi="Times New Roman"/>
          <w:sz w:val="28"/>
          <w:szCs w:val="28"/>
          <w:lang w:val="da-DK" w:eastAsia="vi-VN"/>
        </w:rPr>
        <w:t>…). Lớp thứ hai chính là các yếu tố buộc chúng ta phải thay đổi trọng tâm chính sách bằng nghị qu</w:t>
      </w:r>
      <w:r w:rsidR="00B13C5A">
        <w:rPr>
          <w:rFonts w:ascii="Times New Roman" w:hAnsi="Times New Roman"/>
          <w:sz w:val="28"/>
          <w:szCs w:val="28"/>
          <w:lang w:val="da-DK" w:eastAsia="vi-VN"/>
        </w:rPr>
        <w:t xml:space="preserve">yết 11/NQ-CP ngày 24/1/2011 </w:t>
      </w:r>
      <w:r w:rsidR="00580456" w:rsidRPr="00D12659">
        <w:rPr>
          <w:rFonts w:ascii="Times New Roman" w:hAnsi="Times New Roman"/>
          <w:sz w:val="28"/>
          <w:szCs w:val="28"/>
          <w:lang w:val="da-DK" w:eastAsia="vi-VN"/>
        </w:rPr>
        <w:t>và k</w:t>
      </w:r>
      <w:r w:rsidR="005F56BD" w:rsidRPr="00D12659">
        <w:rPr>
          <w:rFonts w:ascii="Times New Roman" w:hAnsi="Times New Roman"/>
          <w:sz w:val="28"/>
          <w:szCs w:val="28"/>
          <w:lang w:val="da-DK" w:eastAsia="vi-VN"/>
        </w:rPr>
        <w:t>ết l</w:t>
      </w:r>
      <w:r w:rsidR="009D77A0" w:rsidRPr="00D12659">
        <w:rPr>
          <w:rFonts w:ascii="Times New Roman" w:hAnsi="Times New Roman"/>
          <w:sz w:val="28"/>
          <w:szCs w:val="28"/>
          <w:lang w:val="da-DK" w:eastAsia="vi-VN"/>
        </w:rPr>
        <w:t xml:space="preserve">uận số 02/KL-TW </w:t>
      </w:r>
      <w:r w:rsidR="00A50859" w:rsidRPr="00D12659">
        <w:rPr>
          <w:rFonts w:ascii="Times New Roman" w:hAnsi="Times New Roman"/>
          <w:sz w:val="28"/>
          <w:szCs w:val="28"/>
          <w:lang w:val="da-DK" w:eastAsia="vi-VN"/>
        </w:rPr>
        <w:t>ngày 16/3/</w:t>
      </w:r>
      <w:r w:rsidR="009D77A0" w:rsidRPr="00D12659">
        <w:rPr>
          <w:rFonts w:ascii="Times New Roman" w:hAnsi="Times New Roman"/>
          <w:sz w:val="28"/>
          <w:szCs w:val="28"/>
          <w:lang w:val="da-DK" w:eastAsia="vi-VN"/>
        </w:rPr>
        <w:t>2011</w:t>
      </w:r>
      <w:r w:rsidR="005F56BD" w:rsidRPr="00D12659">
        <w:rPr>
          <w:rFonts w:ascii="Times New Roman" w:hAnsi="Times New Roman"/>
          <w:sz w:val="28"/>
          <w:szCs w:val="28"/>
          <w:lang w:val="da-DK" w:eastAsia="vi-VN"/>
        </w:rPr>
        <w:t>.</w:t>
      </w:r>
      <w:r w:rsidR="005F56BD" w:rsidRPr="00D12659">
        <w:rPr>
          <w:rFonts w:ascii="Times New Roman" w:hAnsi="Times New Roman"/>
          <w:sz w:val="28"/>
          <w:szCs w:val="28"/>
          <w:lang w:val="da-DK"/>
        </w:rPr>
        <w:t xml:space="preserve"> </w:t>
      </w:r>
      <w:r w:rsidR="005F56BD" w:rsidRPr="00D12659">
        <w:rPr>
          <w:rFonts w:ascii="Times New Roman" w:hAnsi="Times New Roman"/>
          <w:sz w:val="28"/>
          <w:szCs w:val="28"/>
          <w:lang w:val="da-DK" w:eastAsia="vi-VN"/>
        </w:rPr>
        <w:t xml:space="preserve">Lớp nguyên nhân thứ ba, nguyên nhân cơ bản là yếu kém của cơ cấu và lạc hậu của mô hình tăng trưởng với hệ thống thể chế không còn phù hợp, hệ thống khuyến khích thiên về thúc đẩy hành vi “trục lợi địa tô” thay vì đầu tư tạo ra lợi nhuận, nâng cao giá trị gia tăng. </w:t>
      </w:r>
    </w:p>
    <w:p w:rsidR="005F56BD" w:rsidRPr="00D12659" w:rsidRDefault="005F56BD" w:rsidP="00835167">
      <w:pPr>
        <w:spacing w:line="367" w:lineRule="auto"/>
        <w:ind w:firstLine="720"/>
        <w:rPr>
          <w:rFonts w:ascii="Times New Roman" w:hAnsi="Times New Roman"/>
          <w:color w:val="000000"/>
          <w:sz w:val="28"/>
          <w:szCs w:val="28"/>
          <w:lang w:val="da-DK"/>
        </w:rPr>
      </w:pPr>
      <w:r w:rsidRPr="00347D96">
        <w:rPr>
          <w:rFonts w:ascii="Times New Roman" w:hAnsi="Times New Roman"/>
          <w:color w:val="000000"/>
          <w:sz w:val="28"/>
          <w:szCs w:val="28"/>
          <w:lang w:val="da-DK"/>
        </w:rPr>
        <w:t xml:space="preserve">+ </w:t>
      </w:r>
      <w:r w:rsidR="00A27B11">
        <w:rPr>
          <w:rFonts w:ascii="Times New Roman" w:hAnsi="Times New Roman"/>
          <w:color w:val="000000"/>
          <w:sz w:val="28"/>
          <w:szCs w:val="28"/>
          <w:lang w:val="da-DK"/>
        </w:rPr>
        <w:t>Tác giả Nguyễn Minh Phong</w:t>
      </w:r>
      <w:r w:rsidRPr="00347D96">
        <w:rPr>
          <w:rFonts w:ascii="Times New Roman" w:hAnsi="Times New Roman"/>
          <w:color w:val="000000"/>
          <w:sz w:val="28"/>
          <w:szCs w:val="28"/>
          <w:lang w:val="da-DK"/>
        </w:rPr>
        <w:t xml:space="preserve">, </w:t>
      </w:r>
      <w:r w:rsidRPr="00347D96">
        <w:rPr>
          <w:rFonts w:ascii="Times New Roman" w:hAnsi="Times New Roman"/>
          <w:i/>
          <w:color w:val="000000"/>
          <w:sz w:val="28"/>
          <w:szCs w:val="28"/>
          <w:lang w:val="da-DK"/>
        </w:rPr>
        <w:t xml:space="preserve">Tái </w:t>
      </w:r>
      <w:r w:rsidR="00B2466E" w:rsidRPr="00D12659">
        <w:rPr>
          <w:rFonts w:ascii="Times New Roman" w:hAnsi="Times New Roman"/>
          <w:i/>
          <w:color w:val="000000"/>
          <w:sz w:val="28"/>
          <w:szCs w:val="28"/>
          <w:lang w:val="da-DK"/>
        </w:rPr>
        <w:t xml:space="preserve">cơ cấu kinh tế </w:t>
      </w:r>
      <w:r w:rsidRPr="00347D96">
        <w:rPr>
          <w:rFonts w:ascii="Times New Roman" w:hAnsi="Times New Roman"/>
          <w:i/>
          <w:color w:val="000000"/>
          <w:sz w:val="28"/>
          <w:szCs w:val="28"/>
          <w:lang w:val="da-DK"/>
        </w:rPr>
        <w:t>- Xu hướng chủ đạo của phát triển kinh tế thế giới trong thế kỷ XX</w:t>
      </w:r>
      <w:r w:rsidR="00247B52" w:rsidRPr="00247B52">
        <w:rPr>
          <w:rFonts w:ascii="Times New Roman" w:hAnsi="Times New Roman"/>
          <w:i/>
          <w:color w:val="000000"/>
          <w:sz w:val="28"/>
          <w:szCs w:val="28"/>
          <w:lang w:val="da-DK"/>
        </w:rPr>
        <w:t>I</w:t>
      </w:r>
      <w:r w:rsidR="00B2466E" w:rsidRPr="00D12659">
        <w:rPr>
          <w:rFonts w:ascii="Times New Roman" w:hAnsi="Times New Roman"/>
          <w:color w:val="000000"/>
          <w:sz w:val="28"/>
          <w:szCs w:val="28"/>
          <w:lang w:val="da-DK"/>
        </w:rPr>
        <w:t xml:space="preserve"> </w:t>
      </w:r>
      <w:r w:rsidR="00247B52">
        <w:rPr>
          <w:rFonts w:ascii="Times New Roman" w:hAnsi="Times New Roman"/>
          <w:color w:val="000000"/>
          <w:sz w:val="28"/>
          <w:szCs w:val="28"/>
          <w:lang w:val="da-DK"/>
        </w:rPr>
        <w:t>[50</w:t>
      </w:r>
      <w:r w:rsidR="00944FAF" w:rsidRPr="00D12659">
        <w:rPr>
          <w:rFonts w:ascii="Times New Roman" w:hAnsi="Times New Roman"/>
          <w:color w:val="000000"/>
          <w:sz w:val="28"/>
          <w:szCs w:val="28"/>
          <w:lang w:val="da-DK"/>
        </w:rPr>
        <w:t>]</w:t>
      </w:r>
      <w:r w:rsidR="00495EEC" w:rsidRPr="00D12659">
        <w:rPr>
          <w:rFonts w:ascii="Times New Roman" w:hAnsi="Times New Roman"/>
          <w:color w:val="000000"/>
          <w:sz w:val="28"/>
          <w:szCs w:val="28"/>
          <w:lang w:val="da-DK"/>
        </w:rPr>
        <w:t xml:space="preserve">. </w:t>
      </w:r>
      <w:r w:rsidR="00116D60" w:rsidRPr="00D12659">
        <w:rPr>
          <w:rFonts w:ascii="Times New Roman" w:hAnsi="Times New Roman"/>
          <w:sz w:val="28"/>
          <w:szCs w:val="28"/>
          <w:lang w:val="da-DK"/>
        </w:rPr>
        <w:t>Trong</w:t>
      </w:r>
      <w:r w:rsidR="002611EA" w:rsidRPr="00347D96">
        <w:rPr>
          <w:rFonts w:ascii="Times New Roman" w:hAnsi="Times New Roman"/>
          <w:sz w:val="28"/>
          <w:szCs w:val="28"/>
          <w:lang w:val="da-DK"/>
        </w:rPr>
        <w:t xml:space="preserve"> tác phẩm này </w:t>
      </w:r>
      <w:r w:rsidRPr="00347D96">
        <w:rPr>
          <w:rFonts w:ascii="Times New Roman" w:hAnsi="Times New Roman"/>
          <w:sz w:val="28"/>
          <w:szCs w:val="28"/>
          <w:lang w:val="da-DK"/>
        </w:rPr>
        <w:t xml:space="preserve">tác giả bàn về </w:t>
      </w:r>
      <w:r w:rsidR="002B7DA3" w:rsidRPr="00347D96">
        <w:rPr>
          <w:rFonts w:ascii="Times New Roman" w:hAnsi="Times New Roman"/>
          <w:sz w:val="28"/>
          <w:szCs w:val="28"/>
          <w:lang w:val="da-DK"/>
        </w:rPr>
        <w:t>TCC</w:t>
      </w:r>
      <w:r w:rsidRPr="00347D96">
        <w:rPr>
          <w:rFonts w:ascii="Times New Roman" w:hAnsi="Times New Roman"/>
          <w:sz w:val="28"/>
          <w:szCs w:val="28"/>
          <w:lang w:val="da-DK"/>
        </w:rPr>
        <w:t xml:space="preserve"> nền kinh tế nói chung và đặc biệt </w:t>
      </w:r>
      <w:r w:rsidR="002B7DA3" w:rsidRPr="00347D96">
        <w:rPr>
          <w:rFonts w:ascii="Times New Roman" w:hAnsi="Times New Roman"/>
          <w:sz w:val="28"/>
          <w:szCs w:val="28"/>
          <w:lang w:val="da-DK"/>
        </w:rPr>
        <w:t>TCC</w:t>
      </w:r>
      <w:r w:rsidR="002611EA" w:rsidRPr="00347D96">
        <w:rPr>
          <w:rFonts w:ascii="Times New Roman" w:hAnsi="Times New Roman"/>
          <w:sz w:val="28"/>
          <w:szCs w:val="28"/>
          <w:lang w:val="da-DK"/>
        </w:rPr>
        <w:t xml:space="preserve"> nền kinh tế Việt Nam. </w:t>
      </w:r>
      <w:r w:rsidR="002611EA" w:rsidRPr="00D12659">
        <w:rPr>
          <w:rFonts w:ascii="Times New Roman" w:hAnsi="Times New Roman"/>
          <w:sz w:val="28"/>
          <w:szCs w:val="28"/>
          <w:lang w:val="da-DK"/>
        </w:rPr>
        <w:t>Bài viết</w:t>
      </w:r>
      <w:r w:rsidRPr="00347D96">
        <w:rPr>
          <w:rFonts w:ascii="Times New Roman" w:hAnsi="Times New Roman"/>
          <w:sz w:val="28"/>
          <w:szCs w:val="28"/>
          <w:lang w:val="da-DK"/>
        </w:rPr>
        <w:t xml:space="preserve"> cho rằng trong</w:t>
      </w:r>
      <w:r w:rsidR="007E1040" w:rsidRPr="00347D96">
        <w:rPr>
          <w:rFonts w:ascii="Times New Roman" w:hAnsi="Times New Roman"/>
          <w:sz w:val="28"/>
          <w:szCs w:val="28"/>
          <w:lang w:val="da-DK"/>
        </w:rPr>
        <w:t xml:space="preserve"> bối cảnh của Việt Nam muốn TCC</w:t>
      </w:r>
      <w:r w:rsidRPr="00347D96">
        <w:rPr>
          <w:rFonts w:ascii="Times New Roman" w:hAnsi="Times New Roman"/>
          <w:sz w:val="28"/>
          <w:szCs w:val="28"/>
          <w:lang w:val="da-DK"/>
        </w:rPr>
        <w:t xml:space="preserve"> tất yếu phải đổi mới mô hình tăng trưởng nhằm nâng cao năng suất, </w:t>
      </w:r>
      <w:r w:rsidR="009A3724" w:rsidRPr="00347D96">
        <w:rPr>
          <w:rFonts w:ascii="Times New Roman" w:hAnsi="Times New Roman"/>
          <w:sz w:val="28"/>
          <w:szCs w:val="28"/>
          <w:lang w:val="da-DK"/>
        </w:rPr>
        <w:t xml:space="preserve">chất lượng  </w:t>
      </w:r>
      <w:r w:rsidRPr="00347D96">
        <w:rPr>
          <w:rFonts w:ascii="Times New Roman" w:hAnsi="Times New Roman"/>
          <w:sz w:val="28"/>
          <w:szCs w:val="28"/>
          <w:lang w:val="da-DK"/>
        </w:rPr>
        <w:t>, hiệu quả và năng l</w:t>
      </w:r>
      <w:r w:rsidR="007E1040" w:rsidRPr="00347D96">
        <w:rPr>
          <w:rFonts w:ascii="Times New Roman" w:hAnsi="Times New Roman"/>
          <w:sz w:val="28"/>
          <w:szCs w:val="28"/>
          <w:lang w:val="da-DK"/>
        </w:rPr>
        <w:t>ực cạnh tranh. Tuy nhiên TCC</w:t>
      </w:r>
      <w:r w:rsidRPr="00347D96">
        <w:rPr>
          <w:rFonts w:ascii="Times New Roman" w:hAnsi="Times New Roman"/>
          <w:sz w:val="28"/>
          <w:szCs w:val="28"/>
          <w:lang w:val="da-DK"/>
        </w:rPr>
        <w:t xml:space="preserve"> hiện nay đang gặp phải rất nhiều thách thức do quá trình tăng trưởng thấp, hiệu quả đầu tư và giá trị hàng hoá quốc gia thấp, chưa tương xứng với tiềm năng và độ mở của nền kinh tế. Mặt khác</w:t>
      </w:r>
      <w:r w:rsidR="00116D60" w:rsidRPr="00347D96">
        <w:rPr>
          <w:rFonts w:ascii="Times New Roman" w:hAnsi="Times New Roman"/>
          <w:sz w:val="28"/>
          <w:szCs w:val="28"/>
          <w:lang w:val="da-DK"/>
        </w:rPr>
        <w:t>,</w:t>
      </w:r>
      <w:r w:rsidRPr="00347D96">
        <w:rPr>
          <w:rFonts w:ascii="Times New Roman" w:hAnsi="Times New Roman"/>
          <w:sz w:val="28"/>
          <w:szCs w:val="28"/>
          <w:lang w:val="da-DK"/>
        </w:rPr>
        <w:t xml:space="preserve"> cũng do ảnh hưởng của quá trình toàn cầu hoá với những cạnh tranh đan xen với bảo hộ mậu dịch, khủng hoảng kinh tế thế giới chưa chấm dứt, nợ công bùng phát... nên quá trình </w:t>
      </w:r>
      <w:r w:rsidR="002B7DA3" w:rsidRPr="00347D96">
        <w:rPr>
          <w:rFonts w:ascii="Times New Roman" w:hAnsi="Times New Roman"/>
          <w:sz w:val="28"/>
          <w:szCs w:val="28"/>
          <w:lang w:val="da-DK"/>
        </w:rPr>
        <w:t>TCC</w:t>
      </w:r>
      <w:r w:rsidRPr="00347D96">
        <w:rPr>
          <w:rFonts w:ascii="Times New Roman" w:hAnsi="Times New Roman"/>
          <w:sz w:val="28"/>
          <w:szCs w:val="28"/>
          <w:lang w:val="da-DK"/>
        </w:rPr>
        <w:t xml:space="preserve"> nền kinh tế của Việt Nam càng gặp nhiều khó </w:t>
      </w:r>
      <w:r w:rsidR="007E1040" w:rsidRPr="00347D96">
        <w:rPr>
          <w:rFonts w:ascii="Times New Roman" w:hAnsi="Times New Roman"/>
          <w:sz w:val="28"/>
          <w:szCs w:val="28"/>
          <w:lang w:val="da-DK"/>
        </w:rPr>
        <w:t>khăn.Trước thực trạng đó để TCC</w:t>
      </w:r>
      <w:r w:rsidRPr="00347D96">
        <w:rPr>
          <w:rFonts w:ascii="Times New Roman" w:hAnsi="Times New Roman"/>
          <w:sz w:val="28"/>
          <w:szCs w:val="28"/>
          <w:lang w:val="da-DK"/>
        </w:rPr>
        <w:t xml:space="preserve"> đạt hiệu quả, cần có những giải pháp cơ bản như: Cần cải cách thể chế điều hành và quản lý đất nước; </w:t>
      </w:r>
      <w:r w:rsidRPr="00347D96">
        <w:rPr>
          <w:rFonts w:ascii="Times New Roman" w:hAnsi="Times New Roman"/>
          <w:spacing w:val="-4"/>
          <w:sz w:val="28"/>
          <w:szCs w:val="28"/>
          <w:lang w:val="da-DK"/>
        </w:rPr>
        <w:t xml:space="preserve">Phát triển sản </w:t>
      </w:r>
      <w:r w:rsidRPr="00347D96">
        <w:rPr>
          <w:rFonts w:ascii="Times New Roman" w:hAnsi="Times New Roman"/>
          <w:spacing w:val="-4"/>
          <w:sz w:val="28"/>
          <w:szCs w:val="28"/>
          <w:lang w:val="da-DK"/>
        </w:rPr>
        <w:lastRenderedPageBreak/>
        <w:t xml:space="preserve">phẩm chủ lực; Xây dựng kết cấu hạ tầng trọng yếu quốc gia; Phát triển nhân lực, trọng dụng nhân tài nhất là nhân lực có </w:t>
      </w:r>
      <w:r w:rsidR="00A27B11">
        <w:rPr>
          <w:rFonts w:ascii="Times New Roman" w:hAnsi="Times New Roman"/>
          <w:spacing w:val="-4"/>
          <w:sz w:val="28"/>
          <w:szCs w:val="28"/>
          <w:lang w:val="da-DK"/>
        </w:rPr>
        <w:t xml:space="preserve">chất lượng </w:t>
      </w:r>
      <w:r w:rsidR="00E53A2D" w:rsidRPr="00347D96">
        <w:rPr>
          <w:rFonts w:ascii="Times New Roman" w:hAnsi="Times New Roman"/>
          <w:spacing w:val="-4"/>
          <w:sz w:val="28"/>
          <w:szCs w:val="28"/>
          <w:lang w:val="da-DK"/>
        </w:rPr>
        <w:t xml:space="preserve"> </w:t>
      </w:r>
      <w:r w:rsidRPr="00347D96">
        <w:rPr>
          <w:rFonts w:ascii="Times New Roman" w:hAnsi="Times New Roman"/>
          <w:spacing w:val="-4"/>
          <w:sz w:val="28"/>
          <w:szCs w:val="28"/>
          <w:lang w:val="da-DK"/>
        </w:rPr>
        <w:t>cao….</w:t>
      </w:r>
    </w:p>
    <w:p w:rsidR="005F56BD" w:rsidRPr="00347D96" w:rsidRDefault="002611EA" w:rsidP="00835167">
      <w:pPr>
        <w:spacing w:line="367" w:lineRule="auto"/>
        <w:ind w:firstLine="720"/>
        <w:rPr>
          <w:rFonts w:ascii="Times New Roman" w:hAnsi="Times New Roman"/>
          <w:color w:val="000000"/>
          <w:sz w:val="28"/>
          <w:szCs w:val="28"/>
          <w:lang w:val="da-DK"/>
        </w:rPr>
      </w:pPr>
      <w:r w:rsidRPr="00347D96">
        <w:rPr>
          <w:rFonts w:ascii="Times New Roman" w:hAnsi="Times New Roman"/>
          <w:sz w:val="28"/>
          <w:szCs w:val="28"/>
          <w:lang w:val="da-DK"/>
        </w:rPr>
        <w:t>+ T</w:t>
      </w:r>
      <w:r w:rsidR="00A27B11">
        <w:rPr>
          <w:rFonts w:ascii="Times New Roman" w:hAnsi="Times New Roman"/>
          <w:color w:val="000000"/>
          <w:sz w:val="28"/>
          <w:szCs w:val="28"/>
          <w:lang w:val="da-DK"/>
        </w:rPr>
        <w:t>ác giả Ngô Doãn Vịnh</w:t>
      </w:r>
      <w:r w:rsidR="005F56BD" w:rsidRPr="00347D96">
        <w:rPr>
          <w:rFonts w:ascii="Times New Roman" w:hAnsi="Times New Roman"/>
          <w:color w:val="000000"/>
          <w:sz w:val="28"/>
          <w:szCs w:val="28"/>
          <w:lang w:val="da-DK"/>
        </w:rPr>
        <w:t xml:space="preserve">, </w:t>
      </w:r>
      <w:r w:rsidR="005F56BD" w:rsidRPr="00347D96">
        <w:rPr>
          <w:rFonts w:ascii="Times New Roman" w:hAnsi="Times New Roman"/>
          <w:i/>
          <w:color w:val="000000"/>
          <w:sz w:val="28"/>
          <w:szCs w:val="28"/>
          <w:lang w:val="da-DK"/>
        </w:rPr>
        <w:t>Nguồn lực và động lực cho phát triển nhanh và bền vững nền kinh tế Việt Nam trong giai đoạn 2011- 2020</w:t>
      </w:r>
      <w:r w:rsidRPr="00347D96">
        <w:rPr>
          <w:rFonts w:ascii="Times New Roman" w:hAnsi="Times New Roman"/>
          <w:color w:val="000000"/>
          <w:sz w:val="28"/>
          <w:szCs w:val="28"/>
          <w:lang w:val="da-DK"/>
        </w:rPr>
        <w:t xml:space="preserve"> </w:t>
      </w:r>
      <w:r w:rsidR="002C0E05" w:rsidRPr="00347D96">
        <w:rPr>
          <w:rFonts w:ascii="Times New Roman" w:hAnsi="Times New Roman"/>
          <w:color w:val="000000"/>
          <w:sz w:val="28"/>
          <w:szCs w:val="28"/>
          <w:lang w:val="da-DK"/>
        </w:rPr>
        <w:t>[</w:t>
      </w:r>
      <w:r w:rsidR="00247B52">
        <w:rPr>
          <w:rFonts w:ascii="Times New Roman" w:hAnsi="Times New Roman"/>
          <w:color w:val="000000"/>
          <w:sz w:val="28"/>
          <w:szCs w:val="28"/>
          <w:lang w:val="da-DK"/>
        </w:rPr>
        <w:t>72</w:t>
      </w:r>
      <w:r w:rsidR="00944FAF" w:rsidRPr="00347D96">
        <w:rPr>
          <w:rFonts w:ascii="Times New Roman" w:hAnsi="Times New Roman"/>
          <w:color w:val="000000"/>
          <w:sz w:val="28"/>
          <w:szCs w:val="28"/>
          <w:lang w:val="da-DK"/>
        </w:rPr>
        <w:t>]</w:t>
      </w:r>
      <w:r w:rsidRPr="00347D96">
        <w:rPr>
          <w:rFonts w:ascii="Times New Roman" w:hAnsi="Times New Roman"/>
          <w:color w:val="000000"/>
          <w:sz w:val="28"/>
          <w:szCs w:val="28"/>
          <w:lang w:val="da-DK"/>
        </w:rPr>
        <w:t xml:space="preserve">. </w:t>
      </w:r>
      <w:r w:rsidR="005F56BD" w:rsidRPr="00347D96">
        <w:rPr>
          <w:rFonts w:ascii="Times New Roman" w:hAnsi="Times New Roman"/>
          <w:color w:val="000000"/>
          <w:sz w:val="28"/>
          <w:szCs w:val="28"/>
          <w:lang w:val="da-DK"/>
        </w:rPr>
        <w:t>Trong tác phẩm này tác giả đã trình bày những cơ sở lý luận sắc bén và thực tiễn khách quan làm rõ hai vấn đề: Thứ nhất là, quan niệm về nguồn lực, làm thế nào huy động được nguồn lực và sử dụng có hiệu quả các nguồn lực? Thứ hai thế nào là động lực, làm thế nào để tạo ra được động lực và phát huy được động lực tốt nhất? Nhiều người cho rằng, nguồn lực và động lực đã được bàn nhiều trong kinh tế học, song khi bàn về các chủ trương đường lối phát triển kinh tế,</w:t>
      </w:r>
      <w:r w:rsidR="00CC3445" w:rsidRPr="00347D96">
        <w:rPr>
          <w:rFonts w:ascii="Times New Roman" w:hAnsi="Times New Roman"/>
          <w:color w:val="000000"/>
          <w:sz w:val="28"/>
          <w:szCs w:val="28"/>
          <w:lang w:val="da-DK"/>
        </w:rPr>
        <w:t xml:space="preserve"> thì hai vấn đề tưởng là cũ này</w:t>
      </w:r>
      <w:r w:rsidR="005F56BD" w:rsidRPr="00347D96">
        <w:rPr>
          <w:rFonts w:ascii="Times New Roman" w:hAnsi="Times New Roman"/>
          <w:color w:val="000000"/>
          <w:sz w:val="28"/>
          <w:szCs w:val="28"/>
          <w:lang w:val="da-DK"/>
        </w:rPr>
        <w:t xml:space="preserve"> lại có nhiều điểm chưa rõ.</w:t>
      </w:r>
    </w:p>
    <w:p w:rsidR="00637633" w:rsidRPr="00347D96" w:rsidRDefault="00637633" w:rsidP="00835167">
      <w:pPr>
        <w:spacing w:line="367" w:lineRule="auto"/>
        <w:ind w:firstLine="720"/>
        <w:rPr>
          <w:rFonts w:ascii="Times New Roman" w:hAnsi="Times New Roman"/>
          <w:bCs/>
          <w:sz w:val="28"/>
          <w:szCs w:val="28"/>
          <w:lang w:val="da-DK" w:eastAsia="vi-VN"/>
        </w:rPr>
      </w:pPr>
      <w:r w:rsidRPr="00347D96">
        <w:rPr>
          <w:rFonts w:ascii="Times New Roman" w:hAnsi="Times New Roman"/>
          <w:sz w:val="28"/>
          <w:szCs w:val="28"/>
          <w:lang w:val="da-DK" w:eastAsia="vi-VN"/>
        </w:rPr>
        <w:t>+ Tác</w:t>
      </w:r>
      <w:r w:rsidR="00A27B11">
        <w:rPr>
          <w:rFonts w:ascii="Times New Roman" w:hAnsi="Times New Roman"/>
          <w:sz w:val="28"/>
          <w:szCs w:val="28"/>
          <w:lang w:val="da-DK" w:eastAsia="vi-VN"/>
        </w:rPr>
        <w:t xml:space="preserve"> giả Lê Minh Đức</w:t>
      </w:r>
      <w:r w:rsidRPr="00347D96">
        <w:rPr>
          <w:rFonts w:ascii="Times New Roman" w:hAnsi="Times New Roman"/>
          <w:sz w:val="28"/>
          <w:szCs w:val="28"/>
          <w:lang w:val="da-DK" w:eastAsia="vi-VN"/>
        </w:rPr>
        <w:t xml:space="preserve">, </w:t>
      </w:r>
      <w:r w:rsidRPr="00347D96">
        <w:rPr>
          <w:rFonts w:ascii="Times New Roman" w:hAnsi="Times New Roman"/>
          <w:i/>
          <w:sz w:val="28"/>
          <w:szCs w:val="28"/>
          <w:lang w:val="da-DK" w:eastAsia="vi-VN"/>
        </w:rPr>
        <w:t xml:space="preserve">Phát triển bền vững </w:t>
      </w:r>
      <w:r w:rsidR="00247B52" w:rsidRPr="00347D96">
        <w:rPr>
          <w:rFonts w:ascii="Times New Roman" w:hAnsi="Times New Roman"/>
          <w:i/>
          <w:sz w:val="28"/>
          <w:szCs w:val="28"/>
          <w:lang w:val="da-DK" w:eastAsia="vi-VN"/>
        </w:rPr>
        <w:t>công nghiệp</w:t>
      </w:r>
      <w:r w:rsidRPr="00347D96">
        <w:rPr>
          <w:rFonts w:ascii="Times New Roman" w:hAnsi="Times New Roman"/>
          <w:sz w:val="28"/>
          <w:szCs w:val="28"/>
          <w:lang w:val="da-DK" w:eastAsia="vi-VN"/>
        </w:rPr>
        <w:t xml:space="preserve"> [27]</w:t>
      </w:r>
      <w:r w:rsidRPr="00347D96">
        <w:rPr>
          <w:rFonts w:ascii="Times New Roman" w:hAnsi="Times New Roman"/>
          <w:bCs/>
          <w:sz w:val="28"/>
          <w:szCs w:val="28"/>
          <w:lang w:val="da-DK" w:eastAsia="vi-VN"/>
        </w:rPr>
        <w:t xml:space="preserve">. Bài viết cho rằng trong khu vực </w:t>
      </w:r>
      <w:r w:rsidR="00B13C5A" w:rsidRPr="00347D96">
        <w:rPr>
          <w:rFonts w:ascii="Times New Roman" w:hAnsi="Times New Roman"/>
          <w:bCs/>
          <w:sz w:val="28"/>
          <w:szCs w:val="28"/>
          <w:lang w:val="da-DK" w:eastAsia="vi-VN"/>
        </w:rPr>
        <w:t>công nghiệp</w:t>
      </w:r>
      <w:r w:rsidRPr="00347D96">
        <w:rPr>
          <w:rFonts w:ascii="Times New Roman" w:hAnsi="Times New Roman"/>
          <w:bCs/>
          <w:sz w:val="28"/>
          <w:szCs w:val="28"/>
          <w:lang w:val="da-DK" w:eastAsia="vi-VN"/>
        </w:rPr>
        <w:t xml:space="preserve">, sự phát triển các ngành được thực hiện theo hướng đa dạng hóa, từng bước hình thành một số ngành trọng điểm và mũi nhọn, có tốc độ phát triển cao, thuận lợi về thị trường, có khả năng xuất khẩu. Tuy nhiên, khả năng cạnh tranh của khu vực </w:t>
      </w:r>
      <w:r w:rsidR="00B13C5A" w:rsidRPr="00347D96">
        <w:rPr>
          <w:rFonts w:ascii="Times New Roman" w:hAnsi="Times New Roman"/>
          <w:bCs/>
          <w:sz w:val="28"/>
          <w:szCs w:val="28"/>
          <w:lang w:val="da-DK" w:eastAsia="vi-VN"/>
        </w:rPr>
        <w:t>công nghiệp</w:t>
      </w:r>
      <w:r w:rsidRPr="00347D96">
        <w:rPr>
          <w:rFonts w:ascii="Times New Roman" w:hAnsi="Times New Roman"/>
          <w:bCs/>
          <w:sz w:val="28"/>
          <w:szCs w:val="28"/>
          <w:lang w:val="da-DK" w:eastAsia="vi-VN"/>
        </w:rPr>
        <w:t xml:space="preserve"> còn yếu, chưa đáp ứng yêu cầu cạnh tranh với các nước trong khu vực. Vì vậy, theo tác giả, cần tiến hành triển khai một hệ thống giải pháp đồng bộ, trước hết là các giải pháp về cơ chế, chính sách và nguồn nhân lực </w:t>
      </w:r>
      <w:r w:rsidR="00A27B11">
        <w:rPr>
          <w:rFonts w:ascii="Times New Roman" w:hAnsi="Times New Roman"/>
          <w:bCs/>
          <w:sz w:val="28"/>
          <w:szCs w:val="28"/>
          <w:lang w:val="da-DK" w:eastAsia="vi-VN"/>
        </w:rPr>
        <w:t>chất lượng</w:t>
      </w:r>
      <w:r w:rsidR="009A3724" w:rsidRPr="00347D96">
        <w:rPr>
          <w:rFonts w:ascii="Times New Roman" w:hAnsi="Times New Roman"/>
          <w:bCs/>
          <w:sz w:val="28"/>
          <w:szCs w:val="28"/>
          <w:lang w:val="da-DK" w:eastAsia="vi-VN"/>
        </w:rPr>
        <w:t xml:space="preserve"> </w:t>
      </w:r>
      <w:r w:rsidRPr="00347D96">
        <w:rPr>
          <w:rFonts w:ascii="Times New Roman" w:hAnsi="Times New Roman"/>
          <w:bCs/>
          <w:sz w:val="28"/>
          <w:szCs w:val="28"/>
          <w:lang w:val="da-DK" w:eastAsia="vi-VN"/>
        </w:rPr>
        <w:t xml:space="preserve">cao nhằm đẩy mạnh tiến trình chuyển dịch cơ cấu ngành </w:t>
      </w:r>
      <w:r w:rsidR="00B13C5A" w:rsidRPr="00347D96">
        <w:rPr>
          <w:rFonts w:ascii="Times New Roman" w:hAnsi="Times New Roman"/>
          <w:bCs/>
          <w:sz w:val="28"/>
          <w:szCs w:val="28"/>
          <w:lang w:val="da-DK" w:eastAsia="vi-VN"/>
        </w:rPr>
        <w:t>công nghiệp</w:t>
      </w:r>
      <w:r w:rsidRPr="00347D96">
        <w:rPr>
          <w:rFonts w:ascii="Times New Roman" w:hAnsi="Times New Roman"/>
          <w:bCs/>
          <w:sz w:val="28"/>
          <w:szCs w:val="28"/>
          <w:lang w:val="da-DK" w:eastAsia="vi-VN"/>
        </w:rPr>
        <w:t xml:space="preserve">. </w:t>
      </w:r>
    </w:p>
    <w:p w:rsidR="00637633" w:rsidRPr="00D12659" w:rsidRDefault="00A27B11" w:rsidP="00835167">
      <w:pPr>
        <w:shd w:val="clear" w:color="auto" w:fill="FFFFFF"/>
        <w:spacing w:line="367" w:lineRule="auto"/>
        <w:ind w:firstLine="720"/>
        <w:rPr>
          <w:rFonts w:ascii="Times New Roman" w:hAnsi="Times New Roman"/>
          <w:sz w:val="28"/>
          <w:szCs w:val="28"/>
          <w:lang w:val="da-DK"/>
        </w:rPr>
      </w:pPr>
      <w:r>
        <w:rPr>
          <w:rFonts w:ascii="Times New Roman" w:hAnsi="Times New Roman"/>
          <w:sz w:val="28"/>
          <w:szCs w:val="28"/>
          <w:lang w:val="da-DK"/>
        </w:rPr>
        <w:t>+ Tác giả Lương Minh Cừ</w:t>
      </w:r>
      <w:r w:rsidR="00637633" w:rsidRPr="00D12659">
        <w:rPr>
          <w:rFonts w:ascii="Times New Roman" w:hAnsi="Times New Roman"/>
          <w:sz w:val="28"/>
          <w:szCs w:val="28"/>
          <w:lang w:val="da-DK"/>
        </w:rPr>
        <w:t xml:space="preserve">, </w:t>
      </w:r>
      <w:r w:rsidR="00637633" w:rsidRPr="00D12659">
        <w:rPr>
          <w:rFonts w:ascii="Times New Roman" w:hAnsi="Times New Roman"/>
          <w:i/>
          <w:sz w:val="28"/>
          <w:szCs w:val="28"/>
          <w:lang w:val="da-DK"/>
        </w:rPr>
        <w:t>Chuyển dịch cơ cấu kinh t</w:t>
      </w:r>
      <w:r w:rsidR="00E4693A">
        <w:rPr>
          <w:rFonts w:ascii="Times New Roman" w:hAnsi="Times New Roman"/>
          <w:i/>
          <w:sz w:val="28"/>
          <w:szCs w:val="28"/>
          <w:lang w:val="da-DK"/>
        </w:rPr>
        <w:t xml:space="preserve">ế, mô hình tăng trưởng kinh tế thành </w:t>
      </w:r>
      <w:r w:rsidR="00637633" w:rsidRPr="00D12659">
        <w:rPr>
          <w:rFonts w:ascii="Times New Roman" w:hAnsi="Times New Roman"/>
          <w:i/>
          <w:sz w:val="28"/>
          <w:szCs w:val="28"/>
          <w:lang w:val="da-DK"/>
        </w:rPr>
        <w:t xml:space="preserve">phố Hồ Chí Minh và Việt Nam theo hướng cạnh tranh đến năm 2020 </w:t>
      </w:r>
      <w:r w:rsidR="00637633" w:rsidRPr="00D12659">
        <w:rPr>
          <w:rFonts w:ascii="Times New Roman" w:hAnsi="Times New Roman"/>
          <w:sz w:val="28"/>
          <w:szCs w:val="28"/>
          <w:lang w:val="da-DK"/>
        </w:rPr>
        <w:t>[12]. Cuốn sách đã giới thiệu khái quát những vấn đề cơ bản về lý luận và thực tiễn về TCC, mô hình tăng trưởng kinh tế Việt Nam hiện nay; nghiên cứu về CCKT và mô hình tăng trưởn</w:t>
      </w:r>
      <w:r w:rsidR="00EF4E2F">
        <w:rPr>
          <w:rFonts w:ascii="Times New Roman" w:hAnsi="Times New Roman"/>
          <w:sz w:val="28"/>
          <w:szCs w:val="28"/>
          <w:lang w:val="da-DK"/>
        </w:rPr>
        <w:t xml:space="preserve">g kinh tế </w:t>
      </w:r>
      <w:r w:rsidR="00B13C5A">
        <w:rPr>
          <w:rFonts w:ascii="Times New Roman" w:hAnsi="Times New Roman"/>
          <w:sz w:val="28"/>
          <w:szCs w:val="28"/>
          <w:lang w:val="da-DK"/>
        </w:rPr>
        <w:t>công nghiệp</w:t>
      </w:r>
      <w:r w:rsidR="00EF4E2F">
        <w:rPr>
          <w:rFonts w:ascii="Times New Roman" w:hAnsi="Times New Roman"/>
          <w:sz w:val="28"/>
          <w:szCs w:val="28"/>
          <w:lang w:val="da-DK"/>
        </w:rPr>
        <w:t xml:space="preserve"> ở Thành phố Hồ Chí </w:t>
      </w:r>
      <w:r w:rsidR="00637633" w:rsidRPr="00D12659">
        <w:rPr>
          <w:rFonts w:ascii="Times New Roman" w:hAnsi="Times New Roman"/>
          <w:sz w:val="28"/>
          <w:szCs w:val="28"/>
          <w:lang w:val="da-DK"/>
        </w:rPr>
        <w:t xml:space="preserve">Minh theo hướng cạnh tranh, hiện trạng và giải pháp nhằm chuyển đổi khu vực kinh tế </w:t>
      </w:r>
      <w:r w:rsidR="006110C4">
        <w:rPr>
          <w:rFonts w:ascii="Times New Roman" w:hAnsi="Times New Roman"/>
          <w:sz w:val="28"/>
          <w:szCs w:val="28"/>
          <w:lang w:val="da-DK"/>
        </w:rPr>
        <w:t>công nghiệp</w:t>
      </w:r>
      <w:r w:rsidR="00637633" w:rsidRPr="00D12659">
        <w:rPr>
          <w:rFonts w:ascii="Times New Roman" w:hAnsi="Times New Roman"/>
          <w:sz w:val="28"/>
          <w:szCs w:val="28"/>
          <w:lang w:val="da-DK"/>
        </w:rPr>
        <w:t xml:space="preserve"> gắn với tái cấu trúc doanh nghiệp... </w:t>
      </w:r>
    </w:p>
    <w:p w:rsidR="00637633" w:rsidRPr="00347D96" w:rsidRDefault="00637633" w:rsidP="00835167">
      <w:pPr>
        <w:shd w:val="clear" w:color="auto" w:fill="FFFFFF"/>
        <w:spacing w:line="367" w:lineRule="auto"/>
        <w:ind w:firstLine="720"/>
        <w:rPr>
          <w:rFonts w:ascii="Times New Roman" w:hAnsi="Times New Roman"/>
          <w:bCs/>
          <w:sz w:val="28"/>
          <w:szCs w:val="28"/>
          <w:lang w:val="da-DK" w:eastAsia="vi-VN"/>
        </w:rPr>
      </w:pPr>
      <w:r w:rsidRPr="00D12659">
        <w:rPr>
          <w:rFonts w:ascii="Times New Roman" w:hAnsi="Times New Roman"/>
          <w:sz w:val="28"/>
          <w:szCs w:val="28"/>
          <w:lang w:val="da-DK"/>
        </w:rPr>
        <w:lastRenderedPageBreak/>
        <w:t xml:space="preserve">+ </w:t>
      </w:r>
      <w:r w:rsidR="00A27B11">
        <w:rPr>
          <w:rFonts w:ascii="Times New Roman" w:hAnsi="Times New Roman"/>
          <w:bCs/>
          <w:sz w:val="28"/>
          <w:szCs w:val="28"/>
          <w:lang w:val="da-DK" w:eastAsia="vi-VN"/>
        </w:rPr>
        <w:t>Nguyễn Thế Nghĩa</w:t>
      </w:r>
      <w:r w:rsidRPr="00347D96">
        <w:rPr>
          <w:rFonts w:ascii="Times New Roman" w:hAnsi="Times New Roman"/>
          <w:bCs/>
          <w:sz w:val="28"/>
          <w:szCs w:val="28"/>
          <w:lang w:val="da-DK" w:eastAsia="vi-VN"/>
        </w:rPr>
        <w:t xml:space="preserve">, </w:t>
      </w:r>
      <w:r w:rsidRPr="00D12659">
        <w:rPr>
          <w:rFonts w:ascii="Times New Roman" w:hAnsi="Times New Roman"/>
          <w:bCs/>
          <w:i/>
          <w:sz w:val="28"/>
          <w:szCs w:val="28"/>
          <w:lang w:val="da-DK" w:eastAsia="vi-VN"/>
        </w:rPr>
        <w:t>Phát triển bền vững</w:t>
      </w:r>
      <w:r w:rsidRPr="00347D96">
        <w:rPr>
          <w:rFonts w:ascii="Times New Roman" w:hAnsi="Times New Roman"/>
          <w:bCs/>
          <w:i/>
          <w:sz w:val="28"/>
          <w:szCs w:val="28"/>
          <w:lang w:val="da-DK" w:eastAsia="vi-VN"/>
        </w:rPr>
        <w:t xml:space="preserve"> ở Việt Nam: những mâu thuẫn nảy sinh trong quá trình </w:t>
      </w:r>
      <w:r w:rsidR="006110C4" w:rsidRPr="006110C4">
        <w:rPr>
          <w:rFonts w:ascii="Times New Roman" w:hAnsi="Times New Roman"/>
          <w:bCs/>
          <w:i/>
          <w:sz w:val="28"/>
          <w:szCs w:val="28"/>
          <w:lang w:val="da-DK" w:eastAsia="vi-VN"/>
        </w:rPr>
        <w:t>công nghiệp</w:t>
      </w:r>
      <w:r w:rsidRPr="00347D96">
        <w:rPr>
          <w:rFonts w:ascii="Times New Roman" w:hAnsi="Times New Roman"/>
          <w:bCs/>
          <w:i/>
          <w:sz w:val="28"/>
          <w:szCs w:val="28"/>
          <w:lang w:val="da-DK" w:eastAsia="vi-VN"/>
        </w:rPr>
        <w:t xml:space="preserve"> hoá, đô thị hoá và phương hướng giải quyết</w:t>
      </w:r>
      <w:r w:rsidRPr="00D12659">
        <w:rPr>
          <w:rFonts w:ascii="Times New Roman" w:hAnsi="Times New Roman"/>
          <w:bCs/>
          <w:i/>
          <w:sz w:val="28"/>
          <w:szCs w:val="28"/>
          <w:lang w:val="da-DK" w:eastAsia="vi-VN"/>
        </w:rPr>
        <w:t xml:space="preserve"> </w:t>
      </w:r>
      <w:r w:rsidR="00247B52">
        <w:rPr>
          <w:rFonts w:ascii="Times New Roman" w:hAnsi="Times New Roman"/>
          <w:bCs/>
          <w:sz w:val="28"/>
          <w:szCs w:val="28"/>
          <w:lang w:val="da-DK" w:eastAsia="vi-VN"/>
        </w:rPr>
        <w:t>[46</w:t>
      </w:r>
      <w:r w:rsidRPr="00D12659">
        <w:rPr>
          <w:rFonts w:ascii="Times New Roman" w:hAnsi="Times New Roman"/>
          <w:bCs/>
          <w:sz w:val="28"/>
          <w:szCs w:val="28"/>
          <w:lang w:val="da-DK" w:eastAsia="vi-VN"/>
        </w:rPr>
        <w:t>]</w:t>
      </w:r>
      <w:r w:rsidR="0041392C" w:rsidRPr="00347D96">
        <w:rPr>
          <w:rFonts w:ascii="Times New Roman" w:hAnsi="Times New Roman"/>
          <w:bCs/>
          <w:sz w:val="28"/>
          <w:szCs w:val="28"/>
          <w:lang w:val="da-DK" w:eastAsia="vi-VN"/>
        </w:rPr>
        <w:t xml:space="preserve">. </w:t>
      </w:r>
      <w:r w:rsidRPr="00347D96">
        <w:rPr>
          <w:rFonts w:ascii="Times New Roman" w:hAnsi="Times New Roman"/>
          <w:bCs/>
          <w:sz w:val="28"/>
          <w:szCs w:val="28"/>
          <w:lang w:val="da-DK" w:eastAsia="vi-VN"/>
        </w:rPr>
        <w:t>Tác giả cho rằng PTBV và TCC luôn là lĩnh vực thu hút sự quan tâm của nhiều nhà nghiên cứu trong và ngoài nước, song các nghiên cứu cụ thể về hiệu quả hoạt động của các thành</w:t>
      </w:r>
      <w:r w:rsidRPr="00347D96">
        <w:rPr>
          <w:rFonts w:ascii="Times New Roman" w:hAnsi="Times New Roman"/>
          <w:sz w:val="28"/>
          <w:szCs w:val="28"/>
          <w:lang w:val="da-DK"/>
        </w:rPr>
        <w:t xml:space="preserve"> </w:t>
      </w:r>
      <w:r w:rsidRPr="00347D96">
        <w:rPr>
          <w:rFonts w:ascii="Times New Roman" w:hAnsi="Times New Roman"/>
          <w:bCs/>
          <w:sz w:val="28"/>
          <w:szCs w:val="28"/>
          <w:lang w:val="da-DK" w:eastAsia="vi-VN"/>
        </w:rPr>
        <w:t xml:space="preserve">phần kinh tế hay các ngành kinh tế thì chưa nhiều. Đây là một hạn chế dẫn đến sự thiếu hụt cơ sở khoa học quan trọng cho các nghiên cứu thứ cấp về TCC và PTBV. </w:t>
      </w:r>
    </w:p>
    <w:p w:rsidR="00637633" w:rsidRPr="00347D96" w:rsidRDefault="00637633" w:rsidP="00835167">
      <w:pPr>
        <w:spacing w:line="367" w:lineRule="auto"/>
        <w:ind w:firstLine="720"/>
        <w:rPr>
          <w:rFonts w:ascii="Times New Roman" w:hAnsi="Times New Roman"/>
          <w:bCs/>
          <w:sz w:val="28"/>
          <w:szCs w:val="28"/>
          <w:lang w:val="da-DK" w:eastAsia="vi-VN"/>
        </w:rPr>
      </w:pPr>
      <w:r w:rsidRPr="00347D96">
        <w:rPr>
          <w:rFonts w:ascii="Times New Roman" w:hAnsi="Times New Roman"/>
          <w:color w:val="000000"/>
          <w:sz w:val="28"/>
          <w:szCs w:val="28"/>
          <w:lang w:val="da-DK"/>
        </w:rPr>
        <w:t xml:space="preserve">+ </w:t>
      </w:r>
      <w:r w:rsidR="00B076B3">
        <w:rPr>
          <w:rFonts w:ascii="Times New Roman" w:hAnsi="Times New Roman"/>
          <w:color w:val="000000"/>
          <w:sz w:val="28"/>
          <w:szCs w:val="28"/>
          <w:lang w:val="da-DK"/>
        </w:rPr>
        <w:t>Bộ Kế hoạch và Đ</w:t>
      </w:r>
      <w:r w:rsidR="00A27B11">
        <w:rPr>
          <w:rFonts w:ascii="Times New Roman" w:hAnsi="Times New Roman"/>
          <w:color w:val="000000"/>
          <w:sz w:val="28"/>
          <w:szCs w:val="28"/>
          <w:lang w:val="da-DK"/>
        </w:rPr>
        <w:t>ầu tư,</w:t>
      </w:r>
      <w:r w:rsidRPr="00D12659">
        <w:rPr>
          <w:rFonts w:ascii="Times New Roman" w:hAnsi="Times New Roman"/>
          <w:color w:val="000000"/>
          <w:sz w:val="28"/>
          <w:szCs w:val="28"/>
          <w:lang w:val="da-DK"/>
        </w:rPr>
        <w:t xml:space="preserve"> </w:t>
      </w:r>
      <w:r w:rsidRPr="00347D96">
        <w:rPr>
          <w:rFonts w:ascii="Times New Roman" w:hAnsi="Times New Roman"/>
          <w:i/>
          <w:color w:val="000000"/>
          <w:sz w:val="28"/>
          <w:szCs w:val="28"/>
          <w:lang w:val="da-DK"/>
        </w:rPr>
        <w:t>Tuyển tập những công trình nghiên cứu về phát triển</w:t>
      </w:r>
      <w:r w:rsidRPr="00D12659">
        <w:rPr>
          <w:rFonts w:ascii="Times New Roman" w:hAnsi="Times New Roman"/>
          <w:color w:val="000000"/>
          <w:sz w:val="28"/>
          <w:szCs w:val="28"/>
          <w:lang w:val="da-DK"/>
        </w:rPr>
        <w:t xml:space="preserve"> </w:t>
      </w:r>
      <w:r w:rsidRPr="00347D96">
        <w:rPr>
          <w:rFonts w:ascii="Times New Roman" w:hAnsi="Times New Roman"/>
          <w:color w:val="000000"/>
          <w:sz w:val="28"/>
          <w:szCs w:val="28"/>
          <w:lang w:val="da-DK"/>
        </w:rPr>
        <w:t>[4].</w:t>
      </w:r>
      <w:r w:rsidR="0041392C" w:rsidRPr="00347D96">
        <w:rPr>
          <w:rFonts w:ascii="Times New Roman" w:hAnsi="Times New Roman"/>
          <w:color w:val="000000"/>
          <w:sz w:val="28"/>
          <w:szCs w:val="28"/>
          <w:lang w:val="da-DK"/>
        </w:rPr>
        <w:t xml:space="preserve"> </w:t>
      </w:r>
      <w:r w:rsidRPr="00347D96">
        <w:rPr>
          <w:rFonts w:ascii="Times New Roman" w:hAnsi="Times New Roman"/>
          <w:color w:val="000000"/>
          <w:sz w:val="28"/>
          <w:szCs w:val="28"/>
          <w:lang w:val="da-DK"/>
        </w:rPr>
        <w:t xml:space="preserve">Nội dung </w:t>
      </w:r>
      <w:r w:rsidRPr="00D12659">
        <w:rPr>
          <w:rFonts w:ascii="Times New Roman" w:hAnsi="Times New Roman"/>
          <w:color w:val="000000"/>
          <w:sz w:val="28"/>
          <w:szCs w:val="28"/>
          <w:lang w:val="da-DK"/>
        </w:rPr>
        <w:t xml:space="preserve">cuốn </w:t>
      </w:r>
      <w:r w:rsidRPr="00347D96">
        <w:rPr>
          <w:rFonts w:ascii="Times New Roman" w:hAnsi="Times New Roman"/>
          <w:color w:val="000000"/>
          <w:sz w:val="28"/>
          <w:szCs w:val="28"/>
          <w:lang w:val="da-DK"/>
        </w:rPr>
        <w:t xml:space="preserve">sách tập trung vào các vấn đề chủ yếu sau: Chiến lược phát triển đất nước, định hướng tăng trưởng và chuyển dịch CCKT và phương hướng phát triển các ngành, lĩnh vực: con người và nguồn nhân lực; nông nghiệp, nông thôn, nông dân; dịch vụ; xuất nhập khẩu, kết cấu hạ tầng; khoa học - công nghệ... </w:t>
      </w:r>
      <w:r w:rsidRPr="00347D96">
        <w:rPr>
          <w:rFonts w:ascii="Times New Roman" w:hAnsi="Times New Roman"/>
          <w:bCs/>
          <w:sz w:val="28"/>
          <w:szCs w:val="28"/>
          <w:lang w:val="da-DK" w:eastAsia="vi-VN"/>
        </w:rPr>
        <w:t>Đây là công trình nghiên cứu điển hình về các ngành kinh tế chủ yếu tập trung đánh giá từng ngành cụ thể trong nền kinh tế quốc dân và đánh giá tổng thể toàn bộ cấu trúc kinh tế, phần nào nêu bật được những thành tựu cũng như hạn chế trong việc phát triển các ngành kinh tế ở Việt Nam trong thời gian qua.</w:t>
      </w:r>
    </w:p>
    <w:p w:rsidR="005F56BD" w:rsidRPr="006811C1" w:rsidRDefault="005F56BD" w:rsidP="00637633">
      <w:pPr>
        <w:pStyle w:val="Heading3"/>
        <w:spacing w:before="0" w:line="360" w:lineRule="auto"/>
        <w:rPr>
          <w:bCs w:val="0"/>
          <w:i/>
          <w:vanish/>
          <w:color w:val="auto"/>
          <w:kern w:val="36"/>
          <w:sz w:val="28"/>
          <w:szCs w:val="28"/>
          <w:lang w:val="da-DK" w:eastAsia="vi-VN"/>
        </w:rPr>
      </w:pPr>
      <w:bookmarkStart w:id="53" w:name="_Toc459881984"/>
      <w:bookmarkStart w:id="54" w:name="_Toc483337285"/>
      <w:bookmarkStart w:id="55" w:name="_Toc498597005"/>
      <w:bookmarkStart w:id="56" w:name="_Toc503861905"/>
      <w:r w:rsidRPr="006811C1">
        <w:rPr>
          <w:bCs w:val="0"/>
          <w:i/>
          <w:color w:val="auto"/>
          <w:kern w:val="36"/>
          <w:sz w:val="28"/>
          <w:szCs w:val="28"/>
          <w:lang w:val="da-DK" w:eastAsia="vi-VN"/>
        </w:rPr>
        <w:t>1.1.2</w:t>
      </w:r>
      <w:bookmarkEnd w:id="53"/>
      <w:bookmarkEnd w:id="54"/>
      <w:bookmarkEnd w:id="55"/>
      <w:bookmarkEnd w:id="56"/>
      <w:r w:rsidRPr="006811C1">
        <w:rPr>
          <w:bCs w:val="0"/>
          <w:i/>
          <w:color w:val="auto"/>
          <w:kern w:val="36"/>
          <w:sz w:val="28"/>
          <w:szCs w:val="28"/>
          <w:lang w:val="da-DK" w:eastAsia="vi-VN"/>
        </w:rPr>
        <w:t xml:space="preserve"> </w:t>
      </w:r>
    </w:p>
    <w:p w:rsidR="005F56BD" w:rsidRPr="006811C1" w:rsidRDefault="003A1871" w:rsidP="00637633">
      <w:pPr>
        <w:pStyle w:val="Heading3"/>
        <w:spacing w:before="0" w:line="360" w:lineRule="auto"/>
        <w:rPr>
          <w:i/>
          <w:color w:val="auto"/>
          <w:sz w:val="28"/>
          <w:szCs w:val="28"/>
          <w:lang w:val="da-DK"/>
        </w:rPr>
      </w:pPr>
      <w:bookmarkStart w:id="57" w:name="_Toc459364610"/>
      <w:bookmarkStart w:id="58" w:name="_Toc459385104"/>
      <w:bookmarkStart w:id="59" w:name="_Toc459881985"/>
      <w:bookmarkStart w:id="60" w:name="_Toc483337286"/>
      <w:bookmarkStart w:id="61" w:name="_Toc498597006"/>
      <w:bookmarkStart w:id="62" w:name="_Toc503861906"/>
      <w:r w:rsidRPr="006811C1">
        <w:rPr>
          <w:i/>
          <w:color w:val="auto"/>
          <w:sz w:val="28"/>
          <w:szCs w:val="28"/>
          <w:lang w:val="da-DK"/>
        </w:rPr>
        <w:t>Nhóm</w:t>
      </w:r>
      <w:r w:rsidR="005F56BD" w:rsidRPr="006811C1">
        <w:rPr>
          <w:i/>
          <w:color w:val="auto"/>
          <w:sz w:val="28"/>
          <w:szCs w:val="28"/>
          <w:lang w:val="da-DK"/>
        </w:rPr>
        <w:t xml:space="preserve"> công trình về thực trạng </w:t>
      </w:r>
      <w:bookmarkEnd w:id="57"/>
      <w:bookmarkEnd w:id="58"/>
      <w:bookmarkEnd w:id="59"/>
      <w:r w:rsidR="006F0E87" w:rsidRPr="006811C1">
        <w:rPr>
          <w:i/>
          <w:color w:val="auto"/>
          <w:sz w:val="28"/>
          <w:szCs w:val="28"/>
          <w:lang w:val="da-DK"/>
        </w:rPr>
        <w:t>tái cơ cấu công nghiệp</w:t>
      </w:r>
      <w:r w:rsidR="005F56BD" w:rsidRPr="006811C1">
        <w:rPr>
          <w:i/>
          <w:color w:val="auto"/>
          <w:sz w:val="28"/>
          <w:szCs w:val="28"/>
          <w:lang w:val="da-DK"/>
        </w:rPr>
        <w:t xml:space="preserve"> Hà Nội</w:t>
      </w:r>
      <w:bookmarkEnd w:id="60"/>
      <w:bookmarkEnd w:id="61"/>
      <w:bookmarkEnd w:id="62"/>
    </w:p>
    <w:p w:rsidR="00597A64" w:rsidRPr="006811C1" w:rsidRDefault="00597A64" w:rsidP="00835167">
      <w:pPr>
        <w:pStyle w:val="NormalWeb"/>
        <w:spacing w:before="0" w:beforeAutospacing="0" w:after="0" w:afterAutospacing="0" w:line="367" w:lineRule="auto"/>
        <w:ind w:firstLine="720"/>
        <w:jc w:val="both"/>
        <w:rPr>
          <w:sz w:val="28"/>
          <w:szCs w:val="28"/>
          <w:lang w:val="da-DK"/>
        </w:rPr>
      </w:pPr>
      <w:r w:rsidRPr="00D12659">
        <w:rPr>
          <w:sz w:val="28"/>
          <w:szCs w:val="28"/>
          <w:lang w:val="da-DK"/>
        </w:rPr>
        <w:t xml:space="preserve">+ </w:t>
      </w:r>
      <w:r w:rsidR="00495EEC" w:rsidRPr="006811C1">
        <w:rPr>
          <w:sz w:val="28"/>
          <w:szCs w:val="28"/>
          <w:lang w:val="da-DK"/>
        </w:rPr>
        <w:t>Bùi Ngọc Đoàn,</w:t>
      </w:r>
      <w:r w:rsidRPr="006811C1">
        <w:rPr>
          <w:sz w:val="28"/>
          <w:szCs w:val="28"/>
          <w:lang w:val="da-DK"/>
        </w:rPr>
        <w:t xml:space="preserve"> </w:t>
      </w:r>
      <w:r w:rsidRPr="006811C1">
        <w:rPr>
          <w:i/>
          <w:sz w:val="28"/>
          <w:szCs w:val="28"/>
          <w:lang w:val="da-DK"/>
        </w:rPr>
        <w:t xml:space="preserve">Thực trạng và giải pháp phát triển ngành </w:t>
      </w:r>
      <w:r w:rsidR="006110C4" w:rsidRPr="006811C1">
        <w:rPr>
          <w:i/>
          <w:sz w:val="28"/>
          <w:szCs w:val="28"/>
          <w:lang w:val="da-DK"/>
        </w:rPr>
        <w:t>công nghiệp</w:t>
      </w:r>
      <w:r w:rsidRPr="006811C1">
        <w:rPr>
          <w:i/>
          <w:sz w:val="28"/>
          <w:szCs w:val="28"/>
          <w:lang w:val="da-DK"/>
        </w:rPr>
        <w:t xml:space="preserve"> phụ trợ trong khu </w:t>
      </w:r>
      <w:r w:rsidR="006110C4" w:rsidRPr="006811C1">
        <w:rPr>
          <w:i/>
          <w:sz w:val="28"/>
          <w:szCs w:val="28"/>
          <w:lang w:val="da-DK"/>
        </w:rPr>
        <w:t>công nghiệp</w:t>
      </w:r>
      <w:r w:rsidR="0041392C" w:rsidRPr="006811C1">
        <w:rPr>
          <w:i/>
          <w:sz w:val="28"/>
          <w:szCs w:val="28"/>
          <w:lang w:val="da-DK"/>
        </w:rPr>
        <w:t>, khu chế xuất thành phố</w:t>
      </w:r>
      <w:r w:rsidRPr="006811C1">
        <w:rPr>
          <w:i/>
          <w:sz w:val="28"/>
          <w:szCs w:val="28"/>
          <w:lang w:val="da-DK"/>
        </w:rPr>
        <w:t xml:space="preserve"> Hà Nội</w:t>
      </w:r>
      <w:r w:rsidR="00BD75AE" w:rsidRPr="006811C1">
        <w:rPr>
          <w:sz w:val="28"/>
          <w:szCs w:val="28"/>
          <w:lang w:val="da-DK"/>
        </w:rPr>
        <w:t xml:space="preserve"> </w:t>
      </w:r>
      <w:r w:rsidR="00FF323F" w:rsidRPr="006811C1">
        <w:rPr>
          <w:sz w:val="28"/>
          <w:szCs w:val="28"/>
          <w:lang w:val="da-DK"/>
        </w:rPr>
        <w:t>[25]</w:t>
      </w:r>
      <w:r w:rsidR="00BD75AE" w:rsidRPr="006811C1">
        <w:rPr>
          <w:sz w:val="28"/>
          <w:szCs w:val="28"/>
          <w:lang w:val="da-DK"/>
        </w:rPr>
        <w:t>.</w:t>
      </w:r>
      <w:r w:rsidRPr="006811C1">
        <w:rPr>
          <w:sz w:val="28"/>
          <w:szCs w:val="28"/>
          <w:lang w:val="da-DK"/>
        </w:rPr>
        <w:t xml:space="preserve"> Đề tài đã phân tích một số thuận lợi và thách thức trong việc hình thành các K</w:t>
      </w:r>
      <w:r w:rsidR="006110C4" w:rsidRPr="006811C1">
        <w:rPr>
          <w:sz w:val="28"/>
          <w:szCs w:val="28"/>
          <w:lang w:val="da-DK"/>
        </w:rPr>
        <w:t>CN, khu chế xuất</w:t>
      </w:r>
      <w:r w:rsidRPr="006811C1">
        <w:rPr>
          <w:sz w:val="28"/>
          <w:szCs w:val="28"/>
          <w:lang w:val="da-DK"/>
        </w:rPr>
        <w:t>; đề xuất các biện pháp đẩy mạnh phát triển K</w:t>
      </w:r>
      <w:r w:rsidR="006110C4" w:rsidRPr="006811C1">
        <w:rPr>
          <w:sz w:val="28"/>
          <w:szCs w:val="28"/>
          <w:lang w:val="da-DK"/>
        </w:rPr>
        <w:t>CN, khu chế xuất</w:t>
      </w:r>
      <w:r w:rsidRPr="006811C1">
        <w:rPr>
          <w:sz w:val="28"/>
          <w:szCs w:val="28"/>
          <w:lang w:val="da-DK"/>
        </w:rPr>
        <w:t xml:space="preserve"> thời gian qua. Từng bước, chú trọng giải phóng mặt bằng và xây dựng kết cấu hạ tầng, tháo gỡ khó khăn về vốn để mở rộng thị trườn</w:t>
      </w:r>
      <w:r w:rsidR="0041392C" w:rsidRPr="006811C1">
        <w:rPr>
          <w:sz w:val="28"/>
          <w:szCs w:val="28"/>
          <w:lang w:val="da-DK"/>
        </w:rPr>
        <w:t>g; tăng cường công tác quản lý N</w:t>
      </w:r>
      <w:r w:rsidRPr="006811C1">
        <w:rPr>
          <w:sz w:val="28"/>
          <w:szCs w:val="28"/>
          <w:lang w:val="da-DK"/>
        </w:rPr>
        <w:t>hà nước đối với phát triển K</w:t>
      </w:r>
      <w:r w:rsidR="006110C4" w:rsidRPr="006811C1">
        <w:rPr>
          <w:sz w:val="28"/>
          <w:szCs w:val="28"/>
          <w:lang w:val="da-DK"/>
        </w:rPr>
        <w:t>CN, khu chế xuất</w:t>
      </w:r>
      <w:r w:rsidRPr="006811C1">
        <w:rPr>
          <w:sz w:val="28"/>
          <w:szCs w:val="28"/>
          <w:lang w:val="da-DK"/>
        </w:rPr>
        <w:t xml:space="preserve">. Nhất là đề tài đã đánh giá và khẳng định sự cần thiết phải phát triển ngành </w:t>
      </w:r>
      <w:r w:rsidR="006110C4" w:rsidRPr="006811C1">
        <w:rPr>
          <w:sz w:val="28"/>
          <w:szCs w:val="28"/>
          <w:lang w:val="da-DK"/>
        </w:rPr>
        <w:t>công nghiệp</w:t>
      </w:r>
      <w:r w:rsidRPr="006811C1">
        <w:rPr>
          <w:sz w:val="28"/>
          <w:szCs w:val="28"/>
          <w:lang w:val="da-DK"/>
        </w:rPr>
        <w:t xml:space="preserve"> phụ trợ trong K</w:t>
      </w:r>
      <w:r w:rsidR="006110C4" w:rsidRPr="006811C1">
        <w:rPr>
          <w:sz w:val="28"/>
          <w:szCs w:val="28"/>
          <w:lang w:val="da-DK"/>
        </w:rPr>
        <w:t>CN, khu chế xuất</w:t>
      </w:r>
      <w:r w:rsidRPr="006811C1">
        <w:rPr>
          <w:sz w:val="28"/>
          <w:szCs w:val="28"/>
          <w:lang w:val="da-DK"/>
        </w:rPr>
        <w:t xml:space="preserve"> để tạo điều kiện tăng tỉ lệ nội địa hóa, nâng </w:t>
      </w:r>
      <w:r w:rsidRPr="006811C1">
        <w:rPr>
          <w:spacing w:val="-6"/>
          <w:sz w:val="28"/>
          <w:szCs w:val="28"/>
          <w:lang w:val="da-DK"/>
        </w:rPr>
        <w:lastRenderedPageBreak/>
        <w:t>cao hiệu quả sản x</w:t>
      </w:r>
      <w:r w:rsidR="006F0E87" w:rsidRPr="006811C1">
        <w:rPr>
          <w:spacing w:val="-6"/>
          <w:sz w:val="28"/>
          <w:szCs w:val="28"/>
          <w:lang w:val="da-DK"/>
        </w:rPr>
        <w:t>uất kinh doanh. Tuy nhiên, đề tài</w:t>
      </w:r>
      <w:r w:rsidRPr="006811C1">
        <w:rPr>
          <w:spacing w:val="-6"/>
          <w:sz w:val="28"/>
          <w:szCs w:val="28"/>
          <w:lang w:val="da-DK"/>
        </w:rPr>
        <w:t xml:space="preserve"> chưa xác định được việc khai thác dòng FDI theo hướng nào vào phát triển các K</w:t>
      </w:r>
      <w:r w:rsidR="006110C4" w:rsidRPr="006811C1">
        <w:rPr>
          <w:spacing w:val="-6"/>
          <w:sz w:val="28"/>
          <w:szCs w:val="28"/>
          <w:lang w:val="da-DK"/>
        </w:rPr>
        <w:t>CN</w:t>
      </w:r>
      <w:r w:rsidRPr="006811C1">
        <w:rPr>
          <w:spacing w:val="-6"/>
          <w:sz w:val="28"/>
          <w:szCs w:val="28"/>
          <w:lang w:val="da-DK"/>
        </w:rPr>
        <w:t>, đ</w:t>
      </w:r>
      <w:r w:rsidR="006F0E87" w:rsidRPr="006811C1">
        <w:rPr>
          <w:spacing w:val="-6"/>
          <w:sz w:val="28"/>
          <w:szCs w:val="28"/>
          <w:lang w:val="da-DK"/>
        </w:rPr>
        <w:t>ể đảm bảo sự PTBV</w:t>
      </w:r>
      <w:r w:rsidRPr="006811C1">
        <w:rPr>
          <w:spacing w:val="-6"/>
          <w:sz w:val="28"/>
          <w:szCs w:val="28"/>
          <w:lang w:val="da-DK"/>
        </w:rPr>
        <w:t>.</w:t>
      </w:r>
      <w:r w:rsidRPr="006811C1">
        <w:rPr>
          <w:sz w:val="28"/>
          <w:szCs w:val="28"/>
          <w:lang w:val="da-DK"/>
        </w:rPr>
        <w:t xml:space="preserve"> </w:t>
      </w:r>
    </w:p>
    <w:p w:rsidR="00597A64" w:rsidRPr="006811C1" w:rsidRDefault="00597A64" w:rsidP="00835167">
      <w:pPr>
        <w:pStyle w:val="NormalWeb"/>
        <w:spacing w:before="0" w:beforeAutospacing="0" w:after="0" w:afterAutospacing="0" w:line="367" w:lineRule="auto"/>
        <w:ind w:firstLine="720"/>
        <w:jc w:val="both"/>
        <w:rPr>
          <w:sz w:val="28"/>
          <w:szCs w:val="28"/>
          <w:lang w:val="da-DK"/>
        </w:rPr>
      </w:pPr>
      <w:r w:rsidRPr="006811C1">
        <w:rPr>
          <w:sz w:val="28"/>
          <w:szCs w:val="28"/>
          <w:lang w:val="da-DK"/>
        </w:rPr>
        <w:t xml:space="preserve">+ </w:t>
      </w:r>
      <w:r w:rsidR="00A27B11" w:rsidRPr="006811C1">
        <w:rPr>
          <w:sz w:val="28"/>
          <w:szCs w:val="28"/>
          <w:lang w:val="da-DK"/>
        </w:rPr>
        <w:t>Sở Kế</w:t>
      </w:r>
      <w:r w:rsidR="00B076B3" w:rsidRPr="006811C1">
        <w:rPr>
          <w:sz w:val="28"/>
          <w:szCs w:val="28"/>
          <w:lang w:val="da-DK"/>
        </w:rPr>
        <w:t xml:space="preserve"> hoạch và Đ</w:t>
      </w:r>
      <w:r w:rsidR="00A27B11" w:rsidRPr="006811C1">
        <w:rPr>
          <w:sz w:val="28"/>
          <w:szCs w:val="28"/>
          <w:lang w:val="da-DK"/>
        </w:rPr>
        <w:t>ầu tư Hà Nội</w:t>
      </w:r>
      <w:r w:rsidR="007E1040" w:rsidRPr="006811C1">
        <w:rPr>
          <w:sz w:val="28"/>
          <w:szCs w:val="28"/>
          <w:lang w:val="da-DK"/>
        </w:rPr>
        <w:t xml:space="preserve">, </w:t>
      </w:r>
      <w:r w:rsidRPr="006811C1">
        <w:rPr>
          <w:i/>
          <w:sz w:val="28"/>
          <w:szCs w:val="28"/>
          <w:lang w:val="da-DK"/>
        </w:rPr>
        <w:t>Nghiên cứu giải pháp chủ yếu nhằm tháo gỡ khó khăn, bế tắc trong việc huy động vốn và thúc đẩy vốn đầu tư trực tiếp nước n</w:t>
      </w:r>
      <w:r w:rsidR="00EF4E2F" w:rsidRPr="006811C1">
        <w:rPr>
          <w:i/>
          <w:sz w:val="28"/>
          <w:szCs w:val="28"/>
          <w:lang w:val="da-DK"/>
        </w:rPr>
        <w:t>goài tại Hà Nội, giai đoạn 2004</w:t>
      </w:r>
      <w:r w:rsidR="00FF323F" w:rsidRPr="006811C1">
        <w:rPr>
          <w:i/>
          <w:sz w:val="28"/>
          <w:szCs w:val="28"/>
          <w:lang w:val="da-DK"/>
        </w:rPr>
        <w:t>–</w:t>
      </w:r>
      <w:r w:rsidRPr="006811C1">
        <w:rPr>
          <w:i/>
          <w:sz w:val="28"/>
          <w:szCs w:val="28"/>
          <w:lang w:val="da-DK"/>
        </w:rPr>
        <w:t>2010</w:t>
      </w:r>
      <w:r w:rsidR="00FF323F" w:rsidRPr="006811C1">
        <w:rPr>
          <w:i/>
          <w:sz w:val="28"/>
          <w:szCs w:val="28"/>
          <w:lang w:val="da-DK"/>
        </w:rPr>
        <w:t xml:space="preserve"> </w:t>
      </w:r>
      <w:r w:rsidR="00247B52" w:rsidRPr="006811C1">
        <w:rPr>
          <w:sz w:val="28"/>
          <w:szCs w:val="28"/>
          <w:lang w:val="da-DK"/>
        </w:rPr>
        <w:t>[58</w:t>
      </w:r>
      <w:r w:rsidR="00FF323F" w:rsidRPr="006811C1">
        <w:rPr>
          <w:sz w:val="28"/>
          <w:szCs w:val="28"/>
          <w:lang w:val="da-DK"/>
        </w:rPr>
        <w:t>]</w:t>
      </w:r>
      <w:r w:rsidR="0041392C" w:rsidRPr="006811C1">
        <w:rPr>
          <w:sz w:val="28"/>
          <w:szCs w:val="28"/>
          <w:lang w:val="da-DK"/>
        </w:rPr>
        <w:t>.</w:t>
      </w:r>
      <w:r w:rsidR="00FF323F" w:rsidRPr="006811C1">
        <w:rPr>
          <w:sz w:val="28"/>
          <w:szCs w:val="28"/>
          <w:lang w:val="da-DK"/>
        </w:rPr>
        <w:t xml:space="preserve"> </w:t>
      </w:r>
      <w:r w:rsidRPr="006811C1">
        <w:rPr>
          <w:sz w:val="28"/>
          <w:szCs w:val="28"/>
          <w:lang w:val="da-DK"/>
        </w:rPr>
        <w:t>Đề tài đã phân tích thực trạng kinh tế Hà Nội, chỉ ra một số cơ hội và thách thức trước mắt cũng như lâu dài, đề xuất giải pháp tháo gỡ khó khăn trong huy động nguồn lực FDI. Tuy nhiên, đề tài chưa đánh giá được toàn diện những ảnh hưởng về mặt xã hội, chính trị và nguồn lực của FDI trong phạm vi của Hà Nội kể từ khi Thủ đô Hà Nội mở rộng địa giới hành chính cũng như chưa đề cập sâu đến thu hút FDI vào riêng các K</w:t>
      </w:r>
      <w:r w:rsidR="006110C4" w:rsidRPr="006811C1">
        <w:rPr>
          <w:sz w:val="28"/>
          <w:szCs w:val="28"/>
          <w:lang w:val="da-DK"/>
        </w:rPr>
        <w:t>CN</w:t>
      </w:r>
      <w:r w:rsidRPr="006811C1">
        <w:rPr>
          <w:sz w:val="28"/>
          <w:szCs w:val="28"/>
          <w:lang w:val="da-DK"/>
        </w:rPr>
        <w:t xml:space="preserve"> của Hà Nội sau mở rộng. </w:t>
      </w:r>
    </w:p>
    <w:p w:rsidR="00597A64" w:rsidRPr="006811C1" w:rsidRDefault="00A27B11" w:rsidP="00835167">
      <w:pPr>
        <w:pStyle w:val="NormalWeb"/>
        <w:spacing w:before="0" w:beforeAutospacing="0" w:after="0" w:afterAutospacing="0" w:line="367" w:lineRule="auto"/>
        <w:ind w:firstLine="720"/>
        <w:jc w:val="both"/>
        <w:rPr>
          <w:sz w:val="28"/>
          <w:szCs w:val="28"/>
          <w:lang w:val="da-DK"/>
        </w:rPr>
      </w:pPr>
      <w:r w:rsidRPr="006811C1">
        <w:rPr>
          <w:sz w:val="28"/>
          <w:szCs w:val="28"/>
          <w:lang w:val="da-DK"/>
        </w:rPr>
        <w:t>+ Hoàng Văn Châu</w:t>
      </w:r>
      <w:r w:rsidR="007E1040" w:rsidRPr="006811C1">
        <w:rPr>
          <w:sz w:val="28"/>
          <w:szCs w:val="28"/>
          <w:lang w:val="da-DK"/>
        </w:rPr>
        <w:t xml:space="preserve">, </w:t>
      </w:r>
      <w:r w:rsidR="00597A64" w:rsidRPr="006811C1">
        <w:rPr>
          <w:i/>
          <w:sz w:val="28"/>
          <w:szCs w:val="28"/>
          <w:lang w:val="da-DK"/>
        </w:rPr>
        <w:t xml:space="preserve">Chính sách phát triển </w:t>
      </w:r>
      <w:r w:rsidR="006110C4" w:rsidRPr="006811C1">
        <w:rPr>
          <w:i/>
          <w:sz w:val="28"/>
          <w:szCs w:val="28"/>
          <w:lang w:val="da-DK"/>
        </w:rPr>
        <w:t>công nghiệp</w:t>
      </w:r>
      <w:r w:rsidR="007E1040" w:rsidRPr="006811C1">
        <w:rPr>
          <w:i/>
          <w:sz w:val="28"/>
          <w:szCs w:val="28"/>
          <w:lang w:val="da-DK"/>
        </w:rPr>
        <w:t xml:space="preserve"> hỗ trợ ở Việt Nam đến năm 2020</w:t>
      </w:r>
      <w:r w:rsidR="00BD75AE" w:rsidRPr="006811C1">
        <w:rPr>
          <w:sz w:val="28"/>
          <w:szCs w:val="28"/>
          <w:lang w:val="da-DK"/>
        </w:rPr>
        <w:t xml:space="preserve"> </w:t>
      </w:r>
      <w:r w:rsidR="00FF323F" w:rsidRPr="006811C1">
        <w:rPr>
          <w:sz w:val="28"/>
          <w:szCs w:val="28"/>
          <w:lang w:val="da-DK"/>
        </w:rPr>
        <w:t>[8]</w:t>
      </w:r>
      <w:r w:rsidR="00BD75AE" w:rsidRPr="006811C1">
        <w:rPr>
          <w:sz w:val="28"/>
          <w:szCs w:val="28"/>
          <w:lang w:val="da-DK"/>
        </w:rPr>
        <w:t>.</w:t>
      </w:r>
      <w:r w:rsidR="00597A64" w:rsidRPr="006811C1">
        <w:rPr>
          <w:i/>
          <w:sz w:val="28"/>
          <w:szCs w:val="28"/>
          <w:lang w:val="da-DK"/>
        </w:rPr>
        <w:t xml:space="preserve"> </w:t>
      </w:r>
      <w:r w:rsidR="00597A64" w:rsidRPr="006811C1">
        <w:rPr>
          <w:sz w:val="28"/>
          <w:szCs w:val="28"/>
          <w:lang w:val="da-DK"/>
        </w:rPr>
        <w:t xml:space="preserve">Đề tài đã đề cập đến cơ chế chính sách trong phát triển </w:t>
      </w:r>
      <w:r w:rsidR="006110C4" w:rsidRPr="006811C1">
        <w:rPr>
          <w:sz w:val="28"/>
          <w:szCs w:val="28"/>
          <w:lang w:val="da-DK"/>
        </w:rPr>
        <w:t>công nghiệp</w:t>
      </w:r>
      <w:r w:rsidR="00597A64" w:rsidRPr="006811C1">
        <w:rPr>
          <w:sz w:val="28"/>
          <w:szCs w:val="28"/>
          <w:lang w:val="da-DK"/>
        </w:rPr>
        <w:t xml:space="preserve"> hỗ trợ, nhằm tăng nhanh tỉ lệ nội địa hóa trong từng sản phẩm, nâng cao </w:t>
      </w:r>
      <w:r w:rsidR="009A3724" w:rsidRPr="006811C1">
        <w:rPr>
          <w:sz w:val="28"/>
          <w:szCs w:val="28"/>
          <w:lang w:val="da-DK"/>
        </w:rPr>
        <w:t xml:space="preserve">chất lượng  </w:t>
      </w:r>
      <w:r w:rsidR="00597A64" w:rsidRPr="006811C1">
        <w:rPr>
          <w:sz w:val="28"/>
          <w:szCs w:val="28"/>
          <w:lang w:val="da-DK"/>
        </w:rPr>
        <w:t xml:space="preserve">các dự án đầu tư và hỗ trợ nhà đầu tư nước ngoài để giảm chi phí, hạ giá thành sản phẩm tăng khả năng cạnh tranh cho các doanh nghiệp FDI. </w:t>
      </w:r>
      <w:r w:rsidR="00BD75AE" w:rsidRPr="006811C1">
        <w:rPr>
          <w:sz w:val="28"/>
          <w:szCs w:val="28"/>
          <w:lang w:val="da-DK"/>
        </w:rPr>
        <w:t>Tác phẩm là một tài liệu quan trọng trong gợi ý chính sách cho luận án.</w:t>
      </w:r>
    </w:p>
    <w:p w:rsidR="00597A64" w:rsidRPr="006811C1" w:rsidRDefault="00A50859" w:rsidP="00835167">
      <w:pPr>
        <w:pStyle w:val="NormalWeb"/>
        <w:spacing w:before="0" w:beforeAutospacing="0" w:after="0" w:afterAutospacing="0" w:line="367" w:lineRule="auto"/>
        <w:ind w:firstLine="720"/>
        <w:jc w:val="both"/>
        <w:rPr>
          <w:sz w:val="28"/>
          <w:szCs w:val="28"/>
          <w:lang w:val="da-DK"/>
        </w:rPr>
      </w:pPr>
      <w:r w:rsidRPr="006811C1">
        <w:rPr>
          <w:sz w:val="28"/>
          <w:szCs w:val="28"/>
          <w:lang w:val="da-DK"/>
        </w:rPr>
        <w:t>+ Dương Thị Vĩn</w:t>
      </w:r>
      <w:r w:rsidR="00A27B11" w:rsidRPr="006811C1">
        <w:rPr>
          <w:sz w:val="28"/>
          <w:szCs w:val="28"/>
          <w:lang w:val="da-DK"/>
        </w:rPr>
        <w:t>h Hà</w:t>
      </w:r>
      <w:r w:rsidR="007E1040" w:rsidRPr="006811C1">
        <w:rPr>
          <w:sz w:val="28"/>
          <w:szCs w:val="28"/>
          <w:lang w:val="da-DK"/>
        </w:rPr>
        <w:t xml:space="preserve">, </w:t>
      </w:r>
      <w:r w:rsidR="00597A64" w:rsidRPr="006811C1">
        <w:rPr>
          <w:i/>
          <w:sz w:val="28"/>
          <w:szCs w:val="28"/>
          <w:lang w:val="da-DK"/>
        </w:rPr>
        <w:t>Nghiên cứu về những thách thức, thuận lợi trong thu hút đầu tư nước ngoài và sự chuẩn bị của Việt Nam khi gia nhập cộng đồng kinh tế Asean vào năm 2015</w:t>
      </w:r>
      <w:r w:rsidR="00BD75AE" w:rsidRPr="006811C1">
        <w:rPr>
          <w:sz w:val="28"/>
          <w:szCs w:val="28"/>
          <w:lang w:val="da-DK"/>
        </w:rPr>
        <w:t xml:space="preserve"> </w:t>
      </w:r>
      <w:r w:rsidR="00FF323F" w:rsidRPr="006811C1">
        <w:rPr>
          <w:sz w:val="28"/>
          <w:szCs w:val="28"/>
          <w:lang w:val="da-DK"/>
        </w:rPr>
        <w:t>[30]</w:t>
      </w:r>
      <w:r w:rsidR="00BD75AE" w:rsidRPr="006811C1">
        <w:rPr>
          <w:sz w:val="28"/>
          <w:szCs w:val="28"/>
          <w:lang w:val="da-DK"/>
        </w:rPr>
        <w:t>.</w:t>
      </w:r>
      <w:r w:rsidRPr="006811C1">
        <w:rPr>
          <w:sz w:val="28"/>
          <w:szCs w:val="28"/>
          <w:lang w:val="da-DK"/>
        </w:rPr>
        <w:t xml:space="preserve"> </w:t>
      </w:r>
      <w:r w:rsidR="007E1040" w:rsidRPr="006811C1">
        <w:rPr>
          <w:sz w:val="28"/>
          <w:szCs w:val="28"/>
          <w:lang w:val="da-DK"/>
        </w:rPr>
        <w:t>Tác phẩm p</w:t>
      </w:r>
      <w:r w:rsidR="00597A64" w:rsidRPr="006811C1">
        <w:rPr>
          <w:sz w:val="28"/>
          <w:szCs w:val="28"/>
          <w:lang w:val="da-DK"/>
        </w:rPr>
        <w:t>hân tích quá trình thu hút FDI vào Việt Nam nói chung và vào Hà Nội nói riêng; xác định được những thuận lợi và khó khăn trong quá trình thu hút đầu tư nước ngoài và sự chuẩn bị của Việt Nam khi gia nhập cộng đồng kinh tế Asean. Xác địn</w:t>
      </w:r>
      <w:r w:rsidR="006F0E87" w:rsidRPr="006811C1">
        <w:rPr>
          <w:sz w:val="28"/>
          <w:szCs w:val="28"/>
          <w:lang w:val="da-DK"/>
        </w:rPr>
        <w:t>h cơ chế thu hút</w:t>
      </w:r>
      <w:r w:rsidR="00597A64" w:rsidRPr="006811C1">
        <w:rPr>
          <w:sz w:val="28"/>
          <w:szCs w:val="28"/>
          <w:lang w:val="da-DK"/>
        </w:rPr>
        <w:t xml:space="preserve"> từng tỉnh, từng vùng trong quá trìn</w:t>
      </w:r>
      <w:r w:rsidR="006F0E87" w:rsidRPr="006811C1">
        <w:rPr>
          <w:sz w:val="28"/>
          <w:szCs w:val="28"/>
          <w:lang w:val="da-DK"/>
        </w:rPr>
        <w:t>h thu hút FDI. Tuy nhiên, tác phẩm</w:t>
      </w:r>
      <w:r w:rsidR="00597A64" w:rsidRPr="006811C1">
        <w:rPr>
          <w:sz w:val="28"/>
          <w:szCs w:val="28"/>
          <w:lang w:val="da-DK"/>
        </w:rPr>
        <w:t xml:space="preserve"> chưa đề cập đến việc tăng cường thu hút FDI vào K</w:t>
      </w:r>
      <w:r w:rsidR="006110C4" w:rsidRPr="006811C1">
        <w:rPr>
          <w:sz w:val="28"/>
          <w:szCs w:val="28"/>
          <w:lang w:val="da-DK"/>
        </w:rPr>
        <w:t>CN</w:t>
      </w:r>
      <w:r w:rsidR="00597A64" w:rsidRPr="006811C1">
        <w:rPr>
          <w:sz w:val="28"/>
          <w:szCs w:val="28"/>
          <w:lang w:val="da-DK"/>
        </w:rPr>
        <w:t xml:space="preserve"> Hà Nội . </w:t>
      </w:r>
    </w:p>
    <w:p w:rsidR="005F56BD" w:rsidRPr="00D12659" w:rsidRDefault="00B076B3" w:rsidP="00347D96">
      <w:pPr>
        <w:spacing w:line="460" w:lineRule="exact"/>
        <w:ind w:firstLine="720"/>
        <w:rPr>
          <w:rFonts w:ascii="Times New Roman" w:hAnsi="Times New Roman"/>
          <w:i/>
          <w:sz w:val="28"/>
          <w:szCs w:val="28"/>
          <w:lang w:val="da-DK"/>
        </w:rPr>
      </w:pPr>
      <w:r>
        <w:rPr>
          <w:rFonts w:ascii="Times New Roman" w:hAnsi="Times New Roman"/>
          <w:sz w:val="28"/>
          <w:szCs w:val="28"/>
          <w:lang w:val="da-DK"/>
        </w:rPr>
        <w:lastRenderedPageBreak/>
        <w:t>+ Bộ Kế hoạch và Đ</w:t>
      </w:r>
      <w:r w:rsidR="00A27B11">
        <w:rPr>
          <w:rFonts w:ascii="Times New Roman" w:hAnsi="Times New Roman"/>
          <w:sz w:val="28"/>
          <w:szCs w:val="28"/>
          <w:lang w:val="da-DK"/>
        </w:rPr>
        <w:t>ầu tư</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 xml:space="preserve">Quy hoạch phát triển </w:t>
      </w:r>
      <w:r w:rsidR="0041392C">
        <w:rPr>
          <w:rFonts w:ascii="Times New Roman" w:hAnsi="Times New Roman"/>
          <w:i/>
          <w:sz w:val="28"/>
          <w:szCs w:val="28"/>
          <w:lang w:val="da-DK"/>
        </w:rPr>
        <w:t>kinh tế – x</w:t>
      </w:r>
      <w:r w:rsidR="003B6401" w:rsidRPr="00D12659">
        <w:rPr>
          <w:rFonts w:ascii="Times New Roman" w:hAnsi="Times New Roman"/>
          <w:i/>
          <w:sz w:val="28"/>
          <w:szCs w:val="28"/>
          <w:lang w:val="da-DK"/>
        </w:rPr>
        <w:t>ã hội</w:t>
      </w:r>
      <w:r w:rsidR="005F56BD" w:rsidRPr="00D12659">
        <w:rPr>
          <w:rFonts w:ascii="Times New Roman" w:hAnsi="Times New Roman"/>
          <w:i/>
          <w:sz w:val="28"/>
          <w:szCs w:val="28"/>
          <w:lang w:val="da-DK"/>
        </w:rPr>
        <w:t xml:space="preserve"> thành phố Hà Nội đến năm 2020 tầm nhìn đến năm 2030 </w:t>
      </w:r>
      <w:r w:rsidR="00FF323F" w:rsidRPr="00D12659">
        <w:rPr>
          <w:rFonts w:ascii="Times New Roman" w:hAnsi="Times New Roman"/>
          <w:sz w:val="28"/>
          <w:szCs w:val="28"/>
          <w:lang w:val="da-DK"/>
        </w:rPr>
        <w:t>[6</w:t>
      </w:r>
      <w:r w:rsidR="00944FAF" w:rsidRPr="00D12659">
        <w:rPr>
          <w:rFonts w:ascii="Times New Roman" w:hAnsi="Times New Roman"/>
          <w:sz w:val="28"/>
          <w:szCs w:val="28"/>
          <w:lang w:val="da-DK"/>
        </w:rPr>
        <w:t>]</w:t>
      </w:r>
      <w:r w:rsidR="00A50859" w:rsidRPr="00D12659">
        <w:rPr>
          <w:rFonts w:ascii="Times New Roman" w:hAnsi="Times New Roman"/>
          <w:i/>
          <w:sz w:val="28"/>
          <w:szCs w:val="28"/>
          <w:lang w:val="da-DK"/>
        </w:rPr>
        <w:t xml:space="preserve">. </w:t>
      </w:r>
      <w:r w:rsidR="003B6401" w:rsidRPr="00D12659">
        <w:rPr>
          <w:rFonts w:ascii="Times New Roman" w:hAnsi="Times New Roman"/>
          <w:color w:val="000000"/>
          <w:sz w:val="28"/>
          <w:szCs w:val="28"/>
          <w:lang w:val="da-DK"/>
        </w:rPr>
        <w:t>Bản q</w:t>
      </w:r>
      <w:r w:rsidR="005F56BD" w:rsidRPr="00D12659">
        <w:rPr>
          <w:rFonts w:ascii="Times New Roman" w:hAnsi="Times New Roman"/>
          <w:color w:val="000000"/>
          <w:sz w:val="28"/>
          <w:szCs w:val="28"/>
          <w:lang w:val="da-DK"/>
        </w:rPr>
        <w:t xml:space="preserve">uy hoạch tập trung khái quát hóa làm rõ các điều kiện và căn cứ để xây dựng quy hoạch như điều kiện tự nhiên, xã hội, kinh tế của Hà Nội ảnh hưởng đến phát triển </w:t>
      </w:r>
      <w:r w:rsidR="006110C4">
        <w:rPr>
          <w:rFonts w:ascii="Times New Roman" w:hAnsi="Times New Roman"/>
          <w:color w:val="000000"/>
          <w:sz w:val="28"/>
          <w:szCs w:val="28"/>
          <w:lang w:val="da-DK"/>
        </w:rPr>
        <w:t>công nghiệp</w:t>
      </w:r>
      <w:r w:rsidR="005F56BD" w:rsidRPr="00D12659">
        <w:rPr>
          <w:rFonts w:ascii="Times New Roman" w:hAnsi="Times New Roman"/>
          <w:color w:val="000000"/>
          <w:sz w:val="28"/>
          <w:szCs w:val="28"/>
          <w:lang w:val="da-DK"/>
        </w:rPr>
        <w:t xml:space="preserve">, thực trạng phát triển </w:t>
      </w:r>
      <w:r w:rsidR="006110C4">
        <w:rPr>
          <w:rFonts w:ascii="Times New Roman" w:hAnsi="Times New Roman"/>
          <w:color w:val="000000"/>
          <w:sz w:val="28"/>
          <w:szCs w:val="28"/>
          <w:lang w:val="da-DK"/>
        </w:rPr>
        <w:t>công nghiệp</w:t>
      </w:r>
      <w:r w:rsidR="005F56BD" w:rsidRPr="00D12659">
        <w:rPr>
          <w:rFonts w:ascii="Times New Roman" w:hAnsi="Times New Roman"/>
          <w:color w:val="000000"/>
          <w:sz w:val="28"/>
          <w:szCs w:val="28"/>
          <w:lang w:val="da-DK"/>
        </w:rPr>
        <w:t xml:space="preserve"> Hà Nội... Nội dung chính thể hiện định hướng chiến lược, các quan điểm, mục tiêu, phương hướng và các giải pháp tổ chức thực hiện </w:t>
      </w:r>
      <w:r w:rsidR="0041392C" w:rsidRPr="00347D96">
        <w:rPr>
          <w:rFonts w:ascii="Times New Roman" w:hAnsi="Times New Roman"/>
          <w:color w:val="000000"/>
          <w:sz w:val="28"/>
          <w:szCs w:val="28"/>
          <w:lang w:val="da-DK"/>
        </w:rPr>
        <w:t>“</w:t>
      </w:r>
      <w:r w:rsidR="005F56BD" w:rsidRPr="0041392C">
        <w:rPr>
          <w:rFonts w:ascii="Times New Roman" w:hAnsi="Times New Roman"/>
          <w:i/>
          <w:color w:val="000000"/>
          <w:sz w:val="28"/>
          <w:szCs w:val="28"/>
          <w:lang w:val="da-DK"/>
        </w:rPr>
        <w:t xml:space="preserve">Quy hoạch tổng thể phát triển </w:t>
      </w:r>
      <w:r w:rsidR="006110C4" w:rsidRPr="0041392C">
        <w:rPr>
          <w:rFonts w:ascii="Times New Roman" w:hAnsi="Times New Roman"/>
          <w:i/>
          <w:color w:val="000000"/>
          <w:sz w:val="28"/>
          <w:szCs w:val="28"/>
          <w:lang w:val="da-DK"/>
        </w:rPr>
        <w:t>công nghiệp</w:t>
      </w:r>
      <w:r w:rsidR="005F56BD" w:rsidRPr="0041392C">
        <w:rPr>
          <w:rFonts w:ascii="Times New Roman" w:hAnsi="Times New Roman"/>
          <w:i/>
          <w:color w:val="000000"/>
          <w:sz w:val="28"/>
          <w:szCs w:val="28"/>
          <w:lang w:val="da-DK"/>
        </w:rPr>
        <w:t xml:space="preserve"> của Hà Nội tới năm 2020, tầm nhìn 2030</w:t>
      </w:r>
      <w:r w:rsidR="0041392C">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Nội dung phát triển </w:t>
      </w:r>
      <w:r w:rsidR="006110C4">
        <w:rPr>
          <w:rFonts w:ascii="Times New Roman" w:hAnsi="Times New Roman"/>
          <w:color w:val="000000"/>
          <w:sz w:val="28"/>
          <w:szCs w:val="28"/>
          <w:lang w:val="da-DK"/>
        </w:rPr>
        <w:t>công nghiệp</w:t>
      </w:r>
      <w:r w:rsidR="005F56BD" w:rsidRPr="00D12659">
        <w:rPr>
          <w:rFonts w:ascii="Times New Roman" w:hAnsi="Times New Roman"/>
          <w:color w:val="000000"/>
          <w:sz w:val="28"/>
          <w:szCs w:val="28"/>
          <w:lang w:val="da-DK"/>
        </w:rPr>
        <w:t xml:space="preserve"> theo hướng </w:t>
      </w:r>
      <w:r w:rsidR="00610FCC" w:rsidRPr="00D12659">
        <w:rPr>
          <w:rFonts w:ascii="Times New Roman" w:hAnsi="Times New Roman"/>
          <w:color w:val="000000"/>
          <w:sz w:val="28"/>
          <w:szCs w:val="28"/>
          <w:lang w:val="da-DK"/>
        </w:rPr>
        <w:t>PTBV</w:t>
      </w:r>
      <w:r w:rsidR="005F56BD" w:rsidRPr="00D12659">
        <w:rPr>
          <w:rFonts w:ascii="Times New Roman" w:hAnsi="Times New Roman"/>
          <w:color w:val="000000"/>
          <w:sz w:val="28"/>
          <w:szCs w:val="28"/>
          <w:lang w:val="da-DK"/>
        </w:rPr>
        <w:t xml:space="preserve"> cũng được đề cập, nhưng với cách tiếp cận là một bộ phận không tách rời của </w:t>
      </w:r>
      <w:r w:rsidR="0041392C">
        <w:rPr>
          <w:rFonts w:ascii="Times New Roman" w:hAnsi="Times New Roman"/>
          <w:color w:val="000000"/>
          <w:sz w:val="28"/>
          <w:szCs w:val="28"/>
          <w:lang w:val="da-DK"/>
        </w:rPr>
        <w:t>q</w:t>
      </w:r>
      <w:r w:rsidR="005F56BD" w:rsidRPr="00D12659">
        <w:rPr>
          <w:rFonts w:ascii="Times New Roman" w:hAnsi="Times New Roman"/>
          <w:color w:val="000000"/>
          <w:sz w:val="28"/>
          <w:szCs w:val="28"/>
          <w:lang w:val="da-DK"/>
        </w:rPr>
        <w:t xml:space="preserve">uy hoạch phát triển kinh tế, mức độ chuyên sâu về nội dung phát triển </w:t>
      </w:r>
      <w:r w:rsidR="006110C4">
        <w:rPr>
          <w:rFonts w:ascii="Times New Roman" w:hAnsi="Times New Roman"/>
          <w:color w:val="000000"/>
          <w:sz w:val="28"/>
          <w:szCs w:val="28"/>
          <w:lang w:val="da-DK"/>
        </w:rPr>
        <w:t>công nghiệp</w:t>
      </w:r>
      <w:r w:rsidR="005F56BD" w:rsidRPr="00D12659">
        <w:rPr>
          <w:rFonts w:ascii="Times New Roman" w:hAnsi="Times New Roman"/>
          <w:color w:val="000000"/>
          <w:sz w:val="28"/>
          <w:szCs w:val="28"/>
          <w:lang w:val="da-DK"/>
        </w:rPr>
        <w:t xml:space="preserve"> theo hướng </w:t>
      </w:r>
      <w:r w:rsidR="00610FCC" w:rsidRPr="00D12659">
        <w:rPr>
          <w:rFonts w:ascii="Times New Roman" w:hAnsi="Times New Roman"/>
          <w:color w:val="000000"/>
          <w:sz w:val="28"/>
          <w:szCs w:val="28"/>
          <w:lang w:val="da-DK"/>
        </w:rPr>
        <w:t>PTBV</w:t>
      </w:r>
      <w:r w:rsidR="006F0E87" w:rsidRPr="00D12659">
        <w:rPr>
          <w:rFonts w:ascii="Times New Roman" w:hAnsi="Times New Roman"/>
          <w:color w:val="000000"/>
          <w:sz w:val="28"/>
          <w:szCs w:val="28"/>
          <w:lang w:val="da-DK"/>
        </w:rPr>
        <w:t xml:space="preserve"> chưa được đề cập đến</w:t>
      </w:r>
      <w:r w:rsidR="005F56BD" w:rsidRPr="00D12659">
        <w:rPr>
          <w:rFonts w:ascii="Times New Roman" w:hAnsi="Times New Roman"/>
          <w:color w:val="000000"/>
          <w:sz w:val="28"/>
          <w:szCs w:val="28"/>
          <w:lang w:val="da-DK"/>
        </w:rPr>
        <w:t xml:space="preserve">. </w:t>
      </w:r>
    </w:p>
    <w:p w:rsidR="005F56BD" w:rsidRPr="00D12659" w:rsidRDefault="003A1871" w:rsidP="00347D96">
      <w:pPr>
        <w:spacing w:line="460" w:lineRule="exact"/>
        <w:ind w:firstLine="720"/>
        <w:rPr>
          <w:rFonts w:ascii="Times New Roman" w:hAnsi="Times New Roman"/>
          <w:sz w:val="28"/>
          <w:szCs w:val="28"/>
          <w:lang w:val="da-DK"/>
        </w:rPr>
      </w:pPr>
      <w:r w:rsidRPr="00D12659">
        <w:rPr>
          <w:rFonts w:ascii="Times New Roman" w:hAnsi="Times New Roman"/>
          <w:i/>
          <w:sz w:val="28"/>
          <w:szCs w:val="28"/>
          <w:lang w:val="da-DK"/>
        </w:rPr>
        <w:t xml:space="preserve">+ </w:t>
      </w:r>
      <w:r w:rsidR="00B076B3">
        <w:rPr>
          <w:rFonts w:ascii="Times New Roman" w:hAnsi="Times New Roman"/>
          <w:sz w:val="28"/>
          <w:szCs w:val="28"/>
          <w:lang w:val="da-DK"/>
        </w:rPr>
        <w:t>Bộ Kế hoạch và Đ</w:t>
      </w:r>
      <w:r w:rsidR="006110C4">
        <w:rPr>
          <w:rFonts w:ascii="Times New Roman" w:hAnsi="Times New Roman"/>
          <w:sz w:val="28"/>
          <w:szCs w:val="28"/>
          <w:lang w:val="da-DK"/>
        </w:rPr>
        <w:t>ầu tư</w:t>
      </w:r>
      <w:r w:rsidR="00A27B11">
        <w:rPr>
          <w:rFonts w:ascii="Times New Roman" w:hAnsi="Times New Roman"/>
          <w:sz w:val="28"/>
          <w:szCs w:val="28"/>
          <w:lang w:val="da-DK"/>
        </w:rPr>
        <w:t>,</w:t>
      </w:r>
      <w:r w:rsidR="00FF323F" w:rsidRPr="00D12659">
        <w:rPr>
          <w:rFonts w:ascii="Times New Roman" w:hAnsi="Times New Roman"/>
          <w:i/>
          <w:sz w:val="28"/>
          <w:szCs w:val="28"/>
          <w:lang w:val="da-DK"/>
        </w:rPr>
        <w:t xml:space="preserve"> </w:t>
      </w:r>
      <w:r w:rsidR="005F56BD" w:rsidRPr="00347D96">
        <w:rPr>
          <w:rFonts w:ascii="Times New Roman" w:hAnsi="Times New Roman"/>
          <w:i/>
          <w:sz w:val="28"/>
          <w:szCs w:val="28"/>
          <w:lang w:val="da-DK"/>
        </w:rPr>
        <w:t>Tiềm năng và triển vọng đến năm 2020</w:t>
      </w:r>
      <w:r w:rsidR="005F56BD" w:rsidRPr="00D12659">
        <w:rPr>
          <w:rFonts w:ascii="Times New Roman" w:hAnsi="Times New Roman"/>
          <w:i/>
          <w:sz w:val="28"/>
          <w:szCs w:val="28"/>
          <w:lang w:val="da-DK"/>
        </w:rPr>
        <w:t xml:space="preserve"> </w:t>
      </w:r>
      <w:r w:rsidR="005F56BD" w:rsidRPr="00347D96">
        <w:rPr>
          <w:rFonts w:ascii="Times New Roman" w:hAnsi="Times New Roman"/>
          <w:i/>
          <w:sz w:val="28"/>
          <w:szCs w:val="28"/>
          <w:lang w:val="da-DK"/>
        </w:rPr>
        <w:t>-  Các vùng tỉnh thành phố trực thuộc trung ương</w:t>
      </w:r>
      <w:r w:rsidR="00FF323F" w:rsidRPr="00D12659">
        <w:rPr>
          <w:rFonts w:ascii="Times New Roman" w:hAnsi="Times New Roman"/>
          <w:sz w:val="28"/>
          <w:szCs w:val="28"/>
          <w:lang w:val="da-DK"/>
        </w:rPr>
        <w:t xml:space="preserve"> [7</w:t>
      </w:r>
      <w:r w:rsidR="005D2CA3" w:rsidRPr="00D12659">
        <w:rPr>
          <w:rFonts w:ascii="Times New Roman" w:hAnsi="Times New Roman"/>
          <w:sz w:val="28"/>
          <w:szCs w:val="28"/>
          <w:lang w:val="da-DK"/>
        </w:rPr>
        <w:t>]</w:t>
      </w:r>
      <w:r w:rsidR="00A50859" w:rsidRPr="00D12659">
        <w:rPr>
          <w:rFonts w:ascii="Times New Roman" w:hAnsi="Times New Roman"/>
          <w:sz w:val="28"/>
          <w:szCs w:val="28"/>
          <w:lang w:val="da-DK"/>
        </w:rPr>
        <w:t xml:space="preserve">. </w:t>
      </w:r>
      <w:r w:rsidR="005F56BD" w:rsidRPr="00347D96">
        <w:rPr>
          <w:rFonts w:ascii="Times New Roman" w:hAnsi="Times New Roman"/>
          <w:sz w:val="28"/>
          <w:szCs w:val="28"/>
          <w:lang w:val="da-DK"/>
        </w:rPr>
        <w:t xml:space="preserve">Trong cuốn sách này đề cập đến những thành tựu 20 năm tiến hành công cuộc đổi mới, những tiến bộ to lớn trong sự nghiệp phát triển </w:t>
      </w:r>
      <w:r w:rsidR="0041392C" w:rsidRPr="00347D96">
        <w:rPr>
          <w:rFonts w:ascii="Times New Roman" w:hAnsi="Times New Roman"/>
          <w:sz w:val="28"/>
          <w:szCs w:val="28"/>
          <w:lang w:val="da-DK"/>
        </w:rPr>
        <w:t>KTXH</w:t>
      </w:r>
      <w:r w:rsidR="005F56BD" w:rsidRPr="00347D96">
        <w:rPr>
          <w:rFonts w:ascii="Times New Roman" w:hAnsi="Times New Roman"/>
          <w:sz w:val="28"/>
          <w:szCs w:val="28"/>
          <w:lang w:val="da-DK"/>
        </w:rPr>
        <w:t xml:space="preserve"> và trong quá trình tích cực chủ động hội nhập kinh tế quốc tế mà Việt Nam đã đạt được. </w:t>
      </w:r>
      <w:r w:rsidR="005F56BD" w:rsidRPr="00347D96">
        <w:rPr>
          <w:rFonts w:ascii="Times New Roman" w:hAnsi="Times New Roman"/>
          <w:color w:val="000000"/>
          <w:sz w:val="28"/>
          <w:szCs w:val="28"/>
          <w:lang w:val="da-DK"/>
        </w:rPr>
        <w:t>Nội dung các bài viết tập trung vào việc nêu lên</w:t>
      </w:r>
      <w:r w:rsidR="006F0E87" w:rsidRPr="00347D96">
        <w:rPr>
          <w:rFonts w:ascii="Times New Roman" w:hAnsi="Times New Roman"/>
          <w:color w:val="000000"/>
          <w:sz w:val="28"/>
          <w:szCs w:val="28"/>
          <w:lang w:val="da-DK"/>
        </w:rPr>
        <w:t xml:space="preserve"> những tiềm năng và triển vọng </w:t>
      </w:r>
      <w:r w:rsidR="005F56BD" w:rsidRPr="00347D96">
        <w:rPr>
          <w:rFonts w:ascii="Times New Roman" w:hAnsi="Times New Roman"/>
          <w:color w:val="000000"/>
          <w:sz w:val="28"/>
          <w:szCs w:val="28"/>
          <w:lang w:val="da-DK"/>
        </w:rPr>
        <w:t xml:space="preserve">của mỗi vùng, mỗi tỉnh bao gồm các phân tích, đánh giá về vị trí địa lý và đơn vị hành chính; điều kiện tự nhiên và tài nguyên; dân cư, nguồn nhân lực, truyền thống văn hóa và ngành nghề của dân cư; khái quát thực trạng phát triển </w:t>
      </w:r>
      <w:r w:rsidR="006F0E87" w:rsidRPr="00347D96">
        <w:rPr>
          <w:rFonts w:ascii="Times New Roman" w:hAnsi="Times New Roman"/>
          <w:color w:val="000000"/>
          <w:sz w:val="28"/>
          <w:szCs w:val="28"/>
          <w:lang w:val="da-DK"/>
        </w:rPr>
        <w:t>KT-XH</w:t>
      </w:r>
      <w:r w:rsidR="005F56BD" w:rsidRPr="00347D96">
        <w:rPr>
          <w:rFonts w:ascii="Times New Roman" w:hAnsi="Times New Roman"/>
          <w:color w:val="000000"/>
          <w:sz w:val="28"/>
          <w:szCs w:val="28"/>
          <w:lang w:val="da-DK"/>
        </w:rPr>
        <w:t xml:space="preserve"> và triển vọng phát </w:t>
      </w:r>
      <w:r w:rsidR="00A50859" w:rsidRPr="00347D96">
        <w:rPr>
          <w:rFonts w:ascii="Times New Roman" w:hAnsi="Times New Roman"/>
          <w:color w:val="000000"/>
          <w:sz w:val="28"/>
          <w:szCs w:val="28"/>
          <w:lang w:val="da-DK"/>
        </w:rPr>
        <w:t>triển đến năm </w:t>
      </w:r>
      <w:r w:rsidR="005F56BD" w:rsidRPr="00347D96">
        <w:rPr>
          <w:rFonts w:ascii="Times New Roman" w:hAnsi="Times New Roman"/>
          <w:color w:val="000000"/>
          <w:sz w:val="28"/>
          <w:szCs w:val="28"/>
          <w:lang w:val="da-DK"/>
        </w:rPr>
        <w:t xml:space="preserve">2020 với các chương trình, dự án trọng điểm của từng vùng, từng địa phương. Mỗi địa phương cũng như mỗi vùng đều có những đặc điểm riêng về điều kiện tự nhiên, tài nguyên cũng như trình độ phát triển về </w:t>
      </w:r>
      <w:r w:rsidR="006F0E87" w:rsidRPr="00347D96">
        <w:rPr>
          <w:rFonts w:ascii="Times New Roman" w:hAnsi="Times New Roman"/>
          <w:color w:val="000000"/>
          <w:sz w:val="28"/>
          <w:szCs w:val="28"/>
          <w:lang w:val="da-DK"/>
        </w:rPr>
        <w:t>KT-XH,</w:t>
      </w:r>
      <w:r w:rsidR="005F56BD" w:rsidRPr="00347D96">
        <w:rPr>
          <w:rFonts w:ascii="Times New Roman" w:hAnsi="Times New Roman"/>
          <w:color w:val="000000"/>
          <w:sz w:val="28"/>
          <w:szCs w:val="28"/>
          <w:lang w:val="da-DK"/>
        </w:rPr>
        <w:t xml:space="preserve"> kết cấu hạ tầng. Trong sự đa dạng đó, các tỉnh, thành phố, cũng như các vùng có những phương hướng phát triển và đóng góp khác nhau vào sự phát triển chung của đất nước.</w:t>
      </w:r>
      <w:r w:rsidR="00A50859" w:rsidRPr="00D12659">
        <w:rPr>
          <w:rFonts w:ascii="Times New Roman" w:hAnsi="Times New Roman"/>
          <w:sz w:val="28"/>
          <w:szCs w:val="28"/>
          <w:lang w:val="da-DK"/>
        </w:rPr>
        <w:t xml:space="preserve"> </w:t>
      </w:r>
      <w:r w:rsidR="005F56BD" w:rsidRPr="00347D96">
        <w:rPr>
          <w:rFonts w:ascii="Times New Roman" w:hAnsi="Times New Roman"/>
          <w:sz w:val="28"/>
          <w:szCs w:val="28"/>
          <w:lang w:val="da-DK"/>
        </w:rPr>
        <w:t xml:space="preserve">Công trình này đã giúp tác giả vừa có </w:t>
      </w:r>
      <w:r w:rsidR="001C1156" w:rsidRPr="00347D96">
        <w:rPr>
          <w:rFonts w:ascii="Times New Roman" w:hAnsi="Times New Roman"/>
          <w:sz w:val="28"/>
          <w:szCs w:val="28"/>
          <w:lang w:val="da-DK"/>
        </w:rPr>
        <w:t>cái</w:t>
      </w:r>
      <w:r w:rsidR="005F56BD" w:rsidRPr="00347D96">
        <w:rPr>
          <w:rFonts w:ascii="Times New Roman" w:hAnsi="Times New Roman"/>
          <w:sz w:val="28"/>
          <w:szCs w:val="28"/>
          <w:lang w:val="da-DK"/>
        </w:rPr>
        <w:t xml:space="preserve"> nhìn hệ thống, tổng thể vừa có </w:t>
      </w:r>
      <w:r w:rsidR="001C1156" w:rsidRPr="00347D96">
        <w:rPr>
          <w:rFonts w:ascii="Times New Roman" w:hAnsi="Times New Roman"/>
          <w:sz w:val="28"/>
          <w:szCs w:val="28"/>
          <w:lang w:val="da-DK"/>
        </w:rPr>
        <w:t>cái</w:t>
      </w:r>
      <w:r w:rsidR="005F56BD" w:rsidRPr="00347D96">
        <w:rPr>
          <w:rFonts w:ascii="Times New Roman" w:hAnsi="Times New Roman"/>
          <w:sz w:val="28"/>
          <w:szCs w:val="28"/>
          <w:lang w:val="da-DK"/>
        </w:rPr>
        <w:t xml:space="preserve"> nhìn chi tiết, cụ thể, sâu sắc hơn về địa bàn Hà Nội là đối tượng mà luận án hướng tới.</w:t>
      </w:r>
    </w:p>
    <w:p w:rsidR="005F56BD" w:rsidRPr="00347D96" w:rsidRDefault="00A27B11" w:rsidP="00835167">
      <w:pPr>
        <w:spacing w:line="367" w:lineRule="auto"/>
        <w:ind w:firstLine="720"/>
        <w:rPr>
          <w:rFonts w:ascii="Times New Roman" w:hAnsi="Times New Roman"/>
          <w:bCs/>
          <w:sz w:val="28"/>
          <w:szCs w:val="28"/>
          <w:lang w:val="da-DK" w:eastAsia="vi-VN"/>
        </w:rPr>
      </w:pPr>
      <w:r>
        <w:rPr>
          <w:rFonts w:ascii="Times New Roman" w:hAnsi="Times New Roman"/>
          <w:sz w:val="28"/>
          <w:szCs w:val="28"/>
          <w:lang w:val="da-DK"/>
        </w:rPr>
        <w:lastRenderedPageBreak/>
        <w:t>+ Tác giả Vũ Trường Giang</w:t>
      </w:r>
      <w:r w:rsidR="005F56BD"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610FCC" w:rsidRPr="00347D96">
        <w:rPr>
          <w:rFonts w:ascii="Times New Roman" w:hAnsi="Times New Roman"/>
          <w:bCs/>
          <w:i/>
          <w:sz w:val="28"/>
          <w:szCs w:val="28"/>
          <w:lang w:val="da-DK" w:eastAsia="vi-VN"/>
        </w:rPr>
        <w:t>P</w:t>
      </w:r>
      <w:r w:rsidR="00C036B4" w:rsidRPr="00D12659">
        <w:rPr>
          <w:rFonts w:ascii="Times New Roman" w:hAnsi="Times New Roman"/>
          <w:bCs/>
          <w:i/>
          <w:sz w:val="28"/>
          <w:szCs w:val="28"/>
          <w:lang w:val="da-DK" w:eastAsia="vi-VN"/>
        </w:rPr>
        <w:t>hát triển bền vững</w:t>
      </w:r>
      <w:r w:rsidR="005F56BD" w:rsidRPr="00347D96">
        <w:rPr>
          <w:rFonts w:ascii="Times New Roman" w:hAnsi="Times New Roman"/>
          <w:bCs/>
          <w:i/>
          <w:sz w:val="28"/>
          <w:szCs w:val="28"/>
          <w:lang w:val="da-DK" w:eastAsia="vi-VN"/>
        </w:rPr>
        <w:t xml:space="preserve"> ngành, nghề dịch vụ quanh khu </w:t>
      </w:r>
      <w:r w:rsidR="006110C4" w:rsidRPr="006110C4">
        <w:rPr>
          <w:rFonts w:ascii="Times New Roman" w:hAnsi="Times New Roman"/>
          <w:bCs/>
          <w:i/>
          <w:sz w:val="28"/>
          <w:szCs w:val="28"/>
          <w:lang w:val="da-DK" w:eastAsia="vi-VN"/>
        </w:rPr>
        <w:t>công nghiệp</w:t>
      </w:r>
      <w:r w:rsidR="005F56BD" w:rsidRPr="00347D96">
        <w:rPr>
          <w:rFonts w:ascii="Times New Roman" w:hAnsi="Times New Roman"/>
          <w:bCs/>
          <w:i/>
          <w:sz w:val="28"/>
          <w:szCs w:val="28"/>
          <w:lang w:val="da-DK" w:eastAsia="vi-VN"/>
        </w:rPr>
        <w:t>, khu đô thị- giải pháp quan trọng giải quyết việc làm cho lao động lớn</w:t>
      </w:r>
      <w:r w:rsidR="00FF323F" w:rsidRPr="00347D96">
        <w:rPr>
          <w:rFonts w:ascii="Times New Roman" w:hAnsi="Times New Roman"/>
          <w:bCs/>
          <w:i/>
          <w:sz w:val="28"/>
          <w:szCs w:val="28"/>
          <w:lang w:val="da-DK" w:eastAsia="vi-VN"/>
        </w:rPr>
        <w:t xml:space="preserve"> tuổi bị thu hồi đất nông nghiệ</w:t>
      </w:r>
      <w:r w:rsidR="00FF323F" w:rsidRPr="00D12659">
        <w:rPr>
          <w:rFonts w:ascii="Times New Roman" w:hAnsi="Times New Roman"/>
          <w:bCs/>
          <w:i/>
          <w:sz w:val="28"/>
          <w:szCs w:val="28"/>
          <w:lang w:val="da-DK" w:eastAsia="vi-VN"/>
        </w:rPr>
        <w:t>p</w:t>
      </w:r>
      <w:r w:rsidR="005F56BD" w:rsidRPr="00347D96">
        <w:rPr>
          <w:rFonts w:ascii="Times New Roman" w:hAnsi="Times New Roman"/>
          <w:bCs/>
          <w:i/>
          <w:sz w:val="28"/>
          <w:szCs w:val="28"/>
          <w:lang w:val="da-DK" w:eastAsia="vi-VN"/>
        </w:rPr>
        <w:t xml:space="preserve"> ở Hà Nội hiện</w:t>
      </w:r>
      <w:r w:rsidR="00116D60" w:rsidRPr="00D12659">
        <w:rPr>
          <w:rFonts w:ascii="Times New Roman" w:hAnsi="Times New Roman"/>
          <w:bCs/>
          <w:i/>
          <w:sz w:val="28"/>
          <w:szCs w:val="28"/>
          <w:lang w:val="da-DK" w:eastAsia="vi-VN"/>
        </w:rPr>
        <w:t xml:space="preserve"> nay</w:t>
      </w:r>
      <w:r w:rsidR="005F56BD" w:rsidRPr="00347D96">
        <w:rPr>
          <w:rFonts w:ascii="Times New Roman" w:hAnsi="Times New Roman"/>
          <w:bCs/>
          <w:i/>
          <w:sz w:val="28"/>
          <w:szCs w:val="28"/>
          <w:lang w:val="da-DK" w:eastAsia="vi-VN"/>
        </w:rPr>
        <w:t xml:space="preserve"> </w:t>
      </w:r>
      <w:r w:rsidR="00FF323F" w:rsidRPr="00D12659">
        <w:rPr>
          <w:rFonts w:ascii="Times New Roman" w:hAnsi="Times New Roman"/>
          <w:bCs/>
          <w:sz w:val="28"/>
          <w:szCs w:val="28"/>
          <w:lang w:val="da-DK" w:eastAsia="vi-VN"/>
        </w:rPr>
        <w:t>[</w:t>
      </w:r>
      <w:r w:rsidR="00FF323F" w:rsidRPr="0041392C">
        <w:rPr>
          <w:rFonts w:ascii="Times New Roman" w:hAnsi="Times New Roman"/>
          <w:bCs/>
          <w:sz w:val="28"/>
          <w:szCs w:val="28"/>
          <w:lang w:val="da-DK" w:eastAsia="vi-VN"/>
        </w:rPr>
        <w:t>28</w:t>
      </w:r>
      <w:r w:rsidR="00BD75AE" w:rsidRPr="0041392C">
        <w:rPr>
          <w:rFonts w:ascii="Times New Roman" w:hAnsi="Times New Roman"/>
          <w:bCs/>
          <w:sz w:val="28"/>
          <w:szCs w:val="28"/>
          <w:lang w:val="da-DK" w:eastAsia="vi-VN"/>
        </w:rPr>
        <w:t>]</w:t>
      </w:r>
      <w:r w:rsidR="00A50859" w:rsidRPr="00347D96">
        <w:rPr>
          <w:rFonts w:ascii="Times New Roman" w:hAnsi="Times New Roman"/>
          <w:bCs/>
          <w:sz w:val="28"/>
          <w:szCs w:val="28"/>
          <w:lang w:val="da-DK" w:eastAsia="vi-VN"/>
        </w:rPr>
        <w:t xml:space="preserve">. </w:t>
      </w:r>
      <w:r w:rsidR="005F56BD" w:rsidRPr="00347D96">
        <w:rPr>
          <w:rFonts w:ascii="Times New Roman" w:hAnsi="Times New Roman"/>
          <w:bCs/>
          <w:sz w:val="28"/>
          <w:szCs w:val="28"/>
          <w:lang w:val="da-DK" w:eastAsia="vi-VN"/>
        </w:rPr>
        <w:t>Tác giả đã tập trung phân tích quá trình chuyển dịch cơ cấu ngành nông nghiệp, đánh g</w:t>
      </w:r>
      <w:r w:rsidR="00EF4E2F" w:rsidRPr="00347D96">
        <w:rPr>
          <w:rFonts w:ascii="Times New Roman" w:hAnsi="Times New Roman"/>
          <w:bCs/>
          <w:sz w:val="28"/>
          <w:szCs w:val="28"/>
          <w:lang w:val="da-DK" w:eastAsia="vi-VN"/>
        </w:rPr>
        <w:t>iá việc chuyển đổi cơ cấu kinh tế nông</w:t>
      </w:r>
      <w:r w:rsidR="005F56BD" w:rsidRPr="00347D96">
        <w:rPr>
          <w:rFonts w:ascii="Times New Roman" w:hAnsi="Times New Roman"/>
          <w:bCs/>
          <w:sz w:val="28"/>
          <w:szCs w:val="28"/>
          <w:lang w:val="da-DK" w:eastAsia="vi-VN"/>
        </w:rPr>
        <w:t xml:space="preserve"> nghiệp và nông thôn là một hiện tượng phức tạp, cần phải được nghiên cứu dựa trên cơ sở lý luận hoàn chỉnh và phân tích bằng các phương pháp phân tích đa yếu tố. Một trong những lý do quan trọng làm n</w:t>
      </w:r>
      <w:r w:rsidR="00485B11" w:rsidRPr="00347D96">
        <w:rPr>
          <w:rFonts w:ascii="Times New Roman" w:hAnsi="Times New Roman"/>
          <w:bCs/>
          <w:sz w:val="28"/>
          <w:szCs w:val="28"/>
          <w:lang w:val="da-DK" w:eastAsia="vi-VN"/>
        </w:rPr>
        <w:t xml:space="preserve">ên sự phức tạp này là do chuyển đổi </w:t>
      </w:r>
      <w:r w:rsidR="005F56BD" w:rsidRPr="00347D96">
        <w:rPr>
          <w:rFonts w:ascii="Times New Roman" w:hAnsi="Times New Roman"/>
          <w:bCs/>
          <w:sz w:val="28"/>
          <w:szCs w:val="28"/>
          <w:lang w:val="da-DK" w:eastAsia="vi-VN"/>
        </w:rPr>
        <w:t xml:space="preserve">cơ cấu nông nghiệp phụ thuộc vào việc chuyển đổi cơ cấu của cả nền kinh tế (thống kê trên thế giới cho thấy, để có được 1% tăng trưởng nông nghiệp cần có 4% tăng trưởng phi nông nghiệp). Vì vậy, chính sách phát triển </w:t>
      </w:r>
      <w:r w:rsidR="006110C4" w:rsidRPr="00347D96">
        <w:rPr>
          <w:rFonts w:ascii="Times New Roman" w:hAnsi="Times New Roman"/>
          <w:bCs/>
          <w:sz w:val="28"/>
          <w:szCs w:val="28"/>
          <w:lang w:val="da-DK" w:eastAsia="vi-VN"/>
        </w:rPr>
        <w:t>công nghiệp</w:t>
      </w:r>
      <w:r w:rsidR="005F56BD" w:rsidRPr="00347D96">
        <w:rPr>
          <w:rFonts w:ascii="Times New Roman" w:hAnsi="Times New Roman"/>
          <w:bCs/>
          <w:sz w:val="28"/>
          <w:szCs w:val="28"/>
          <w:lang w:val="da-DK" w:eastAsia="vi-VN"/>
        </w:rPr>
        <w:t xml:space="preserve"> và nông nghiệp Hà Nội cần phải được đồng bộ và dựa trên một chiến lược phát triển chung của cả nước </w:t>
      </w:r>
      <w:r w:rsidR="00485B11" w:rsidRPr="00347D96">
        <w:rPr>
          <w:rFonts w:ascii="Times New Roman" w:hAnsi="Times New Roman"/>
          <w:bCs/>
          <w:sz w:val="28"/>
          <w:szCs w:val="28"/>
          <w:lang w:val="da-DK" w:eastAsia="vi-VN"/>
        </w:rPr>
        <w:t>thì mới thúc</w:t>
      </w:r>
      <w:r w:rsidR="005F56BD" w:rsidRPr="00347D96">
        <w:rPr>
          <w:rFonts w:ascii="Times New Roman" w:hAnsi="Times New Roman"/>
          <w:bCs/>
          <w:sz w:val="28"/>
          <w:szCs w:val="28"/>
          <w:lang w:val="da-DK" w:eastAsia="vi-VN"/>
        </w:rPr>
        <w:t xml:space="preserve"> được chuyển đổi </w:t>
      </w:r>
      <w:r w:rsidR="002B7DA3" w:rsidRPr="00347D96">
        <w:rPr>
          <w:rFonts w:ascii="Times New Roman" w:hAnsi="Times New Roman"/>
          <w:bCs/>
          <w:sz w:val="28"/>
          <w:szCs w:val="28"/>
          <w:lang w:val="da-DK" w:eastAsia="vi-VN"/>
        </w:rPr>
        <w:t>CCKT</w:t>
      </w:r>
      <w:r w:rsidR="005F56BD" w:rsidRPr="00347D96">
        <w:rPr>
          <w:rFonts w:ascii="Times New Roman" w:hAnsi="Times New Roman"/>
          <w:bCs/>
          <w:sz w:val="28"/>
          <w:szCs w:val="28"/>
          <w:lang w:val="da-DK" w:eastAsia="vi-VN"/>
        </w:rPr>
        <w:t xml:space="preserve"> và </w:t>
      </w:r>
      <w:r w:rsidR="00610FCC" w:rsidRPr="00347D96">
        <w:rPr>
          <w:rFonts w:ascii="Times New Roman" w:hAnsi="Times New Roman"/>
          <w:bCs/>
          <w:sz w:val="28"/>
          <w:szCs w:val="28"/>
          <w:lang w:val="da-DK" w:eastAsia="vi-VN"/>
        </w:rPr>
        <w:t>PTBV</w:t>
      </w:r>
      <w:r w:rsidR="005F56BD" w:rsidRPr="00347D96">
        <w:rPr>
          <w:rFonts w:ascii="Times New Roman" w:hAnsi="Times New Roman"/>
          <w:bCs/>
          <w:sz w:val="28"/>
          <w:szCs w:val="28"/>
          <w:lang w:val="da-DK" w:eastAsia="vi-VN"/>
        </w:rPr>
        <w:t>.</w:t>
      </w:r>
    </w:p>
    <w:p w:rsidR="00A50859" w:rsidRPr="00347D96" w:rsidRDefault="005F56BD" w:rsidP="00835167">
      <w:pPr>
        <w:spacing w:line="367" w:lineRule="auto"/>
        <w:ind w:firstLine="720"/>
        <w:rPr>
          <w:rFonts w:ascii="Times New Roman" w:hAnsi="Times New Roman"/>
          <w:sz w:val="28"/>
          <w:szCs w:val="28"/>
          <w:lang w:val="da-DK"/>
        </w:rPr>
      </w:pPr>
      <w:r w:rsidRPr="00347D96">
        <w:rPr>
          <w:rFonts w:ascii="Times New Roman" w:hAnsi="Times New Roman"/>
          <w:sz w:val="28"/>
          <w:szCs w:val="28"/>
          <w:lang w:val="da-DK"/>
        </w:rPr>
        <w:t>+</w:t>
      </w:r>
      <w:r w:rsidR="0041392C" w:rsidRPr="00347D96">
        <w:rPr>
          <w:rFonts w:ascii="Times New Roman" w:hAnsi="Times New Roman"/>
          <w:sz w:val="28"/>
          <w:szCs w:val="28"/>
          <w:lang w:val="da-DK"/>
        </w:rPr>
        <w:t xml:space="preserve"> </w:t>
      </w:r>
      <w:r w:rsidRPr="00347D96">
        <w:rPr>
          <w:rFonts w:ascii="Times New Roman" w:hAnsi="Times New Roman"/>
          <w:sz w:val="28"/>
          <w:szCs w:val="28"/>
          <w:lang w:val="da-DK"/>
        </w:rPr>
        <w:t>Tác giả Nguy</w:t>
      </w:r>
      <w:r w:rsidR="00A27B11">
        <w:rPr>
          <w:rFonts w:ascii="Times New Roman" w:hAnsi="Times New Roman"/>
          <w:sz w:val="28"/>
          <w:szCs w:val="28"/>
          <w:lang w:val="da-DK"/>
        </w:rPr>
        <w:t>ễn Ngọc Dũng,</w:t>
      </w:r>
      <w:r w:rsidR="00EF4E2F" w:rsidRPr="00347D96">
        <w:rPr>
          <w:rFonts w:ascii="Times New Roman" w:hAnsi="Times New Roman"/>
          <w:sz w:val="28"/>
          <w:szCs w:val="28"/>
          <w:lang w:val="da-DK"/>
        </w:rPr>
        <w:t xml:space="preserve"> “</w:t>
      </w:r>
      <w:r w:rsidRPr="00347D96">
        <w:rPr>
          <w:rFonts w:ascii="Times New Roman" w:hAnsi="Times New Roman"/>
          <w:i/>
          <w:sz w:val="28"/>
          <w:szCs w:val="28"/>
          <w:lang w:val="da-DK"/>
        </w:rPr>
        <w:t xml:space="preserve">Đánh giá hiện trạng nhu cầu và tâm lý sử dụng dịch vụ hỗ trợ kinh doanh ở các khu, cụm </w:t>
      </w:r>
      <w:r w:rsidR="006110C4" w:rsidRPr="00347D96">
        <w:rPr>
          <w:rFonts w:ascii="Times New Roman" w:hAnsi="Times New Roman"/>
          <w:i/>
          <w:sz w:val="28"/>
          <w:szCs w:val="28"/>
          <w:lang w:val="da-DK"/>
        </w:rPr>
        <w:t>công nghiệp</w:t>
      </w:r>
      <w:r w:rsidRPr="00347D96">
        <w:rPr>
          <w:rFonts w:ascii="Times New Roman" w:hAnsi="Times New Roman"/>
          <w:sz w:val="28"/>
          <w:szCs w:val="28"/>
          <w:lang w:val="da-DK"/>
        </w:rPr>
        <w:t xml:space="preserve">” </w:t>
      </w:r>
      <w:r w:rsidR="00FF323F" w:rsidRPr="00347D96">
        <w:rPr>
          <w:rFonts w:ascii="Times New Roman" w:hAnsi="Times New Roman"/>
          <w:sz w:val="28"/>
          <w:szCs w:val="28"/>
          <w:lang w:val="da-DK"/>
        </w:rPr>
        <w:t>[16</w:t>
      </w:r>
      <w:r w:rsidR="00C036B4" w:rsidRPr="00347D96">
        <w:rPr>
          <w:rFonts w:ascii="Times New Roman" w:hAnsi="Times New Roman"/>
          <w:sz w:val="28"/>
          <w:szCs w:val="28"/>
          <w:lang w:val="da-DK"/>
        </w:rPr>
        <w:t>]</w:t>
      </w:r>
      <w:r w:rsidR="00A50859" w:rsidRPr="00347D96">
        <w:rPr>
          <w:rFonts w:ascii="Times New Roman" w:hAnsi="Times New Roman"/>
          <w:sz w:val="28"/>
          <w:szCs w:val="28"/>
          <w:lang w:val="da-DK"/>
        </w:rPr>
        <w:t xml:space="preserve">. </w:t>
      </w:r>
      <w:r w:rsidR="00FF323F" w:rsidRPr="00347D96">
        <w:rPr>
          <w:rFonts w:ascii="Times New Roman" w:hAnsi="Times New Roman"/>
          <w:sz w:val="28"/>
          <w:szCs w:val="28"/>
          <w:lang w:val="da-DK"/>
        </w:rPr>
        <w:t xml:space="preserve">Tác giả đã phân tích đánh giá hiện trạng nhu cầu và tâm lý sử dụng dịch vụ hỗ trợ kinh doanh ở các khu cụm </w:t>
      </w:r>
      <w:r w:rsidR="0041392C" w:rsidRPr="00347D96">
        <w:rPr>
          <w:rFonts w:ascii="Times New Roman" w:hAnsi="Times New Roman"/>
          <w:sz w:val="28"/>
          <w:szCs w:val="28"/>
          <w:lang w:val="da-DK"/>
        </w:rPr>
        <w:t>công nghiệp</w:t>
      </w:r>
      <w:r w:rsidR="00FF323F" w:rsidRPr="00347D96">
        <w:rPr>
          <w:rFonts w:ascii="Times New Roman" w:hAnsi="Times New Roman"/>
          <w:sz w:val="28"/>
          <w:szCs w:val="28"/>
          <w:lang w:val="da-DK"/>
        </w:rPr>
        <w:t>, đặc biệt là các nhu cầu hỗ trợ pháp lý. Vấn đề hỗ trợ pháp lý</w:t>
      </w:r>
      <w:r w:rsidR="0041392C" w:rsidRPr="00347D96">
        <w:rPr>
          <w:rFonts w:ascii="Times New Roman" w:hAnsi="Times New Roman"/>
          <w:sz w:val="28"/>
          <w:szCs w:val="28"/>
          <w:lang w:val="da-DK"/>
        </w:rPr>
        <w:t xml:space="preserve"> đóng vai trò quan trọng giúp doanh nghiệp</w:t>
      </w:r>
      <w:r w:rsidR="00FF323F" w:rsidRPr="00347D96">
        <w:rPr>
          <w:rFonts w:ascii="Times New Roman" w:hAnsi="Times New Roman"/>
          <w:sz w:val="28"/>
          <w:szCs w:val="28"/>
          <w:lang w:val="da-DK"/>
        </w:rPr>
        <w:t xml:space="preserve"> tham gia và hoạt động hiệu quả trê</w:t>
      </w:r>
      <w:r w:rsidR="0041392C" w:rsidRPr="00347D96">
        <w:rPr>
          <w:rFonts w:ascii="Times New Roman" w:hAnsi="Times New Roman"/>
          <w:sz w:val="28"/>
          <w:szCs w:val="28"/>
          <w:lang w:val="da-DK"/>
        </w:rPr>
        <w:t>n thị trường nhưng việc doanh nghiệp</w:t>
      </w:r>
      <w:r w:rsidR="00FF323F" w:rsidRPr="00347D96">
        <w:rPr>
          <w:rFonts w:ascii="Times New Roman" w:hAnsi="Times New Roman"/>
          <w:sz w:val="28"/>
          <w:szCs w:val="28"/>
          <w:lang w:val="da-DK"/>
        </w:rPr>
        <w:t xml:space="preserve"> tiếp cận văn bản, chính sách hỗ trợ pháp lý từ cơ quan nhà nước hi</w:t>
      </w:r>
      <w:r w:rsidR="00EF4E2F" w:rsidRPr="00347D96">
        <w:rPr>
          <w:rFonts w:ascii="Times New Roman" w:hAnsi="Times New Roman"/>
          <w:sz w:val="28"/>
          <w:szCs w:val="28"/>
          <w:lang w:val="da-DK"/>
        </w:rPr>
        <w:t>ện nay rất hạn chế. Mặc dù Nhà n</w:t>
      </w:r>
      <w:r w:rsidR="00FF323F" w:rsidRPr="00347D96">
        <w:rPr>
          <w:rFonts w:ascii="Times New Roman" w:hAnsi="Times New Roman"/>
          <w:sz w:val="28"/>
          <w:szCs w:val="28"/>
          <w:lang w:val="da-DK"/>
        </w:rPr>
        <w:t>ước cũng đã có những động thái tích cực trong các chính sách, tuy nhiên việc thực thi còn rất nhiều bất cập.</w:t>
      </w:r>
    </w:p>
    <w:p w:rsidR="005F56BD" w:rsidRPr="00347D96" w:rsidRDefault="005F56BD" w:rsidP="00835167">
      <w:pPr>
        <w:spacing w:line="348" w:lineRule="auto"/>
        <w:ind w:firstLine="720"/>
        <w:rPr>
          <w:rFonts w:ascii="Times New Roman" w:hAnsi="Times New Roman"/>
          <w:sz w:val="28"/>
          <w:szCs w:val="28"/>
          <w:lang w:val="da-DK"/>
        </w:rPr>
      </w:pPr>
      <w:r w:rsidRPr="00D12659">
        <w:rPr>
          <w:rFonts w:ascii="Times New Roman" w:hAnsi="Times New Roman"/>
          <w:sz w:val="28"/>
          <w:szCs w:val="28"/>
          <w:lang w:val="da-DK"/>
        </w:rPr>
        <w:t>Những công trình trên nghiên cứu</w:t>
      </w:r>
      <w:r w:rsidR="006110C4">
        <w:rPr>
          <w:rFonts w:ascii="Times New Roman" w:hAnsi="Times New Roman"/>
          <w:sz w:val="28"/>
          <w:szCs w:val="28"/>
          <w:lang w:val="da-DK"/>
        </w:rPr>
        <w:t xml:space="preserve"> về xây dựng và phát triển các KCN</w:t>
      </w:r>
      <w:r w:rsidRPr="00D12659">
        <w:rPr>
          <w:rFonts w:ascii="Times New Roman" w:hAnsi="Times New Roman"/>
          <w:sz w:val="28"/>
          <w:szCs w:val="28"/>
          <w:lang w:val="da-DK"/>
        </w:rPr>
        <w:t xml:space="preserve"> trên những góc độ khác nhau, nhưng chưa có một công trình nào nghiên cứu về K</w:t>
      </w:r>
      <w:r w:rsidR="006110C4">
        <w:rPr>
          <w:rFonts w:ascii="Times New Roman" w:hAnsi="Times New Roman"/>
          <w:sz w:val="28"/>
          <w:szCs w:val="28"/>
          <w:lang w:val="da-DK"/>
        </w:rPr>
        <w:t>CN</w:t>
      </w:r>
      <w:r w:rsidRPr="00D12659">
        <w:rPr>
          <w:rFonts w:ascii="Times New Roman" w:hAnsi="Times New Roman"/>
          <w:sz w:val="28"/>
          <w:szCs w:val="28"/>
          <w:lang w:val="da-DK"/>
        </w:rPr>
        <w:t xml:space="preserve"> trong quá trình TCC</w:t>
      </w:r>
      <w:r w:rsidR="006110C4">
        <w:rPr>
          <w:rFonts w:ascii="Times New Roman" w:hAnsi="Times New Roman"/>
          <w:sz w:val="28"/>
          <w:szCs w:val="28"/>
          <w:lang w:val="da-DK"/>
        </w:rPr>
        <w:t>CN</w:t>
      </w:r>
      <w:r w:rsidRPr="00D12659">
        <w:rPr>
          <w:rFonts w:ascii="Times New Roman" w:hAnsi="Times New Roman"/>
          <w:sz w:val="28"/>
          <w:szCs w:val="28"/>
          <w:lang w:val="da-DK"/>
        </w:rPr>
        <w:t xml:space="preserve"> trên địa bàn Hà Nội trong thời điểm h</w:t>
      </w:r>
      <w:r w:rsidR="00116D60" w:rsidRPr="00D12659">
        <w:rPr>
          <w:rFonts w:ascii="Times New Roman" w:hAnsi="Times New Roman"/>
          <w:sz w:val="28"/>
          <w:szCs w:val="28"/>
          <w:lang w:val="da-DK"/>
        </w:rPr>
        <w:t>iện nay. Đây chính là những câu hỏi</w:t>
      </w:r>
      <w:r w:rsidR="00485B11" w:rsidRPr="00D12659">
        <w:rPr>
          <w:rFonts w:ascii="Times New Roman" w:hAnsi="Times New Roman"/>
          <w:sz w:val="28"/>
          <w:szCs w:val="28"/>
          <w:lang w:val="da-DK"/>
        </w:rPr>
        <w:t xml:space="preserve"> đặ</w:t>
      </w:r>
      <w:r w:rsidRPr="00D12659">
        <w:rPr>
          <w:rFonts w:ascii="Times New Roman" w:hAnsi="Times New Roman"/>
          <w:sz w:val="28"/>
          <w:szCs w:val="28"/>
          <w:lang w:val="da-DK"/>
        </w:rPr>
        <w:t xml:space="preserve">t ra yêu cầu </w:t>
      </w:r>
      <w:r w:rsidR="00116D60" w:rsidRPr="00D12659">
        <w:rPr>
          <w:rFonts w:ascii="Times New Roman" w:hAnsi="Times New Roman"/>
          <w:sz w:val="28"/>
          <w:szCs w:val="28"/>
          <w:lang w:val="da-DK"/>
        </w:rPr>
        <w:t xml:space="preserve">cần được </w:t>
      </w:r>
      <w:r w:rsidRPr="00D12659">
        <w:rPr>
          <w:rFonts w:ascii="Times New Roman" w:hAnsi="Times New Roman"/>
          <w:sz w:val="28"/>
          <w:szCs w:val="28"/>
          <w:lang w:val="da-DK"/>
        </w:rPr>
        <w:t>tiếp tục nghiên cứu trong luận án.</w:t>
      </w:r>
    </w:p>
    <w:p w:rsidR="005F56BD" w:rsidRPr="00D12659" w:rsidRDefault="005F56BD" w:rsidP="00835167">
      <w:pPr>
        <w:pStyle w:val="Heading3"/>
        <w:spacing w:before="0" w:line="348" w:lineRule="auto"/>
        <w:rPr>
          <w:b w:val="0"/>
          <w:bCs w:val="0"/>
          <w:color w:val="auto"/>
          <w:sz w:val="28"/>
          <w:szCs w:val="28"/>
          <w:lang w:val="da-DK"/>
        </w:rPr>
      </w:pPr>
      <w:bookmarkStart w:id="63" w:name="_Toc459364611"/>
      <w:bookmarkStart w:id="64" w:name="_Toc459385105"/>
      <w:bookmarkStart w:id="65" w:name="_Toc459881986"/>
      <w:bookmarkStart w:id="66" w:name="_Toc483337287"/>
      <w:bookmarkStart w:id="67" w:name="_Toc498597007"/>
      <w:bookmarkStart w:id="68" w:name="_Toc503861907"/>
      <w:r w:rsidRPr="006811C1">
        <w:rPr>
          <w:i/>
          <w:color w:val="auto"/>
          <w:sz w:val="28"/>
          <w:szCs w:val="28"/>
          <w:lang w:val="da-DK"/>
        </w:rPr>
        <w:lastRenderedPageBreak/>
        <w:t xml:space="preserve">1.1.3 Nhóm </w:t>
      </w:r>
      <w:r w:rsidRPr="00D12659">
        <w:rPr>
          <w:i/>
          <w:color w:val="auto"/>
          <w:sz w:val="28"/>
          <w:szCs w:val="28"/>
          <w:lang w:val="da-DK"/>
        </w:rPr>
        <w:t>công trình</w:t>
      </w:r>
      <w:r w:rsidRPr="006811C1">
        <w:rPr>
          <w:i/>
          <w:color w:val="auto"/>
          <w:sz w:val="28"/>
          <w:szCs w:val="28"/>
          <w:lang w:val="da-DK"/>
        </w:rPr>
        <w:t xml:space="preserve"> về kinh nghiệm và </w:t>
      </w:r>
      <w:bookmarkEnd w:id="63"/>
      <w:bookmarkEnd w:id="64"/>
      <w:bookmarkEnd w:id="65"/>
      <w:r w:rsidRPr="006811C1">
        <w:rPr>
          <w:i/>
          <w:color w:val="auto"/>
          <w:sz w:val="28"/>
          <w:szCs w:val="28"/>
          <w:lang w:val="da-DK"/>
        </w:rPr>
        <w:t xml:space="preserve">giải pháp </w:t>
      </w:r>
      <w:r w:rsidR="003A1871" w:rsidRPr="006811C1">
        <w:rPr>
          <w:i/>
          <w:color w:val="auto"/>
          <w:sz w:val="28"/>
          <w:szCs w:val="28"/>
          <w:lang w:val="da-DK"/>
        </w:rPr>
        <w:t>tái cơ cấu</w:t>
      </w:r>
      <w:r w:rsidRPr="006811C1">
        <w:rPr>
          <w:i/>
          <w:color w:val="auto"/>
          <w:sz w:val="28"/>
          <w:szCs w:val="28"/>
          <w:lang w:val="da-DK"/>
        </w:rPr>
        <w:t xml:space="preserve"> </w:t>
      </w:r>
      <w:bookmarkEnd w:id="66"/>
      <w:r w:rsidR="007E1040" w:rsidRPr="006811C1">
        <w:rPr>
          <w:i/>
          <w:color w:val="auto"/>
          <w:sz w:val="28"/>
          <w:szCs w:val="28"/>
          <w:lang w:val="da-DK"/>
        </w:rPr>
        <w:t>công nghiệp</w:t>
      </w:r>
      <w:bookmarkEnd w:id="67"/>
      <w:bookmarkEnd w:id="68"/>
      <w:r w:rsidRPr="00D12659">
        <w:rPr>
          <w:b w:val="0"/>
          <w:bCs w:val="0"/>
          <w:color w:val="auto"/>
          <w:sz w:val="28"/>
          <w:szCs w:val="28"/>
          <w:lang w:val="da-DK"/>
        </w:rPr>
        <w:t xml:space="preserve"> </w:t>
      </w:r>
    </w:p>
    <w:p w:rsidR="005F56BD" w:rsidRPr="00D12659" w:rsidRDefault="005F56BD" w:rsidP="00835167">
      <w:pPr>
        <w:spacing w:line="348" w:lineRule="auto"/>
        <w:ind w:firstLine="720"/>
        <w:rPr>
          <w:rFonts w:ascii="Times New Roman" w:hAnsi="Times New Roman"/>
          <w:sz w:val="28"/>
          <w:szCs w:val="28"/>
          <w:lang w:val="da-DK"/>
        </w:rPr>
      </w:pPr>
      <w:r w:rsidRPr="00D12659">
        <w:rPr>
          <w:rFonts w:ascii="Times New Roman" w:hAnsi="Times New Roman"/>
          <w:sz w:val="28"/>
          <w:szCs w:val="28"/>
          <w:lang w:val="da-DK"/>
        </w:rPr>
        <w:t>Các công</w:t>
      </w:r>
      <w:r w:rsidR="003A1871" w:rsidRPr="00D12659">
        <w:rPr>
          <w:rFonts w:ascii="Times New Roman" w:hAnsi="Times New Roman"/>
          <w:sz w:val="28"/>
          <w:szCs w:val="28"/>
          <w:lang w:val="da-DK"/>
        </w:rPr>
        <w:t xml:space="preserve"> trình đề cập tới giải pháp TCC</w:t>
      </w:r>
      <w:r w:rsidR="006110C4">
        <w:rPr>
          <w:rFonts w:ascii="Times New Roman" w:hAnsi="Times New Roman"/>
          <w:sz w:val="28"/>
          <w:szCs w:val="28"/>
          <w:lang w:val="da-DK"/>
        </w:rPr>
        <w:t>CN</w:t>
      </w:r>
      <w:r w:rsidRPr="00D12659">
        <w:rPr>
          <w:rFonts w:ascii="Times New Roman" w:hAnsi="Times New Roman"/>
          <w:sz w:val="28"/>
          <w:szCs w:val="28"/>
          <w:lang w:val="da-DK"/>
        </w:rPr>
        <w:t xml:space="preserve"> gắn với </w:t>
      </w:r>
      <w:r w:rsidR="00610FCC" w:rsidRPr="00D12659">
        <w:rPr>
          <w:rFonts w:ascii="Times New Roman" w:hAnsi="Times New Roman"/>
          <w:sz w:val="28"/>
          <w:szCs w:val="28"/>
          <w:lang w:val="da-DK"/>
        </w:rPr>
        <w:t>PTBV</w:t>
      </w:r>
      <w:r w:rsidRPr="00D12659">
        <w:rPr>
          <w:rFonts w:ascii="Times New Roman" w:hAnsi="Times New Roman"/>
          <w:sz w:val="28"/>
          <w:szCs w:val="28"/>
          <w:lang w:val="da-DK"/>
        </w:rPr>
        <w:t xml:space="preserve"> khá phong phú, đề cập tới nhiều lĩnh vực như: chính sách, khoa học kỹ thuật, lao động, lựa chọn sản phẩm chủ lực, </w:t>
      </w:r>
      <w:r w:rsidR="006110C4">
        <w:rPr>
          <w:rFonts w:ascii="Times New Roman" w:hAnsi="Times New Roman"/>
          <w:sz w:val="28"/>
          <w:szCs w:val="28"/>
          <w:lang w:val="da-DK"/>
        </w:rPr>
        <w:t>công nghiệp</w:t>
      </w:r>
      <w:r w:rsidRPr="00D12659">
        <w:rPr>
          <w:rFonts w:ascii="Times New Roman" w:hAnsi="Times New Roman"/>
          <w:sz w:val="28"/>
          <w:szCs w:val="28"/>
          <w:lang w:val="da-DK"/>
        </w:rPr>
        <w:t xml:space="preserve"> hỗ trợ....</w:t>
      </w:r>
    </w:p>
    <w:p w:rsidR="005F56BD" w:rsidRPr="00D12659" w:rsidRDefault="005F56BD" w:rsidP="00835167">
      <w:pPr>
        <w:spacing w:line="348" w:lineRule="auto"/>
        <w:ind w:firstLine="720"/>
        <w:rPr>
          <w:rFonts w:ascii="Times New Roman" w:hAnsi="Times New Roman"/>
          <w:sz w:val="28"/>
          <w:szCs w:val="28"/>
          <w:lang w:val="da-DK"/>
        </w:rPr>
      </w:pPr>
      <w:r w:rsidRPr="00D12659">
        <w:rPr>
          <w:rFonts w:ascii="Times New Roman" w:hAnsi="Times New Roman"/>
          <w:sz w:val="28"/>
          <w:szCs w:val="28"/>
          <w:lang w:val="da-DK"/>
        </w:rPr>
        <w:t>Một số công trình tiêu biểu như:</w:t>
      </w:r>
    </w:p>
    <w:p w:rsidR="005F56BD" w:rsidRPr="00D12659" w:rsidRDefault="005F56BD" w:rsidP="00ED72BC">
      <w:pPr>
        <w:spacing w:line="348" w:lineRule="auto"/>
        <w:ind w:firstLine="720"/>
        <w:rPr>
          <w:rFonts w:ascii="Times New Roman" w:hAnsi="Times New Roman"/>
          <w:sz w:val="28"/>
          <w:szCs w:val="28"/>
          <w:lang w:val="da-DK"/>
        </w:rPr>
      </w:pPr>
      <w:r w:rsidRPr="00D12659">
        <w:rPr>
          <w:rFonts w:ascii="Times New Roman" w:hAnsi="Times New Roman"/>
          <w:sz w:val="28"/>
          <w:szCs w:val="28"/>
          <w:lang w:val="da-DK"/>
        </w:rPr>
        <w:t>+ Các tác giả Vũ Xuân Ngu</w:t>
      </w:r>
      <w:r w:rsidR="00A27B11">
        <w:rPr>
          <w:rFonts w:ascii="Times New Roman" w:hAnsi="Times New Roman"/>
          <w:sz w:val="28"/>
          <w:szCs w:val="28"/>
          <w:lang w:val="da-DK"/>
        </w:rPr>
        <w:t>yệt Hồng, Hoàng Văn Cường</w:t>
      </w:r>
      <w:r w:rsidRPr="00D12659">
        <w:rPr>
          <w:rFonts w:ascii="Times New Roman" w:hAnsi="Times New Roman"/>
          <w:sz w:val="28"/>
          <w:szCs w:val="28"/>
          <w:lang w:val="da-DK"/>
        </w:rPr>
        <w:t xml:space="preserve">, </w:t>
      </w:r>
      <w:r w:rsidRPr="00D12659">
        <w:rPr>
          <w:rFonts w:ascii="Times New Roman" w:hAnsi="Times New Roman"/>
          <w:i/>
          <w:sz w:val="28"/>
          <w:szCs w:val="28"/>
          <w:lang w:val="da-DK"/>
        </w:rPr>
        <w:t>Tái cấu trúc hoạt động đổi mới công nghệ ở Việt Nam</w:t>
      </w:r>
      <w:r w:rsidR="00A50859" w:rsidRPr="00D12659">
        <w:rPr>
          <w:rFonts w:ascii="Times New Roman" w:hAnsi="Times New Roman"/>
          <w:sz w:val="28"/>
          <w:szCs w:val="28"/>
          <w:lang w:val="da-DK"/>
        </w:rPr>
        <w:t xml:space="preserve"> </w:t>
      </w:r>
      <w:r w:rsidR="00247B52">
        <w:rPr>
          <w:rFonts w:ascii="Times New Roman" w:hAnsi="Times New Roman"/>
          <w:sz w:val="28"/>
          <w:szCs w:val="28"/>
          <w:lang w:val="da-DK"/>
        </w:rPr>
        <w:t>[35</w:t>
      </w:r>
      <w:r w:rsidR="00C036B4" w:rsidRPr="00D12659">
        <w:rPr>
          <w:rFonts w:ascii="Times New Roman" w:hAnsi="Times New Roman"/>
          <w:sz w:val="28"/>
          <w:szCs w:val="28"/>
          <w:lang w:val="da-DK"/>
        </w:rPr>
        <w:t>]</w:t>
      </w:r>
      <w:r w:rsidR="00A50859" w:rsidRPr="00D12659">
        <w:rPr>
          <w:rFonts w:ascii="Times New Roman" w:hAnsi="Times New Roman"/>
          <w:sz w:val="28"/>
          <w:szCs w:val="28"/>
          <w:lang w:val="da-DK"/>
        </w:rPr>
        <w:t xml:space="preserve">. </w:t>
      </w:r>
      <w:r w:rsidRPr="00D12659">
        <w:rPr>
          <w:rFonts w:ascii="Times New Roman" w:hAnsi="Times New Roman"/>
          <w:sz w:val="28"/>
          <w:szCs w:val="28"/>
          <w:lang w:val="da-DK"/>
        </w:rPr>
        <w:t xml:space="preserve">Các tác giả đã phân tích các hoạt động đổi mới công nghệ để xác định một số cơ sở lý thuyết chung và giải pháp cụ thể về thể chế, chính sách trong các hoạt động đổi mới công nghệ, góp phần vào việc nâng cao năng lực trong sản xuất kinh doanh của các doanh nghiệp và các lĩnh vực để </w:t>
      </w:r>
      <w:r w:rsidR="002B7DA3" w:rsidRPr="00D12659">
        <w:rPr>
          <w:rFonts w:ascii="Times New Roman" w:hAnsi="Times New Roman"/>
          <w:sz w:val="28"/>
          <w:szCs w:val="28"/>
          <w:lang w:val="da-DK"/>
        </w:rPr>
        <w:t>TCC</w:t>
      </w:r>
      <w:r w:rsidRPr="00D12659">
        <w:rPr>
          <w:rFonts w:ascii="Times New Roman" w:hAnsi="Times New Roman"/>
          <w:sz w:val="28"/>
          <w:szCs w:val="28"/>
          <w:lang w:val="da-DK"/>
        </w:rPr>
        <w:t xml:space="preserve"> nền kinh tế Việt Nam thời gian tới. Trong đó, tập trung phân tích các hoạt động đổi mới công nghệ từ cấp ngành, đưa ra sự so sánh và đánh giá về mối quan hệ giữa tiềm năng và kết quả ngành có thể đóng góp vào sự tăng trưởng kinh tế giai đoạn 2000-2009. </w:t>
      </w:r>
    </w:p>
    <w:p w:rsidR="00597A64" w:rsidRPr="00347D96" w:rsidRDefault="00597A64" w:rsidP="00ED72BC">
      <w:pPr>
        <w:pStyle w:val="NormalWeb"/>
        <w:spacing w:before="0" w:beforeAutospacing="0" w:after="0" w:afterAutospacing="0" w:line="348" w:lineRule="auto"/>
        <w:ind w:firstLine="720"/>
        <w:jc w:val="both"/>
        <w:rPr>
          <w:sz w:val="28"/>
          <w:szCs w:val="28"/>
          <w:lang w:val="da-DK"/>
        </w:rPr>
      </w:pPr>
      <w:r w:rsidRPr="00D12659">
        <w:rPr>
          <w:sz w:val="28"/>
          <w:szCs w:val="28"/>
          <w:lang w:val="da-DK"/>
        </w:rPr>
        <w:t xml:space="preserve">+ </w:t>
      </w:r>
      <w:r w:rsidRPr="00347D96">
        <w:rPr>
          <w:sz w:val="28"/>
          <w:szCs w:val="28"/>
          <w:lang w:val="da-DK"/>
        </w:rPr>
        <w:t>Nguyễn Trọng Xuân</w:t>
      </w:r>
      <w:r w:rsidR="007E1040" w:rsidRPr="00D12659">
        <w:rPr>
          <w:sz w:val="28"/>
          <w:szCs w:val="28"/>
          <w:lang w:val="da-DK"/>
        </w:rPr>
        <w:t xml:space="preserve">, </w:t>
      </w:r>
      <w:r w:rsidRPr="00347D96">
        <w:rPr>
          <w:i/>
          <w:sz w:val="28"/>
          <w:szCs w:val="28"/>
          <w:lang w:val="da-DK"/>
        </w:rPr>
        <w:t xml:space="preserve">Đầu tư trực tiếp nước ngoài với công cuộc </w:t>
      </w:r>
      <w:r w:rsidR="006110C4" w:rsidRPr="006110C4">
        <w:rPr>
          <w:i/>
          <w:sz w:val="28"/>
          <w:szCs w:val="28"/>
          <w:lang w:val="da-DK"/>
        </w:rPr>
        <w:t>công nghiệp</w:t>
      </w:r>
      <w:r w:rsidRPr="00347D96">
        <w:rPr>
          <w:i/>
          <w:sz w:val="28"/>
          <w:szCs w:val="28"/>
          <w:lang w:val="da-DK"/>
        </w:rPr>
        <w:t xml:space="preserve"> hóa, hiện đại hóa ở Việt Nam</w:t>
      </w:r>
      <w:r w:rsidR="005553CC" w:rsidRPr="005553CC">
        <w:rPr>
          <w:sz w:val="28"/>
          <w:szCs w:val="28"/>
          <w:lang w:val="da-DK"/>
        </w:rPr>
        <w:t xml:space="preserve"> </w:t>
      </w:r>
      <w:r w:rsidR="00247B52">
        <w:rPr>
          <w:sz w:val="28"/>
          <w:szCs w:val="28"/>
          <w:lang w:val="da-DK"/>
        </w:rPr>
        <w:t>[75</w:t>
      </w:r>
      <w:r w:rsidR="00565AAA" w:rsidRPr="00D12659">
        <w:rPr>
          <w:sz w:val="28"/>
          <w:szCs w:val="28"/>
          <w:lang w:val="da-DK"/>
        </w:rPr>
        <w:t>]</w:t>
      </w:r>
      <w:r w:rsidR="00C313BA" w:rsidRPr="00347D96">
        <w:rPr>
          <w:sz w:val="28"/>
          <w:szCs w:val="28"/>
          <w:lang w:val="da-DK"/>
        </w:rPr>
        <w:t>.</w:t>
      </w:r>
      <w:r w:rsidR="00C313BA">
        <w:rPr>
          <w:sz w:val="28"/>
          <w:szCs w:val="28"/>
          <w:lang w:val="da-DK"/>
        </w:rPr>
        <w:t xml:space="preserve"> L</w:t>
      </w:r>
      <w:r w:rsidR="00495EEC" w:rsidRPr="00D12659">
        <w:rPr>
          <w:sz w:val="28"/>
          <w:szCs w:val="28"/>
          <w:lang w:val="da-DK"/>
        </w:rPr>
        <w:t>uận án</w:t>
      </w:r>
      <w:r w:rsidRPr="00347D96">
        <w:rPr>
          <w:sz w:val="28"/>
          <w:szCs w:val="28"/>
          <w:lang w:val="da-DK"/>
        </w:rPr>
        <w:t xml:space="preserve"> đã lý giải mối quan hệ hai mặt giữa phát triển kinh tế theo hướng </w:t>
      </w:r>
      <w:r w:rsidR="006110C4" w:rsidRPr="00347D96">
        <w:rPr>
          <w:sz w:val="28"/>
          <w:szCs w:val="28"/>
          <w:lang w:val="da-DK"/>
        </w:rPr>
        <w:t>C</w:t>
      </w:r>
      <w:r w:rsidR="006110C4" w:rsidRPr="006110C4">
        <w:rPr>
          <w:sz w:val="28"/>
          <w:szCs w:val="28"/>
          <w:lang w:val="da-DK"/>
        </w:rPr>
        <w:t>N</w:t>
      </w:r>
      <w:r w:rsidRPr="00347D96">
        <w:rPr>
          <w:sz w:val="28"/>
          <w:szCs w:val="28"/>
          <w:lang w:val="da-DK"/>
        </w:rPr>
        <w:t xml:space="preserve">H, HĐH với thu hút FDI; Đề xuất một số giải pháp giải quyết các vấn đề xã hội, đẩy nhanh quá trình </w:t>
      </w:r>
      <w:r w:rsidR="006110C4" w:rsidRPr="00347D96">
        <w:rPr>
          <w:sz w:val="28"/>
          <w:szCs w:val="28"/>
          <w:lang w:val="da-DK"/>
        </w:rPr>
        <w:t>C</w:t>
      </w:r>
      <w:r w:rsidR="006110C4" w:rsidRPr="006110C4">
        <w:rPr>
          <w:sz w:val="28"/>
          <w:szCs w:val="28"/>
          <w:lang w:val="da-DK"/>
        </w:rPr>
        <w:t>N</w:t>
      </w:r>
      <w:r w:rsidRPr="00347D96">
        <w:rPr>
          <w:sz w:val="28"/>
          <w:szCs w:val="28"/>
          <w:lang w:val="da-DK"/>
        </w:rPr>
        <w:t xml:space="preserve">H, HĐH cho phép rút ra những kinh nghiệm và áp </w:t>
      </w:r>
      <w:r w:rsidR="006F0E87" w:rsidRPr="00D12659">
        <w:rPr>
          <w:sz w:val="28"/>
          <w:szCs w:val="28"/>
          <w:lang w:val="da-DK"/>
        </w:rPr>
        <w:t xml:space="preserve">dụng </w:t>
      </w:r>
      <w:r w:rsidR="006110C4" w:rsidRPr="00347D96">
        <w:rPr>
          <w:sz w:val="28"/>
          <w:szCs w:val="28"/>
          <w:lang w:val="da-DK"/>
        </w:rPr>
        <w:t>vào</w:t>
      </w:r>
      <w:r w:rsidRPr="00347D96">
        <w:rPr>
          <w:sz w:val="28"/>
          <w:szCs w:val="28"/>
          <w:lang w:val="da-DK"/>
        </w:rPr>
        <w:t xml:space="preserve"> Hà Nội. Tuy nhiên, </w:t>
      </w:r>
      <w:r w:rsidR="00F6206C" w:rsidRPr="00347D96">
        <w:rPr>
          <w:sz w:val="28"/>
          <w:szCs w:val="28"/>
          <w:lang w:val="da-DK"/>
        </w:rPr>
        <w:t xml:space="preserve">luận án </w:t>
      </w:r>
      <w:r w:rsidRPr="00347D96">
        <w:rPr>
          <w:sz w:val="28"/>
          <w:szCs w:val="28"/>
          <w:lang w:val="da-DK"/>
        </w:rPr>
        <w:t xml:space="preserve">chưa tiếp cận </w:t>
      </w:r>
      <w:r w:rsidR="00F6206C" w:rsidRPr="00347D96">
        <w:rPr>
          <w:sz w:val="28"/>
          <w:szCs w:val="28"/>
          <w:lang w:val="da-DK"/>
        </w:rPr>
        <w:t>K</w:t>
      </w:r>
      <w:r w:rsidR="006110C4" w:rsidRPr="00347D96">
        <w:rPr>
          <w:sz w:val="28"/>
          <w:szCs w:val="28"/>
          <w:lang w:val="da-DK"/>
        </w:rPr>
        <w:t>CN</w:t>
      </w:r>
      <w:r w:rsidR="00F6206C" w:rsidRPr="00347D96">
        <w:rPr>
          <w:sz w:val="28"/>
          <w:szCs w:val="28"/>
          <w:lang w:val="da-DK"/>
        </w:rPr>
        <w:t xml:space="preserve"> từ góc độ PTBV</w:t>
      </w:r>
      <w:r w:rsidRPr="00347D96">
        <w:rPr>
          <w:sz w:val="28"/>
          <w:szCs w:val="28"/>
          <w:lang w:val="da-DK"/>
        </w:rPr>
        <w:t xml:space="preserve">. </w:t>
      </w:r>
    </w:p>
    <w:p w:rsidR="000F5837" w:rsidRPr="00347D96" w:rsidRDefault="002611EA" w:rsidP="00ED72BC">
      <w:pPr>
        <w:pStyle w:val="NormalWeb"/>
        <w:spacing w:before="0" w:beforeAutospacing="0" w:after="0" w:afterAutospacing="0" w:line="348" w:lineRule="auto"/>
        <w:ind w:firstLine="720"/>
        <w:jc w:val="both"/>
        <w:rPr>
          <w:sz w:val="28"/>
          <w:szCs w:val="28"/>
          <w:lang w:val="da-DK"/>
        </w:rPr>
      </w:pPr>
      <w:r w:rsidRPr="00347D96">
        <w:rPr>
          <w:sz w:val="28"/>
          <w:szCs w:val="28"/>
          <w:lang w:val="da-DK"/>
        </w:rPr>
        <w:t>+</w:t>
      </w:r>
      <w:r w:rsidR="00A50859" w:rsidRPr="00347D96">
        <w:rPr>
          <w:sz w:val="28"/>
          <w:szCs w:val="28"/>
          <w:lang w:val="da-DK"/>
        </w:rPr>
        <w:t xml:space="preserve"> </w:t>
      </w:r>
      <w:r w:rsidR="00A27B11">
        <w:rPr>
          <w:sz w:val="28"/>
          <w:szCs w:val="28"/>
          <w:lang w:val="da-DK"/>
        </w:rPr>
        <w:t>Lê Hồng Yến</w:t>
      </w:r>
      <w:r w:rsidR="007E1040" w:rsidRPr="00347D96">
        <w:rPr>
          <w:sz w:val="28"/>
          <w:szCs w:val="28"/>
          <w:lang w:val="da-DK"/>
        </w:rPr>
        <w:t xml:space="preserve">, </w:t>
      </w:r>
      <w:r w:rsidR="000F5837" w:rsidRPr="00347D96">
        <w:rPr>
          <w:i/>
          <w:sz w:val="28"/>
          <w:szCs w:val="28"/>
          <w:lang w:val="da-DK"/>
        </w:rPr>
        <w:t xml:space="preserve">Hoàn thiện chính sách và mô hình tổ chức quản lý nhà nước đối với việc phát triển khu </w:t>
      </w:r>
      <w:r w:rsidR="006110C4" w:rsidRPr="00347D96">
        <w:rPr>
          <w:i/>
          <w:sz w:val="28"/>
          <w:szCs w:val="28"/>
          <w:lang w:val="da-DK"/>
        </w:rPr>
        <w:t>công nghiệp</w:t>
      </w:r>
      <w:r w:rsidR="000F5837" w:rsidRPr="00347D96">
        <w:rPr>
          <w:i/>
          <w:sz w:val="28"/>
          <w:szCs w:val="28"/>
          <w:lang w:val="da-DK"/>
        </w:rPr>
        <w:t xml:space="preserve"> Việt Nam- thông qua thực tiễn các khu </w:t>
      </w:r>
      <w:r w:rsidR="006110C4" w:rsidRPr="00347D96">
        <w:rPr>
          <w:i/>
          <w:sz w:val="28"/>
          <w:szCs w:val="28"/>
          <w:lang w:val="da-DK"/>
        </w:rPr>
        <w:t>công nghiệp</w:t>
      </w:r>
      <w:r w:rsidR="000F5837" w:rsidRPr="00347D96">
        <w:rPr>
          <w:i/>
          <w:sz w:val="28"/>
          <w:szCs w:val="28"/>
          <w:lang w:val="da-DK"/>
        </w:rPr>
        <w:t xml:space="preserve"> miền Bắc</w:t>
      </w:r>
      <w:r w:rsidR="005553CC" w:rsidRPr="00347D96">
        <w:rPr>
          <w:i/>
          <w:sz w:val="28"/>
          <w:szCs w:val="28"/>
          <w:lang w:val="da-DK"/>
        </w:rPr>
        <w:t xml:space="preserve"> </w:t>
      </w:r>
      <w:r w:rsidR="00247B52" w:rsidRPr="00347D96">
        <w:rPr>
          <w:sz w:val="28"/>
          <w:szCs w:val="28"/>
          <w:lang w:val="da-DK"/>
        </w:rPr>
        <w:t>[76</w:t>
      </w:r>
      <w:r w:rsidR="00565AAA" w:rsidRPr="00347D96">
        <w:rPr>
          <w:sz w:val="28"/>
          <w:szCs w:val="28"/>
          <w:lang w:val="da-DK"/>
        </w:rPr>
        <w:t>]</w:t>
      </w:r>
      <w:r w:rsidR="000F5837" w:rsidRPr="00347D96">
        <w:rPr>
          <w:sz w:val="28"/>
          <w:szCs w:val="28"/>
          <w:lang w:val="da-DK"/>
        </w:rPr>
        <w:t>. Luận án lấy thực tiễn phát triển các K</w:t>
      </w:r>
      <w:r w:rsidR="006110C4" w:rsidRPr="00347D96">
        <w:rPr>
          <w:sz w:val="28"/>
          <w:szCs w:val="28"/>
          <w:lang w:val="da-DK"/>
        </w:rPr>
        <w:t>CN</w:t>
      </w:r>
      <w:r w:rsidR="000F5837" w:rsidRPr="00347D96">
        <w:rPr>
          <w:sz w:val="28"/>
          <w:szCs w:val="28"/>
          <w:lang w:val="da-DK"/>
        </w:rPr>
        <w:t xml:space="preserve"> ở miền Bắc làm điển hình nghiên cứu, chủ yếu đánh giá về chính sách và mô hình quản lý Nhà nước đối với việc phát triển các K</w:t>
      </w:r>
      <w:r w:rsidR="005553CC" w:rsidRPr="00347D96">
        <w:rPr>
          <w:sz w:val="28"/>
          <w:szCs w:val="28"/>
          <w:lang w:val="da-DK"/>
        </w:rPr>
        <w:t>CN</w:t>
      </w:r>
      <w:r w:rsidR="000F5837" w:rsidRPr="00347D96">
        <w:rPr>
          <w:sz w:val="28"/>
          <w:szCs w:val="28"/>
          <w:lang w:val="da-DK"/>
        </w:rPr>
        <w:t>. Mục tiêu hướng tới thu hút FDI vào các K</w:t>
      </w:r>
      <w:r w:rsidR="005553CC" w:rsidRPr="00347D96">
        <w:rPr>
          <w:sz w:val="28"/>
          <w:szCs w:val="28"/>
          <w:lang w:val="da-DK"/>
        </w:rPr>
        <w:t>CN</w:t>
      </w:r>
      <w:r w:rsidR="000F5837" w:rsidRPr="00347D96">
        <w:rPr>
          <w:sz w:val="28"/>
          <w:szCs w:val="28"/>
          <w:lang w:val="da-DK"/>
        </w:rPr>
        <w:t xml:space="preserve"> được giải quyết dưới góc độ chính sách và mô hình quản lý Nhà nước chứ không phân tích dựa trên các tiêu chí đánh giá về sự thu hút FDI vào K</w:t>
      </w:r>
      <w:r w:rsidR="005553CC" w:rsidRPr="00347D96">
        <w:rPr>
          <w:sz w:val="28"/>
          <w:szCs w:val="28"/>
          <w:lang w:val="da-DK"/>
        </w:rPr>
        <w:t>CN</w:t>
      </w:r>
      <w:r w:rsidR="000F5837" w:rsidRPr="00347D96">
        <w:rPr>
          <w:sz w:val="28"/>
          <w:szCs w:val="28"/>
          <w:lang w:val="da-DK"/>
        </w:rPr>
        <w:t xml:space="preserve"> để đạt mục tiêu </w:t>
      </w:r>
      <w:r w:rsidR="003A1871" w:rsidRPr="00347D96">
        <w:rPr>
          <w:sz w:val="28"/>
          <w:szCs w:val="28"/>
          <w:lang w:val="da-DK"/>
        </w:rPr>
        <w:t>PTBV.</w:t>
      </w:r>
    </w:p>
    <w:p w:rsidR="005F56BD" w:rsidRPr="00D12659" w:rsidRDefault="005F56BD" w:rsidP="00E44D43">
      <w:pPr>
        <w:spacing w:line="360" w:lineRule="auto"/>
        <w:ind w:firstLine="720"/>
        <w:rPr>
          <w:rFonts w:ascii="Times New Roman" w:hAnsi="Times New Roman"/>
          <w:color w:val="000000"/>
          <w:sz w:val="28"/>
          <w:szCs w:val="28"/>
          <w:lang w:val="da-DK"/>
        </w:rPr>
      </w:pPr>
      <w:r w:rsidRPr="00D12659">
        <w:rPr>
          <w:rFonts w:ascii="Times New Roman" w:hAnsi="Times New Roman"/>
          <w:color w:val="000000"/>
          <w:sz w:val="28"/>
          <w:szCs w:val="28"/>
          <w:lang w:val="da-DK"/>
        </w:rPr>
        <w:lastRenderedPageBreak/>
        <w:t>+</w:t>
      </w:r>
      <w:r w:rsidR="00C313BA">
        <w:rPr>
          <w:rFonts w:ascii="Times New Roman" w:hAnsi="Times New Roman"/>
          <w:color w:val="000000"/>
          <w:sz w:val="28"/>
          <w:szCs w:val="28"/>
          <w:lang w:val="da-DK"/>
        </w:rPr>
        <w:t xml:space="preserve"> </w:t>
      </w:r>
      <w:r w:rsidR="00A27B11">
        <w:rPr>
          <w:rFonts w:ascii="Times New Roman" w:hAnsi="Times New Roman"/>
          <w:color w:val="000000"/>
          <w:sz w:val="28"/>
          <w:szCs w:val="28"/>
          <w:lang w:val="da-DK"/>
        </w:rPr>
        <w:t>Tác giả Bùi Tất Thắng</w:t>
      </w:r>
      <w:r w:rsidRPr="00D12659">
        <w:rPr>
          <w:rFonts w:ascii="Times New Roman" w:hAnsi="Times New Roman"/>
          <w:color w:val="000000"/>
          <w:sz w:val="28"/>
          <w:szCs w:val="28"/>
          <w:lang w:val="da-DK"/>
        </w:rPr>
        <w:t xml:space="preserve">, </w:t>
      </w:r>
      <w:r w:rsidRPr="00D12659">
        <w:rPr>
          <w:rFonts w:ascii="Times New Roman" w:hAnsi="Times New Roman"/>
          <w:i/>
          <w:color w:val="000000"/>
          <w:sz w:val="28"/>
          <w:szCs w:val="28"/>
          <w:lang w:val="da-DK"/>
        </w:rPr>
        <w:t>Tái cấu trúc các ngành kinh tế chiến lược của Việt Nam: trườ</w:t>
      </w:r>
      <w:r w:rsidR="0019242A" w:rsidRPr="00D12659">
        <w:rPr>
          <w:rFonts w:ascii="Times New Roman" w:hAnsi="Times New Roman"/>
          <w:i/>
          <w:color w:val="000000"/>
          <w:sz w:val="28"/>
          <w:szCs w:val="28"/>
          <w:lang w:val="da-DK"/>
        </w:rPr>
        <w:t xml:space="preserve">ng hợp ngành </w:t>
      </w:r>
      <w:r w:rsidR="00247B52">
        <w:rPr>
          <w:rFonts w:ascii="Times New Roman" w:hAnsi="Times New Roman"/>
          <w:i/>
          <w:color w:val="000000"/>
          <w:sz w:val="28"/>
          <w:szCs w:val="28"/>
          <w:lang w:val="da-DK"/>
        </w:rPr>
        <w:t>công nghiệp</w:t>
      </w:r>
      <w:r w:rsidR="0019242A" w:rsidRPr="00D12659">
        <w:rPr>
          <w:rFonts w:ascii="Times New Roman" w:hAnsi="Times New Roman"/>
          <w:i/>
          <w:color w:val="000000"/>
          <w:sz w:val="28"/>
          <w:szCs w:val="28"/>
          <w:lang w:val="da-DK"/>
        </w:rPr>
        <w:t xml:space="preserve"> hỗ trợ</w:t>
      </w:r>
      <w:r w:rsidRPr="00D12659">
        <w:rPr>
          <w:rFonts w:ascii="Times New Roman" w:hAnsi="Times New Roman"/>
          <w:color w:val="000000"/>
          <w:sz w:val="28"/>
          <w:szCs w:val="28"/>
          <w:lang w:val="da-DK"/>
        </w:rPr>
        <w:t xml:space="preserve"> </w:t>
      </w:r>
      <w:r w:rsidR="00247B52">
        <w:rPr>
          <w:rFonts w:ascii="Times New Roman" w:hAnsi="Times New Roman"/>
          <w:color w:val="000000"/>
          <w:sz w:val="28"/>
          <w:szCs w:val="28"/>
          <w:lang w:val="da-DK"/>
        </w:rPr>
        <w:t>[61</w:t>
      </w:r>
      <w:r w:rsidR="0019242A" w:rsidRPr="00D12659">
        <w:rPr>
          <w:rFonts w:ascii="Times New Roman" w:hAnsi="Times New Roman"/>
          <w:color w:val="000000"/>
          <w:sz w:val="28"/>
          <w:szCs w:val="28"/>
          <w:lang w:val="da-DK"/>
        </w:rPr>
        <w:t>]</w:t>
      </w:r>
      <w:r w:rsidR="00BD75AE" w:rsidRPr="00D12659">
        <w:rPr>
          <w:rFonts w:ascii="Times New Roman" w:hAnsi="Times New Roman"/>
          <w:color w:val="000000"/>
          <w:sz w:val="28"/>
          <w:szCs w:val="28"/>
          <w:lang w:val="da-DK"/>
        </w:rPr>
        <w:t xml:space="preserve">. </w:t>
      </w:r>
      <w:r w:rsidRPr="00D12659">
        <w:rPr>
          <w:rFonts w:ascii="Times New Roman" w:hAnsi="Times New Roman"/>
          <w:sz w:val="28"/>
          <w:szCs w:val="28"/>
          <w:lang w:val="da-DK"/>
        </w:rPr>
        <w:t xml:space="preserve">Theo các tác giả những năm gần đây, sự mở mang và phát triển của thủ đô đã góp phần thúc đẩy tăng trưởng kinh tế và tạo thêm nhiều việc làm mới cho dân cư. Số lượng lao động được thu hút vào các ngành </w:t>
      </w:r>
      <w:r w:rsidR="005553CC">
        <w:rPr>
          <w:rFonts w:ascii="Times New Roman" w:hAnsi="Times New Roman"/>
          <w:sz w:val="28"/>
          <w:szCs w:val="28"/>
          <w:lang w:val="da-DK"/>
        </w:rPr>
        <w:t>công nghiệp</w:t>
      </w:r>
      <w:r w:rsidRPr="00D12659">
        <w:rPr>
          <w:rFonts w:ascii="Times New Roman" w:hAnsi="Times New Roman"/>
          <w:sz w:val="28"/>
          <w:szCs w:val="28"/>
          <w:lang w:val="da-DK"/>
        </w:rPr>
        <w:t xml:space="preserve">, đặc biệt là </w:t>
      </w:r>
      <w:r w:rsidR="00BD75AE" w:rsidRPr="00D12659">
        <w:rPr>
          <w:rFonts w:ascii="Times New Roman" w:hAnsi="Times New Roman"/>
          <w:sz w:val="28"/>
          <w:szCs w:val="28"/>
          <w:lang w:val="da-DK"/>
        </w:rPr>
        <w:t xml:space="preserve">khu vực </w:t>
      </w:r>
      <w:r w:rsidR="005553CC">
        <w:rPr>
          <w:rFonts w:ascii="Times New Roman" w:hAnsi="Times New Roman"/>
          <w:sz w:val="28"/>
          <w:szCs w:val="28"/>
          <w:lang w:val="da-DK"/>
        </w:rPr>
        <w:t>công nghiệp</w:t>
      </w:r>
      <w:r w:rsidRPr="00D12659">
        <w:rPr>
          <w:rFonts w:ascii="Times New Roman" w:hAnsi="Times New Roman"/>
          <w:sz w:val="28"/>
          <w:szCs w:val="28"/>
          <w:lang w:val="da-DK"/>
        </w:rPr>
        <w:t xml:space="preserve"> ngoài quốc doanh tăng nhanh.</w:t>
      </w:r>
      <w:r w:rsidR="00F6206C" w:rsidRPr="00D12659">
        <w:rPr>
          <w:rFonts w:ascii="Times New Roman" w:hAnsi="Times New Roman"/>
          <w:sz w:val="28"/>
          <w:szCs w:val="28"/>
          <w:lang w:val="da-DK"/>
        </w:rPr>
        <w:t xml:space="preserve"> </w:t>
      </w:r>
      <w:r w:rsidRPr="00D12659">
        <w:rPr>
          <w:rFonts w:ascii="Times New Roman" w:hAnsi="Times New Roman"/>
          <w:sz w:val="28"/>
          <w:szCs w:val="28"/>
          <w:lang w:val="da-DK"/>
        </w:rPr>
        <w:t xml:space="preserve">Tuy nhiên, </w:t>
      </w:r>
      <w:r w:rsidR="00E44D43">
        <w:rPr>
          <w:rFonts w:ascii="Times New Roman" w:hAnsi="Times New Roman"/>
          <w:sz w:val="28"/>
          <w:szCs w:val="28"/>
          <w:lang w:val="da-DK"/>
        </w:rPr>
        <w:t xml:space="preserve">chất lượng </w:t>
      </w:r>
      <w:r w:rsidRPr="00D12659">
        <w:rPr>
          <w:rFonts w:ascii="Times New Roman" w:hAnsi="Times New Roman"/>
          <w:sz w:val="28"/>
          <w:szCs w:val="28"/>
          <w:lang w:val="da-DK"/>
        </w:rPr>
        <w:t xml:space="preserve">nguồn nhân lực còn </w:t>
      </w:r>
      <w:r w:rsidR="00BD75AE" w:rsidRPr="00D12659">
        <w:rPr>
          <w:rFonts w:ascii="Times New Roman" w:hAnsi="Times New Roman"/>
          <w:sz w:val="28"/>
          <w:szCs w:val="28"/>
          <w:lang w:val="da-DK"/>
        </w:rPr>
        <w:t xml:space="preserve">rất </w:t>
      </w:r>
      <w:r w:rsidRPr="00D12659">
        <w:rPr>
          <w:rFonts w:ascii="Times New Roman" w:hAnsi="Times New Roman"/>
          <w:sz w:val="28"/>
          <w:szCs w:val="28"/>
          <w:lang w:val="da-DK"/>
        </w:rPr>
        <w:t>thấp chưa đáp ứng được với yêu cầu phát triển của thủ đô trong thời kỳ tới</w:t>
      </w:r>
      <w:r w:rsidR="00BD75AE" w:rsidRPr="00D12659">
        <w:rPr>
          <w:rFonts w:ascii="Times New Roman" w:hAnsi="Times New Roman"/>
          <w:sz w:val="28"/>
          <w:szCs w:val="28"/>
          <w:lang w:val="da-DK"/>
        </w:rPr>
        <w:t xml:space="preserve"> cũng như ngành </w:t>
      </w:r>
      <w:r w:rsidR="005553CC">
        <w:rPr>
          <w:rFonts w:ascii="Times New Roman" w:hAnsi="Times New Roman"/>
          <w:sz w:val="28"/>
          <w:szCs w:val="28"/>
          <w:lang w:val="da-DK"/>
        </w:rPr>
        <w:t>công nghiệp</w:t>
      </w:r>
      <w:r w:rsidR="00BD75AE" w:rsidRPr="00D12659">
        <w:rPr>
          <w:rFonts w:ascii="Times New Roman" w:hAnsi="Times New Roman"/>
          <w:sz w:val="28"/>
          <w:szCs w:val="28"/>
          <w:lang w:val="da-DK"/>
        </w:rPr>
        <w:t xml:space="preserve"> công nghệ cao</w:t>
      </w:r>
      <w:r w:rsidRPr="00D12659">
        <w:rPr>
          <w:rFonts w:ascii="Times New Roman" w:hAnsi="Times New Roman"/>
          <w:sz w:val="28"/>
          <w:szCs w:val="28"/>
          <w:lang w:val="da-DK"/>
        </w:rPr>
        <w:t xml:space="preserve">. </w:t>
      </w:r>
      <w:r w:rsidR="00032928" w:rsidRPr="00D12659">
        <w:rPr>
          <w:rFonts w:ascii="Times New Roman" w:hAnsi="Times New Roman"/>
          <w:sz w:val="28"/>
          <w:szCs w:val="28"/>
          <w:lang w:val="da-DK"/>
        </w:rPr>
        <w:t>Tác phẩm trình bày t</w:t>
      </w:r>
      <w:r w:rsidRPr="00D12659">
        <w:rPr>
          <w:rFonts w:ascii="Times New Roman" w:hAnsi="Times New Roman"/>
          <w:sz w:val="28"/>
          <w:szCs w:val="28"/>
          <w:lang w:val="da-DK"/>
        </w:rPr>
        <w:t xml:space="preserve">hực trạng nguồn nhân lực </w:t>
      </w:r>
      <w:r w:rsidR="00032928" w:rsidRPr="00D12659">
        <w:rPr>
          <w:rFonts w:ascii="Times New Roman" w:hAnsi="Times New Roman"/>
          <w:sz w:val="28"/>
          <w:szCs w:val="28"/>
          <w:lang w:val="da-DK"/>
        </w:rPr>
        <w:t xml:space="preserve">đang </w:t>
      </w:r>
      <w:r w:rsidRPr="00D12659">
        <w:rPr>
          <w:rFonts w:ascii="Times New Roman" w:hAnsi="Times New Roman"/>
          <w:sz w:val="28"/>
          <w:szCs w:val="28"/>
          <w:lang w:val="da-DK"/>
        </w:rPr>
        <w:t xml:space="preserve">được sử dụng trong các ngành </w:t>
      </w:r>
      <w:r w:rsidR="005553CC">
        <w:rPr>
          <w:rFonts w:ascii="Times New Roman" w:hAnsi="Times New Roman"/>
          <w:sz w:val="28"/>
          <w:szCs w:val="28"/>
          <w:lang w:val="da-DK"/>
        </w:rPr>
        <w:t>công nghiệp ở Hà N</w:t>
      </w:r>
      <w:r w:rsidRPr="00D12659">
        <w:rPr>
          <w:rFonts w:ascii="Times New Roman" w:hAnsi="Times New Roman"/>
          <w:sz w:val="28"/>
          <w:szCs w:val="28"/>
          <w:lang w:val="da-DK"/>
        </w:rPr>
        <w:t xml:space="preserve">ội và một vài đề xuất cho giải pháp nhằm nâng cao </w:t>
      </w:r>
      <w:r w:rsidR="009A3724">
        <w:rPr>
          <w:rFonts w:ascii="Times New Roman" w:hAnsi="Times New Roman"/>
          <w:sz w:val="28"/>
          <w:szCs w:val="28"/>
          <w:lang w:val="da-DK"/>
        </w:rPr>
        <w:t xml:space="preserve">chất lượng  </w:t>
      </w:r>
      <w:r w:rsidRPr="00D12659">
        <w:rPr>
          <w:rFonts w:ascii="Times New Roman" w:hAnsi="Times New Roman"/>
          <w:sz w:val="28"/>
          <w:szCs w:val="28"/>
          <w:lang w:val="da-DK"/>
        </w:rPr>
        <w:t xml:space="preserve">nguồn nhân lực cho </w:t>
      </w:r>
      <w:r w:rsidR="005553CC">
        <w:rPr>
          <w:rFonts w:ascii="Times New Roman" w:hAnsi="Times New Roman"/>
          <w:sz w:val="28"/>
          <w:szCs w:val="28"/>
          <w:lang w:val="da-DK"/>
        </w:rPr>
        <w:t>CN</w:t>
      </w:r>
      <w:r w:rsidRPr="00D12659">
        <w:rPr>
          <w:rFonts w:ascii="Times New Roman" w:hAnsi="Times New Roman"/>
          <w:sz w:val="28"/>
          <w:szCs w:val="28"/>
          <w:lang w:val="da-DK"/>
        </w:rPr>
        <w:t>H, HĐH ở Thủ đô.</w:t>
      </w:r>
    </w:p>
    <w:p w:rsidR="005F56BD" w:rsidRPr="00D12659" w:rsidRDefault="005F56BD" w:rsidP="00E44D43">
      <w:pPr>
        <w:spacing w:line="360" w:lineRule="auto"/>
        <w:ind w:firstLine="720"/>
        <w:rPr>
          <w:rFonts w:ascii="Times New Roman" w:hAnsi="Times New Roman"/>
          <w:sz w:val="28"/>
          <w:szCs w:val="28"/>
          <w:lang w:val="da-DK"/>
        </w:rPr>
      </w:pPr>
      <w:r w:rsidRPr="00D12659">
        <w:rPr>
          <w:rFonts w:ascii="Times New Roman" w:hAnsi="Times New Roman"/>
          <w:sz w:val="28"/>
          <w:szCs w:val="28"/>
          <w:lang w:val="da-DK"/>
        </w:rPr>
        <w:t>+</w:t>
      </w:r>
      <w:r w:rsidR="00C313BA">
        <w:rPr>
          <w:rFonts w:ascii="Times New Roman" w:hAnsi="Times New Roman"/>
          <w:sz w:val="28"/>
          <w:szCs w:val="28"/>
          <w:lang w:val="da-DK"/>
        </w:rPr>
        <w:t xml:space="preserve"> </w:t>
      </w:r>
      <w:r w:rsidR="00A27B11">
        <w:rPr>
          <w:rFonts w:ascii="Times New Roman" w:hAnsi="Times New Roman"/>
          <w:sz w:val="28"/>
          <w:szCs w:val="28"/>
          <w:lang w:val="da-DK"/>
        </w:rPr>
        <w:t>Tác giả Nguyễn Hồng Quang</w:t>
      </w:r>
      <w:r w:rsidRPr="00D12659">
        <w:rPr>
          <w:rFonts w:ascii="Times New Roman" w:hAnsi="Times New Roman"/>
          <w:sz w:val="28"/>
          <w:szCs w:val="28"/>
          <w:lang w:val="da-DK"/>
        </w:rPr>
        <w:t xml:space="preserve">, </w:t>
      </w:r>
      <w:r w:rsidRPr="00D12659">
        <w:rPr>
          <w:rFonts w:ascii="Times New Roman" w:hAnsi="Times New Roman"/>
          <w:i/>
          <w:sz w:val="28"/>
          <w:szCs w:val="28"/>
          <w:lang w:val="da-DK"/>
        </w:rPr>
        <w:t xml:space="preserve">Phát triển sản phẩm chủ lực của </w:t>
      </w:r>
      <w:r w:rsidR="005553CC">
        <w:rPr>
          <w:rFonts w:ascii="Times New Roman" w:hAnsi="Times New Roman"/>
          <w:i/>
          <w:sz w:val="28"/>
          <w:szCs w:val="28"/>
          <w:lang w:val="da-DK"/>
        </w:rPr>
        <w:t>công nghiệp</w:t>
      </w:r>
      <w:r w:rsidR="00A50859" w:rsidRPr="00D12659">
        <w:rPr>
          <w:rFonts w:ascii="Times New Roman" w:hAnsi="Times New Roman"/>
          <w:i/>
          <w:sz w:val="28"/>
          <w:szCs w:val="28"/>
          <w:lang w:val="da-DK"/>
        </w:rPr>
        <w:t xml:space="preserve"> Hà Nội: vấn đề và kiến nghị</w:t>
      </w:r>
      <w:r w:rsidR="00A50859" w:rsidRPr="00D12659">
        <w:rPr>
          <w:rFonts w:ascii="Times New Roman" w:hAnsi="Times New Roman"/>
          <w:sz w:val="28"/>
          <w:szCs w:val="28"/>
          <w:lang w:val="da-DK"/>
        </w:rPr>
        <w:t xml:space="preserve"> </w:t>
      </w:r>
      <w:r w:rsidR="00247B52">
        <w:rPr>
          <w:rFonts w:ascii="Times New Roman" w:hAnsi="Times New Roman"/>
          <w:sz w:val="28"/>
          <w:szCs w:val="28"/>
          <w:lang w:val="da-DK"/>
        </w:rPr>
        <w:t>[55</w:t>
      </w:r>
      <w:r w:rsidR="0019242A" w:rsidRPr="00D12659">
        <w:rPr>
          <w:rFonts w:ascii="Times New Roman" w:hAnsi="Times New Roman"/>
          <w:sz w:val="28"/>
          <w:szCs w:val="28"/>
          <w:lang w:val="da-DK"/>
        </w:rPr>
        <w:t>]</w:t>
      </w:r>
      <w:r w:rsidR="00A50859" w:rsidRPr="00D12659">
        <w:rPr>
          <w:rFonts w:ascii="Times New Roman" w:hAnsi="Times New Roman"/>
          <w:sz w:val="28"/>
          <w:szCs w:val="28"/>
          <w:lang w:val="da-DK"/>
        </w:rPr>
        <w:t xml:space="preserve">. </w:t>
      </w:r>
      <w:r w:rsidRPr="00D12659">
        <w:rPr>
          <w:rFonts w:ascii="Times New Roman" w:hAnsi="Times New Roman"/>
          <w:sz w:val="28"/>
          <w:szCs w:val="28"/>
          <w:lang w:val="da-DK"/>
        </w:rPr>
        <w:t xml:space="preserve">Thông qua việc phân tích thực trạng phát triển sản phẩm chủ lực của </w:t>
      </w:r>
      <w:r w:rsidR="005553CC">
        <w:rPr>
          <w:rFonts w:ascii="Times New Roman" w:hAnsi="Times New Roman"/>
          <w:sz w:val="28"/>
          <w:szCs w:val="28"/>
          <w:lang w:val="da-DK"/>
        </w:rPr>
        <w:t>công nghiệp</w:t>
      </w:r>
      <w:r w:rsidRPr="00D12659">
        <w:rPr>
          <w:rFonts w:ascii="Times New Roman" w:hAnsi="Times New Roman"/>
          <w:sz w:val="28"/>
          <w:szCs w:val="28"/>
          <w:lang w:val="da-DK"/>
        </w:rPr>
        <w:t xml:space="preserve"> Hà Nội bằng các tiêu chí xác định sản phẩm chủ lực, số lượng các doanh nghiệp thuộc ngành </w:t>
      </w:r>
      <w:r w:rsidR="005553CC">
        <w:rPr>
          <w:rFonts w:ascii="Times New Roman" w:hAnsi="Times New Roman"/>
          <w:sz w:val="28"/>
          <w:szCs w:val="28"/>
          <w:lang w:val="da-DK"/>
        </w:rPr>
        <w:t>công nghiệp</w:t>
      </w:r>
      <w:r w:rsidRPr="00D12659">
        <w:rPr>
          <w:rFonts w:ascii="Times New Roman" w:hAnsi="Times New Roman"/>
          <w:sz w:val="28"/>
          <w:szCs w:val="28"/>
          <w:lang w:val="da-DK"/>
        </w:rPr>
        <w:t xml:space="preserve"> chủ lực và toàn ngành </w:t>
      </w:r>
      <w:r w:rsidR="005553CC">
        <w:rPr>
          <w:rFonts w:ascii="Times New Roman" w:hAnsi="Times New Roman"/>
          <w:sz w:val="28"/>
          <w:szCs w:val="28"/>
          <w:lang w:val="da-DK"/>
        </w:rPr>
        <w:t>công nghiệp</w:t>
      </w:r>
      <w:r w:rsidRPr="00D12659">
        <w:rPr>
          <w:rFonts w:ascii="Times New Roman" w:hAnsi="Times New Roman"/>
          <w:sz w:val="28"/>
          <w:szCs w:val="28"/>
          <w:lang w:val="da-DK"/>
        </w:rPr>
        <w:t xml:space="preserve"> Hà Nội, bài viết đề xuất kiến nghị giải pháp phát tr</w:t>
      </w:r>
      <w:r w:rsidR="00E44D43">
        <w:rPr>
          <w:rFonts w:ascii="Times New Roman" w:hAnsi="Times New Roman"/>
          <w:sz w:val="28"/>
          <w:szCs w:val="28"/>
          <w:lang w:val="da-DK"/>
        </w:rPr>
        <w:t>iển sản phẩm chủ lực của Hà Nội như:</w:t>
      </w:r>
      <w:r w:rsidRPr="00D12659">
        <w:rPr>
          <w:rFonts w:ascii="Times New Roman" w:hAnsi="Times New Roman"/>
          <w:sz w:val="28"/>
          <w:szCs w:val="28"/>
          <w:lang w:val="da-DK"/>
        </w:rPr>
        <w:t xml:space="preserve"> Lựa chọn, tăng cường hỗ trợ, nâng cao năng lực thể chế phát triển các ngành </w:t>
      </w:r>
      <w:r w:rsidR="005553CC">
        <w:rPr>
          <w:rFonts w:ascii="Times New Roman" w:hAnsi="Times New Roman"/>
          <w:sz w:val="28"/>
          <w:szCs w:val="28"/>
          <w:lang w:val="da-DK"/>
        </w:rPr>
        <w:t>công nghiệp</w:t>
      </w:r>
      <w:r w:rsidRPr="00D12659">
        <w:rPr>
          <w:rFonts w:ascii="Times New Roman" w:hAnsi="Times New Roman"/>
          <w:sz w:val="28"/>
          <w:szCs w:val="28"/>
          <w:lang w:val="da-DK"/>
        </w:rPr>
        <w:t xml:space="preserve"> chủ lực</w:t>
      </w:r>
      <w:r w:rsidR="005553CC">
        <w:rPr>
          <w:rFonts w:ascii="Times New Roman" w:hAnsi="Times New Roman"/>
          <w:sz w:val="28"/>
          <w:szCs w:val="28"/>
          <w:lang w:val="da-DK"/>
        </w:rPr>
        <w:t>.</w:t>
      </w:r>
      <w:r w:rsidR="00E44D43">
        <w:rPr>
          <w:rFonts w:ascii="Times New Roman" w:hAnsi="Times New Roman"/>
          <w:sz w:val="28"/>
          <w:szCs w:val="28"/>
          <w:lang w:val="da-DK"/>
        </w:rPr>
        <w:t xml:space="preserve"> Tác phẩm là một tài liệu rất hữu ích cho việc nghiên cứu của luận án.</w:t>
      </w:r>
    </w:p>
    <w:p w:rsidR="00A27B11" w:rsidRPr="00D12659" w:rsidRDefault="00A27B11" w:rsidP="00E44D43">
      <w:pPr>
        <w:spacing w:line="360" w:lineRule="auto"/>
        <w:ind w:firstLine="720"/>
        <w:rPr>
          <w:rFonts w:ascii="Times New Roman" w:hAnsi="Times New Roman"/>
          <w:sz w:val="28"/>
          <w:szCs w:val="28"/>
          <w:lang w:val="da-DK"/>
        </w:rPr>
      </w:pPr>
      <w:r>
        <w:rPr>
          <w:rFonts w:ascii="Times New Roman" w:hAnsi="Times New Roman"/>
          <w:sz w:val="28"/>
          <w:szCs w:val="28"/>
          <w:lang w:val="da-DK"/>
        </w:rPr>
        <w:t>+ Tác giả Đỗ Hoàng</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Nâng cao năng lực cạnh tranh là ưu tiên h</w:t>
      </w:r>
      <w:r w:rsidR="00A50859" w:rsidRPr="00D12659">
        <w:rPr>
          <w:rFonts w:ascii="Times New Roman" w:hAnsi="Times New Roman"/>
          <w:i/>
          <w:sz w:val="28"/>
          <w:szCs w:val="28"/>
          <w:lang w:val="da-DK"/>
        </w:rPr>
        <w:t>àng đầu để tái cấu trúc kinh tế</w:t>
      </w:r>
      <w:r w:rsidR="005F56BD" w:rsidRPr="00D12659">
        <w:rPr>
          <w:rFonts w:ascii="Times New Roman" w:hAnsi="Times New Roman"/>
          <w:sz w:val="28"/>
          <w:szCs w:val="28"/>
          <w:lang w:val="da-DK"/>
        </w:rPr>
        <w:t xml:space="preserve"> </w:t>
      </w:r>
      <w:r w:rsidR="00247B52">
        <w:rPr>
          <w:rFonts w:ascii="Times New Roman" w:hAnsi="Times New Roman"/>
          <w:sz w:val="28"/>
          <w:szCs w:val="28"/>
          <w:lang w:val="da-DK"/>
        </w:rPr>
        <w:t>[34</w:t>
      </w:r>
      <w:r w:rsidR="0019242A" w:rsidRPr="00D12659">
        <w:rPr>
          <w:rFonts w:ascii="Times New Roman" w:hAnsi="Times New Roman"/>
          <w:sz w:val="28"/>
          <w:szCs w:val="28"/>
          <w:lang w:val="da-DK"/>
        </w:rPr>
        <w:t>]</w:t>
      </w:r>
      <w:r w:rsidR="00A50859" w:rsidRPr="00D12659">
        <w:rPr>
          <w:rFonts w:ascii="Times New Roman" w:hAnsi="Times New Roman"/>
          <w:sz w:val="28"/>
          <w:szCs w:val="28"/>
          <w:lang w:val="da-DK"/>
        </w:rPr>
        <w:t xml:space="preserve">. </w:t>
      </w:r>
      <w:r w:rsidR="005F56BD" w:rsidRPr="00D12659">
        <w:rPr>
          <w:rFonts w:ascii="Times New Roman" w:hAnsi="Times New Roman"/>
          <w:sz w:val="28"/>
          <w:szCs w:val="28"/>
          <w:lang w:val="da-DK"/>
        </w:rPr>
        <w:t xml:space="preserve">Theo tác giả Chính phủ Việt Nam đã xác định nâng cao năng lực cạnh tranh là một trong những ưu tiên hàng đầu nhằm bảo đảm tái cấu trúc kinh tế, đổi mới mô hình tăng trưởng theo hướng bền vững trong bối cảnh hội nhập quốc tế. Để không thua kém trong cạnh tranh thu hút đầu tư </w:t>
      </w:r>
      <w:r w:rsidR="002E3FD0" w:rsidRPr="00D12659">
        <w:rPr>
          <w:rFonts w:ascii="Times New Roman" w:hAnsi="Times New Roman"/>
          <w:sz w:val="28"/>
          <w:szCs w:val="28"/>
          <w:lang w:val="da-DK"/>
        </w:rPr>
        <w:t xml:space="preserve">nước ngoài Chính phủ đã đưa ra </w:t>
      </w:r>
      <w:r w:rsidR="005F56BD" w:rsidRPr="00D12659">
        <w:rPr>
          <w:rFonts w:ascii="Times New Roman" w:hAnsi="Times New Roman"/>
          <w:sz w:val="28"/>
          <w:szCs w:val="28"/>
          <w:lang w:val="da-DK"/>
        </w:rPr>
        <w:t>ba định hướng cụ thể và  triển khai nhiều giải pháp như: Sửa đổi chính sách ưu đãi đầu tư; Chấn chỉnh, đổi mới công tác xúc tiến đầu t</w:t>
      </w:r>
      <w:r w:rsidR="00E44D43">
        <w:rPr>
          <w:rFonts w:ascii="Times New Roman" w:hAnsi="Times New Roman"/>
          <w:sz w:val="28"/>
          <w:szCs w:val="28"/>
          <w:lang w:val="da-DK"/>
        </w:rPr>
        <w:t>ư; Tăng cường hiệu quả quản lý N</w:t>
      </w:r>
      <w:r w:rsidR="005F56BD" w:rsidRPr="00D12659">
        <w:rPr>
          <w:rFonts w:ascii="Times New Roman" w:hAnsi="Times New Roman"/>
          <w:sz w:val="28"/>
          <w:szCs w:val="28"/>
          <w:lang w:val="da-DK"/>
        </w:rPr>
        <w:t>hà nước...</w:t>
      </w:r>
    </w:p>
    <w:p w:rsidR="00443A51" w:rsidRPr="00D12659" w:rsidRDefault="00A27B11" w:rsidP="00835167">
      <w:pPr>
        <w:spacing w:line="365" w:lineRule="auto"/>
        <w:ind w:firstLine="720"/>
        <w:rPr>
          <w:rFonts w:ascii="Times New Roman" w:hAnsi="Times New Roman"/>
          <w:sz w:val="28"/>
          <w:szCs w:val="28"/>
          <w:lang w:val="da-DK"/>
        </w:rPr>
      </w:pPr>
      <w:r>
        <w:rPr>
          <w:rFonts w:ascii="Times New Roman" w:hAnsi="Times New Roman"/>
          <w:sz w:val="28"/>
          <w:szCs w:val="28"/>
          <w:lang w:val="da-DK"/>
        </w:rPr>
        <w:lastRenderedPageBreak/>
        <w:t>+ Hoàng Thị Thanh Nhàn</w:t>
      </w:r>
      <w:r w:rsidR="00443A51" w:rsidRPr="00D12659">
        <w:rPr>
          <w:rFonts w:ascii="Times New Roman" w:hAnsi="Times New Roman"/>
          <w:sz w:val="28"/>
          <w:szCs w:val="28"/>
          <w:lang w:val="da-DK"/>
        </w:rPr>
        <w:t xml:space="preserve">, </w:t>
      </w:r>
      <w:r w:rsidR="00443A51" w:rsidRPr="00D12659">
        <w:rPr>
          <w:rFonts w:ascii="Times New Roman" w:hAnsi="Times New Roman"/>
          <w:i/>
          <w:sz w:val="28"/>
          <w:szCs w:val="28"/>
          <w:lang w:val="da-DK"/>
        </w:rPr>
        <w:t>Đ</w:t>
      </w:r>
      <w:r w:rsidR="005553CC">
        <w:rPr>
          <w:rFonts w:ascii="Times New Roman" w:hAnsi="Times New Roman"/>
          <w:i/>
          <w:sz w:val="28"/>
          <w:szCs w:val="28"/>
          <w:lang w:val="da-DK"/>
        </w:rPr>
        <w:t>iều chỉnh cơ cấu kinh tế</w:t>
      </w:r>
      <w:r w:rsidR="00443A51" w:rsidRPr="00D12659">
        <w:rPr>
          <w:rFonts w:ascii="Times New Roman" w:hAnsi="Times New Roman"/>
          <w:i/>
          <w:sz w:val="28"/>
          <w:szCs w:val="28"/>
          <w:lang w:val="da-DK"/>
        </w:rPr>
        <w:t xml:space="preserve"> ở Hàn Quốc, Malaixia và Thái Lan</w:t>
      </w:r>
      <w:r w:rsidR="00247B52">
        <w:rPr>
          <w:rFonts w:ascii="Times New Roman" w:hAnsi="Times New Roman"/>
          <w:sz w:val="28"/>
          <w:szCs w:val="28"/>
          <w:lang w:val="da-DK"/>
        </w:rPr>
        <w:t xml:space="preserve"> [45</w:t>
      </w:r>
      <w:r w:rsidR="00443A51" w:rsidRPr="00D12659">
        <w:rPr>
          <w:rFonts w:ascii="Times New Roman" w:hAnsi="Times New Roman"/>
          <w:sz w:val="28"/>
          <w:szCs w:val="28"/>
          <w:lang w:val="da-DK"/>
        </w:rPr>
        <w:t>]. Tác phẩm đã đưa ra những bài học kinh nghiệm về việc thay đổi CCKT ở một số nướ</w:t>
      </w:r>
      <w:r>
        <w:rPr>
          <w:rFonts w:ascii="Times New Roman" w:hAnsi="Times New Roman"/>
          <w:sz w:val="28"/>
          <w:szCs w:val="28"/>
          <w:lang w:val="da-DK"/>
        </w:rPr>
        <w:t>c trong điều kiện KTXH</w:t>
      </w:r>
      <w:r w:rsidR="00443A51" w:rsidRPr="00D12659">
        <w:rPr>
          <w:rFonts w:ascii="Times New Roman" w:hAnsi="Times New Roman"/>
          <w:sz w:val="28"/>
          <w:szCs w:val="28"/>
          <w:lang w:val="da-DK"/>
        </w:rPr>
        <w:t xml:space="preserve"> có nhiều biến đổi như hiện nay. Đặc biệt với kinh nghiệm của Hàn Quốc trong việc phát triển </w:t>
      </w:r>
      <w:r w:rsidR="005553CC">
        <w:rPr>
          <w:rFonts w:ascii="Times New Roman" w:hAnsi="Times New Roman"/>
          <w:sz w:val="28"/>
          <w:szCs w:val="28"/>
          <w:lang w:val="da-DK"/>
        </w:rPr>
        <w:t>CNH</w:t>
      </w:r>
      <w:r w:rsidR="00443A51" w:rsidRPr="00D12659">
        <w:rPr>
          <w:rFonts w:ascii="Times New Roman" w:hAnsi="Times New Roman"/>
          <w:sz w:val="28"/>
          <w:szCs w:val="28"/>
          <w:lang w:val="da-DK"/>
        </w:rPr>
        <w:t>,</w:t>
      </w:r>
      <w:r w:rsidR="005553CC">
        <w:rPr>
          <w:rFonts w:ascii="Times New Roman" w:hAnsi="Times New Roman"/>
          <w:sz w:val="28"/>
          <w:szCs w:val="28"/>
          <w:lang w:val="da-DK"/>
        </w:rPr>
        <w:t xml:space="preserve"> HĐH</w:t>
      </w:r>
      <w:r>
        <w:rPr>
          <w:rFonts w:ascii="Times New Roman" w:hAnsi="Times New Roman"/>
          <w:sz w:val="28"/>
          <w:szCs w:val="28"/>
          <w:lang w:val="da-DK"/>
        </w:rPr>
        <w:t xml:space="preserve"> sẽ là bài học lớn cho Việt Nam</w:t>
      </w:r>
      <w:r w:rsidR="00443A51" w:rsidRPr="00D12659">
        <w:rPr>
          <w:rFonts w:ascii="Times New Roman" w:hAnsi="Times New Roman"/>
          <w:sz w:val="28"/>
          <w:szCs w:val="28"/>
          <w:lang w:val="da-DK"/>
        </w:rPr>
        <w:t xml:space="preserve"> và Hà Nộ</w:t>
      </w:r>
      <w:r>
        <w:rPr>
          <w:rFonts w:ascii="Times New Roman" w:hAnsi="Times New Roman"/>
          <w:sz w:val="28"/>
          <w:szCs w:val="28"/>
          <w:lang w:val="da-DK"/>
        </w:rPr>
        <w:t>i</w:t>
      </w:r>
      <w:r w:rsidR="00443A51" w:rsidRPr="00D12659">
        <w:rPr>
          <w:rFonts w:ascii="Times New Roman" w:hAnsi="Times New Roman"/>
          <w:sz w:val="28"/>
          <w:szCs w:val="28"/>
          <w:lang w:val="da-DK"/>
        </w:rPr>
        <w:t>.</w:t>
      </w:r>
    </w:p>
    <w:p w:rsidR="005F56BD" w:rsidRPr="00D12659" w:rsidRDefault="005F56BD" w:rsidP="00835167">
      <w:pPr>
        <w:pStyle w:val="BodyText"/>
        <w:spacing w:after="0" w:line="365"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Ngoài ra </w:t>
      </w:r>
      <w:r w:rsidR="00F637AB" w:rsidRPr="00D12659">
        <w:rPr>
          <w:rFonts w:ascii="Times New Roman" w:hAnsi="Times New Roman"/>
          <w:sz w:val="28"/>
          <w:szCs w:val="28"/>
          <w:lang w:val="da-DK"/>
        </w:rPr>
        <w:t>luận án</w:t>
      </w:r>
      <w:r w:rsidRPr="00D12659">
        <w:rPr>
          <w:rFonts w:ascii="Times New Roman" w:hAnsi="Times New Roman"/>
          <w:sz w:val="28"/>
          <w:szCs w:val="28"/>
          <w:lang w:val="da-DK"/>
        </w:rPr>
        <w:t xml:space="preserve"> cũng tham khảo các tác phẩm bàn về điều chỉnh </w:t>
      </w:r>
      <w:r w:rsidR="002B7DA3" w:rsidRPr="00D12659">
        <w:rPr>
          <w:rFonts w:ascii="Times New Roman" w:hAnsi="Times New Roman"/>
          <w:sz w:val="28"/>
          <w:szCs w:val="28"/>
          <w:lang w:val="da-DK"/>
        </w:rPr>
        <w:t>CCKT</w:t>
      </w:r>
      <w:r w:rsidR="005553CC">
        <w:rPr>
          <w:rFonts w:ascii="Times New Roman" w:hAnsi="Times New Roman"/>
          <w:sz w:val="28"/>
          <w:szCs w:val="28"/>
          <w:lang w:val="da-DK"/>
        </w:rPr>
        <w:t xml:space="preserve"> của một số nước khác như:</w:t>
      </w:r>
      <w:r w:rsidRPr="00D12659">
        <w:rPr>
          <w:rFonts w:ascii="Times New Roman" w:hAnsi="Times New Roman"/>
          <w:sz w:val="28"/>
          <w:szCs w:val="28"/>
          <w:lang w:val="da-DK"/>
        </w:rPr>
        <w:t xml:space="preserve"> </w:t>
      </w:r>
    </w:p>
    <w:p w:rsidR="005F56BD" w:rsidRPr="00D12659" w:rsidRDefault="005F56BD" w:rsidP="00835167">
      <w:pPr>
        <w:pStyle w:val="NormalWeb"/>
        <w:spacing w:before="0" w:beforeAutospacing="0" w:after="0" w:afterAutospacing="0" w:line="365" w:lineRule="auto"/>
        <w:ind w:firstLine="720"/>
        <w:jc w:val="both"/>
        <w:rPr>
          <w:sz w:val="28"/>
          <w:szCs w:val="28"/>
        </w:rPr>
      </w:pPr>
      <w:r w:rsidRPr="00D12659">
        <w:rPr>
          <w:sz w:val="28"/>
          <w:szCs w:val="28"/>
          <w:lang w:val="da-DK"/>
        </w:rPr>
        <w:t xml:space="preserve">+ Nadia Farrugia. </w:t>
      </w:r>
      <w:r w:rsidRPr="00D12659">
        <w:rPr>
          <w:i/>
          <w:sz w:val="28"/>
          <w:szCs w:val="28"/>
          <w:lang w:val="da-DK"/>
        </w:rPr>
        <w:t>Economic Restructuring and Supply side policies- Some lessons for Malta</w:t>
      </w:r>
      <w:r w:rsidRPr="00D12659">
        <w:rPr>
          <w:sz w:val="28"/>
          <w:szCs w:val="28"/>
          <w:lang w:val="da-DK"/>
        </w:rPr>
        <w:t xml:space="preserve"> </w:t>
      </w:r>
      <w:hyperlink r:id="rId9" w:history="1">
        <w:r w:rsidR="000A6805" w:rsidRPr="00D12659">
          <w:rPr>
            <w:rStyle w:val="Hyperlink"/>
            <w:color w:val="auto"/>
            <w:sz w:val="28"/>
            <w:szCs w:val="28"/>
            <w:u w:val="none"/>
          </w:rPr>
          <w:t>[</w:t>
        </w:r>
        <w:r w:rsidR="00247B52">
          <w:rPr>
            <w:rStyle w:val="Hyperlink"/>
            <w:color w:val="auto"/>
            <w:sz w:val="28"/>
            <w:szCs w:val="28"/>
            <w:u w:val="none"/>
          </w:rPr>
          <w:t>86</w:t>
        </w:r>
        <w:r w:rsidR="0019242A" w:rsidRPr="00D12659">
          <w:rPr>
            <w:rStyle w:val="Hyperlink"/>
            <w:color w:val="auto"/>
            <w:sz w:val="28"/>
            <w:szCs w:val="28"/>
            <w:u w:val="none"/>
          </w:rPr>
          <w:t>]</w:t>
        </w:r>
      </w:hyperlink>
      <w:r w:rsidR="00443A51" w:rsidRPr="00D12659">
        <w:rPr>
          <w:sz w:val="28"/>
          <w:szCs w:val="28"/>
        </w:rPr>
        <w:t>.</w:t>
      </w:r>
      <w:r w:rsidRPr="00D12659">
        <w:rPr>
          <w:sz w:val="28"/>
          <w:szCs w:val="28"/>
        </w:rPr>
        <w:t xml:space="preserve"> Bài viết bàn về cuộc khủng hoảng kinh tế toàn cầu cũn</w:t>
      </w:r>
      <w:r w:rsidR="005553CC">
        <w:rPr>
          <w:sz w:val="28"/>
          <w:szCs w:val="28"/>
        </w:rPr>
        <w:t xml:space="preserve">g như đánh giá vai trò của Nhà </w:t>
      </w:r>
      <w:r w:rsidR="005553CC" w:rsidRPr="005553CC">
        <w:rPr>
          <w:sz w:val="28"/>
          <w:szCs w:val="28"/>
        </w:rPr>
        <w:t>n</w:t>
      </w:r>
      <w:r w:rsidRPr="00D12659">
        <w:rPr>
          <w:sz w:val="28"/>
          <w:szCs w:val="28"/>
        </w:rPr>
        <w:t>ước trong việc đưa ra các chính sách nhằm tái cấu trúc nền kinh</w:t>
      </w:r>
      <w:r w:rsidR="00F637AB" w:rsidRPr="00D12659">
        <w:rPr>
          <w:sz w:val="28"/>
          <w:szCs w:val="28"/>
        </w:rPr>
        <w:t xml:space="preserve"> tế. Trong kế hoạch tổng thể TCC</w:t>
      </w:r>
      <w:r w:rsidRPr="00D12659">
        <w:rPr>
          <w:sz w:val="28"/>
          <w:szCs w:val="28"/>
        </w:rPr>
        <w:t xml:space="preserve"> nhằm tạo ra một hệ thống các </w:t>
      </w:r>
      <w:r w:rsidR="002E3FD0" w:rsidRPr="00D12659">
        <w:rPr>
          <w:sz w:val="28"/>
          <w:szCs w:val="28"/>
        </w:rPr>
        <w:t>giải pháp</w:t>
      </w:r>
      <w:r w:rsidRPr="00D12659">
        <w:rPr>
          <w:sz w:val="28"/>
          <w:szCs w:val="28"/>
        </w:rPr>
        <w:t xml:space="preserve"> mới để phân bổ lại nguồn lực cho hiệu quả hơn và bền vững. Bài viết</w:t>
      </w:r>
      <w:r w:rsidR="005553CC">
        <w:rPr>
          <w:sz w:val="28"/>
          <w:szCs w:val="28"/>
        </w:rPr>
        <w:t xml:space="preserve"> cho rằng các giải pháp đề xuất</w:t>
      </w:r>
      <w:r w:rsidR="002E3FD0" w:rsidRPr="00D12659">
        <w:rPr>
          <w:sz w:val="28"/>
          <w:szCs w:val="28"/>
        </w:rPr>
        <w:t xml:space="preserve"> trước đây </w:t>
      </w:r>
      <w:r w:rsidRPr="00D12659">
        <w:rPr>
          <w:sz w:val="28"/>
          <w:szCs w:val="28"/>
        </w:rPr>
        <w:t xml:space="preserve">chỉ giải quyết các lỗi nhỏ không phải là "gốc" của vấn đề và vẫn theo </w:t>
      </w:r>
      <w:r w:rsidR="005553CC">
        <w:rPr>
          <w:sz w:val="28"/>
          <w:szCs w:val="28"/>
        </w:rPr>
        <w:t xml:space="preserve">phương pháp </w:t>
      </w:r>
      <w:r w:rsidR="005553CC" w:rsidRPr="005553CC">
        <w:rPr>
          <w:sz w:val="28"/>
          <w:szCs w:val="28"/>
        </w:rPr>
        <w:t>N</w:t>
      </w:r>
      <w:r w:rsidR="005553CC">
        <w:rPr>
          <w:sz w:val="28"/>
          <w:szCs w:val="28"/>
        </w:rPr>
        <w:t xml:space="preserve">hà </w:t>
      </w:r>
      <w:r w:rsidR="005553CC" w:rsidRPr="005553CC">
        <w:rPr>
          <w:sz w:val="28"/>
          <w:szCs w:val="28"/>
        </w:rPr>
        <w:t>n</w:t>
      </w:r>
      <w:r w:rsidR="002E3FD0" w:rsidRPr="00D12659">
        <w:rPr>
          <w:sz w:val="28"/>
          <w:szCs w:val="28"/>
        </w:rPr>
        <w:t xml:space="preserve">ước lãnh đạo quản lý, </w:t>
      </w:r>
      <w:r w:rsidRPr="00D12659">
        <w:rPr>
          <w:sz w:val="28"/>
          <w:szCs w:val="28"/>
        </w:rPr>
        <w:t xml:space="preserve">cuối cùng chỉ có lợi ích </w:t>
      </w:r>
      <w:r w:rsidR="002E3FD0" w:rsidRPr="00D12659">
        <w:rPr>
          <w:sz w:val="28"/>
          <w:szCs w:val="28"/>
        </w:rPr>
        <w:t xml:space="preserve">cho </w:t>
      </w:r>
      <w:r w:rsidRPr="00D12659">
        <w:rPr>
          <w:sz w:val="28"/>
          <w:szCs w:val="28"/>
        </w:rPr>
        <w:t xml:space="preserve">nhóm doanh nghiệp chứ không phải là toàn bộ nền kinh tế. Hơn nữa, các giải pháp thực hiện cho đến nay về bản chất là thuận lợi cho hành chính chứ không phải tuân theo là quy luật thị trường và cho thấy không có dấu hiệu của sự "hy sinh và thương mại- "cần thiết để đạt được cơ cấu lại nền kinh tế. </w:t>
      </w:r>
      <w:r w:rsidR="002E3FD0" w:rsidRPr="00D12659">
        <w:rPr>
          <w:sz w:val="28"/>
          <w:szCs w:val="28"/>
        </w:rPr>
        <w:t>Bên cạnh đó các giải pháp này không</w:t>
      </w:r>
      <w:r w:rsidRPr="00D12659">
        <w:rPr>
          <w:sz w:val="28"/>
          <w:szCs w:val="28"/>
        </w:rPr>
        <w:t xml:space="preserve"> cải thiện cạnh tranh và không yêu cầu các doanh nghiệp và nhà đầu tư phải trả giá cho những sai lầm của họ. Rõ ràng, các giải pháp này sẽ không thành công như mong đợi cả trong ngắn hạn và dài hạn. Ngược lại, những giải pháp này sẽ chỉ kéo dài sự trì trệ của các doanh nghiệp và nền kinh tế, khô</w:t>
      </w:r>
      <w:r w:rsidR="002E3FD0" w:rsidRPr="00D12659">
        <w:rPr>
          <w:sz w:val="28"/>
          <w:szCs w:val="28"/>
        </w:rPr>
        <w:t xml:space="preserve">ng tạo cơ hội sáng tạo và </w:t>
      </w:r>
      <w:r w:rsidRPr="00D12659">
        <w:rPr>
          <w:sz w:val="28"/>
          <w:szCs w:val="28"/>
        </w:rPr>
        <w:t>cơ hội đầu tư và kinh doanh, không tránh khỏi làm chậm</w:t>
      </w:r>
      <w:r w:rsidR="002E3FD0" w:rsidRPr="00D12659">
        <w:rPr>
          <w:sz w:val="28"/>
          <w:szCs w:val="28"/>
        </w:rPr>
        <w:t xml:space="preserve"> quá trình</w:t>
      </w:r>
      <w:r w:rsidRPr="00D12659">
        <w:rPr>
          <w:sz w:val="28"/>
          <w:szCs w:val="28"/>
        </w:rPr>
        <w:t xml:space="preserve"> chuyển dịch cơ cấu và tăng trưởng kinh tế.</w:t>
      </w:r>
    </w:p>
    <w:p w:rsidR="005F56BD" w:rsidRPr="00D12659" w:rsidRDefault="0019242A" w:rsidP="00835167">
      <w:pPr>
        <w:pStyle w:val="Vanbnnidung1"/>
        <w:widowControl/>
        <w:shd w:val="clear" w:color="auto" w:fill="auto"/>
        <w:tabs>
          <w:tab w:val="left" w:pos="0"/>
        </w:tabs>
        <w:spacing w:before="0" w:after="0" w:line="365" w:lineRule="auto"/>
        <w:ind w:right="0" w:firstLine="720"/>
        <w:jc w:val="both"/>
        <w:rPr>
          <w:rFonts w:eastAsia="Times New Roman"/>
          <w:sz w:val="28"/>
          <w:szCs w:val="28"/>
          <w:lang w:eastAsia="vi-VN"/>
        </w:rPr>
      </w:pPr>
      <w:r w:rsidRPr="00D12659">
        <w:rPr>
          <w:rFonts w:eastAsia="Times New Roman"/>
          <w:sz w:val="28"/>
          <w:szCs w:val="28"/>
          <w:lang w:eastAsia="vi-VN"/>
        </w:rPr>
        <w:t>+ D.Gibbs &amp; P.</w:t>
      </w:r>
      <w:r w:rsidR="005F56BD" w:rsidRPr="00D12659">
        <w:rPr>
          <w:rFonts w:eastAsia="Times New Roman"/>
          <w:sz w:val="28"/>
          <w:szCs w:val="28"/>
          <w:lang w:eastAsia="vi-VN"/>
        </w:rPr>
        <w:t xml:space="preserve">Deutz (2005), </w:t>
      </w:r>
      <w:r w:rsidR="005F56BD" w:rsidRPr="005553CC">
        <w:rPr>
          <w:rFonts w:eastAsia="Times New Roman"/>
          <w:i/>
          <w:sz w:val="28"/>
          <w:szCs w:val="28"/>
          <w:lang w:eastAsia="vi-VN"/>
        </w:rPr>
        <w:t xml:space="preserve">Implementing industrial ecology? Planning for </w:t>
      </w:r>
      <w:r w:rsidR="00247B52" w:rsidRPr="005553CC">
        <w:rPr>
          <w:rFonts w:eastAsia="Times New Roman"/>
          <w:i/>
          <w:sz w:val="28"/>
          <w:szCs w:val="28"/>
          <w:lang w:eastAsia="vi-VN"/>
        </w:rPr>
        <w:t>eco-industrial parks in the USA</w:t>
      </w:r>
      <w:r w:rsidR="005553CC">
        <w:rPr>
          <w:rFonts w:eastAsia="Times New Roman"/>
          <w:i/>
          <w:sz w:val="28"/>
          <w:szCs w:val="28"/>
          <w:lang w:eastAsia="vi-VN"/>
        </w:rPr>
        <w:t xml:space="preserve"> </w:t>
      </w:r>
      <w:r w:rsidR="00247B52">
        <w:rPr>
          <w:rFonts w:eastAsia="Times New Roman"/>
          <w:sz w:val="28"/>
          <w:szCs w:val="28"/>
          <w:lang w:eastAsia="vi-VN"/>
        </w:rPr>
        <w:t>[81</w:t>
      </w:r>
      <w:r w:rsidRPr="00D12659">
        <w:rPr>
          <w:rFonts w:eastAsia="Times New Roman"/>
          <w:sz w:val="28"/>
          <w:szCs w:val="28"/>
          <w:lang w:eastAsia="vi-VN"/>
        </w:rPr>
        <w:t>]</w:t>
      </w:r>
      <w:r w:rsidR="00247B52">
        <w:rPr>
          <w:rFonts w:eastAsia="Times New Roman"/>
          <w:sz w:val="28"/>
          <w:szCs w:val="28"/>
          <w:lang w:eastAsia="vi-VN"/>
        </w:rPr>
        <w:t>,</w:t>
      </w:r>
      <w:r w:rsidR="005F56BD" w:rsidRPr="00D12659">
        <w:rPr>
          <w:rFonts w:eastAsia="Times New Roman"/>
          <w:sz w:val="28"/>
          <w:szCs w:val="28"/>
          <w:lang w:eastAsia="vi-VN"/>
        </w:rPr>
        <w:t xml:space="preserve"> </w:t>
      </w:r>
      <w:r w:rsidR="00836FC6" w:rsidRPr="00D12659">
        <w:rPr>
          <w:rFonts w:eastAsia="Times New Roman"/>
          <w:sz w:val="28"/>
          <w:szCs w:val="28"/>
          <w:lang w:eastAsia="vi-VN"/>
        </w:rPr>
        <w:t xml:space="preserve">tác phẩm </w:t>
      </w:r>
      <w:r w:rsidR="005F56BD" w:rsidRPr="00D12659">
        <w:rPr>
          <w:rFonts w:eastAsia="Times New Roman"/>
          <w:sz w:val="28"/>
          <w:szCs w:val="28"/>
          <w:lang w:eastAsia="vi-VN"/>
        </w:rPr>
        <w:t xml:space="preserve">đã </w:t>
      </w:r>
      <w:r w:rsidR="005553CC">
        <w:rPr>
          <w:rFonts w:eastAsia="Times New Roman"/>
          <w:sz w:val="28"/>
          <w:szCs w:val="28"/>
          <w:lang w:eastAsia="vi-VN"/>
        </w:rPr>
        <w:t xml:space="preserve">phân tích </w:t>
      </w:r>
      <w:r w:rsidR="002E3FD0" w:rsidRPr="00D12659">
        <w:rPr>
          <w:rFonts w:eastAsia="Times New Roman"/>
          <w:sz w:val="28"/>
          <w:szCs w:val="28"/>
          <w:lang w:eastAsia="vi-VN"/>
        </w:rPr>
        <w:t xml:space="preserve">một </w:t>
      </w:r>
      <w:r w:rsidR="002E3FD0" w:rsidRPr="00D12659">
        <w:rPr>
          <w:rFonts w:eastAsia="Times New Roman"/>
          <w:sz w:val="28"/>
          <w:szCs w:val="28"/>
          <w:lang w:eastAsia="vi-VN"/>
        </w:rPr>
        <w:lastRenderedPageBreak/>
        <w:t>cách đầy đủ về</w:t>
      </w:r>
      <w:r w:rsidR="005F56BD" w:rsidRPr="00D12659">
        <w:rPr>
          <w:rFonts w:eastAsia="Times New Roman"/>
          <w:sz w:val="28"/>
          <w:szCs w:val="28"/>
          <w:lang w:eastAsia="vi-VN"/>
        </w:rPr>
        <w:t xml:space="preserve"> vấn đề </w:t>
      </w:r>
      <w:r w:rsidR="00610FCC" w:rsidRPr="00D12659">
        <w:rPr>
          <w:rFonts w:eastAsia="Times New Roman"/>
          <w:sz w:val="28"/>
          <w:szCs w:val="28"/>
          <w:lang w:eastAsia="vi-VN"/>
        </w:rPr>
        <w:t>PTBV</w:t>
      </w:r>
      <w:r w:rsidR="005F56BD" w:rsidRPr="00D12659">
        <w:rPr>
          <w:rFonts w:eastAsia="Times New Roman"/>
          <w:sz w:val="28"/>
          <w:szCs w:val="28"/>
          <w:lang w:eastAsia="vi-VN"/>
        </w:rPr>
        <w:t xml:space="preserve"> trong các diễn đàn quốc tế. Những người ủng hộ phát triển về </w:t>
      </w:r>
      <w:r w:rsidR="005553CC">
        <w:rPr>
          <w:rFonts w:eastAsia="Times New Roman"/>
          <w:sz w:val="28"/>
          <w:szCs w:val="28"/>
          <w:lang w:eastAsia="vi-VN"/>
        </w:rPr>
        <w:t>công nghiệp</w:t>
      </w:r>
      <w:r w:rsidR="005F56BD" w:rsidRPr="00D12659">
        <w:rPr>
          <w:rFonts w:eastAsia="Times New Roman"/>
          <w:sz w:val="28"/>
          <w:szCs w:val="28"/>
          <w:lang w:eastAsia="vi-VN"/>
        </w:rPr>
        <w:t xml:space="preserve"> sinh thái cho rằng việc dịch chuyển trong chuỗi sản xuất </w:t>
      </w:r>
      <w:r w:rsidR="005553CC">
        <w:rPr>
          <w:rFonts w:eastAsia="Times New Roman"/>
          <w:sz w:val="28"/>
          <w:szCs w:val="28"/>
          <w:lang w:eastAsia="vi-VN"/>
        </w:rPr>
        <w:t>công nghiệp</w:t>
      </w:r>
      <w:r w:rsidR="005F56BD" w:rsidRPr="00D12659">
        <w:rPr>
          <w:rFonts w:eastAsia="Times New Roman"/>
          <w:sz w:val="28"/>
          <w:szCs w:val="28"/>
          <w:lang w:eastAsia="vi-VN"/>
        </w:rPr>
        <w:t xml:space="preserve"> từ một đường thẳng đến hệ thống khép kí</w:t>
      </w:r>
      <w:r w:rsidR="002E3FD0" w:rsidRPr="00D12659">
        <w:rPr>
          <w:rFonts w:eastAsia="Times New Roman"/>
          <w:sz w:val="28"/>
          <w:szCs w:val="28"/>
          <w:lang w:eastAsia="vi-VN"/>
        </w:rPr>
        <w:t>n sẽ giúp đạt được mục tiêu PTBV</w:t>
      </w:r>
      <w:r w:rsidR="005F56BD" w:rsidRPr="00D12659">
        <w:rPr>
          <w:rFonts w:eastAsia="Times New Roman"/>
          <w:sz w:val="28"/>
          <w:szCs w:val="28"/>
          <w:lang w:eastAsia="vi-VN"/>
        </w:rPr>
        <w:t xml:space="preserve">. Những năm gần đây, các khái niệm </w:t>
      </w:r>
      <w:r w:rsidR="00836FC6" w:rsidRPr="00D12659">
        <w:rPr>
          <w:rFonts w:eastAsia="Times New Roman"/>
          <w:sz w:val="28"/>
          <w:szCs w:val="28"/>
          <w:lang w:eastAsia="vi-VN"/>
        </w:rPr>
        <w:t>xuất hiện từ</w:t>
      </w:r>
      <w:r w:rsidR="005F56BD" w:rsidRPr="00D12659">
        <w:rPr>
          <w:rFonts w:eastAsia="Times New Roman"/>
          <w:sz w:val="28"/>
          <w:szCs w:val="28"/>
          <w:lang w:eastAsia="vi-VN"/>
        </w:rPr>
        <w:t xml:space="preserve"> </w:t>
      </w:r>
      <w:r w:rsidR="005553CC">
        <w:rPr>
          <w:rFonts w:eastAsia="Times New Roman"/>
          <w:sz w:val="28"/>
          <w:szCs w:val="28"/>
          <w:lang w:eastAsia="vi-VN"/>
        </w:rPr>
        <w:t>công nghiệp</w:t>
      </w:r>
      <w:r w:rsidR="002E3FD0" w:rsidRPr="00D12659">
        <w:rPr>
          <w:rFonts w:eastAsia="Times New Roman"/>
          <w:sz w:val="28"/>
          <w:szCs w:val="28"/>
          <w:lang w:eastAsia="vi-VN"/>
        </w:rPr>
        <w:t xml:space="preserve"> sinh thái </w:t>
      </w:r>
      <w:r w:rsidR="005553CC">
        <w:rPr>
          <w:rFonts w:eastAsia="Times New Roman"/>
          <w:sz w:val="28"/>
          <w:szCs w:val="28"/>
          <w:lang w:eastAsia="vi-VN"/>
        </w:rPr>
        <w:t xml:space="preserve">được </w:t>
      </w:r>
      <w:r w:rsidR="002E3FD0" w:rsidRPr="00D12659">
        <w:rPr>
          <w:rFonts w:eastAsia="Times New Roman"/>
          <w:sz w:val="28"/>
          <w:szCs w:val="28"/>
          <w:lang w:eastAsia="vi-VN"/>
        </w:rPr>
        <w:t xml:space="preserve">sử dụng rất nhiều. Như </w:t>
      </w:r>
      <w:r w:rsidR="005F56BD" w:rsidRPr="00D12659">
        <w:rPr>
          <w:rFonts w:eastAsia="Times New Roman"/>
          <w:sz w:val="28"/>
          <w:szCs w:val="28"/>
          <w:lang w:eastAsia="vi-VN"/>
        </w:rPr>
        <w:t>xây dựng các K</w:t>
      </w:r>
      <w:r w:rsidR="005553CC">
        <w:rPr>
          <w:rFonts w:eastAsia="Times New Roman"/>
          <w:sz w:val="28"/>
          <w:szCs w:val="28"/>
          <w:lang w:eastAsia="vi-VN"/>
        </w:rPr>
        <w:t>CN</w:t>
      </w:r>
      <w:r w:rsidR="005F56BD" w:rsidRPr="00D12659">
        <w:rPr>
          <w:rFonts w:eastAsia="Times New Roman"/>
          <w:sz w:val="28"/>
          <w:szCs w:val="28"/>
          <w:lang w:eastAsia="vi-VN"/>
        </w:rPr>
        <w:t xml:space="preserve"> nhằm nâng cao năng lực cạnh tranh của doanh nghiệp, giảm rác thải và ô nhiễm, tạo việc làm và cải thiệ</w:t>
      </w:r>
      <w:r w:rsidR="002E3FD0" w:rsidRPr="00D12659">
        <w:rPr>
          <w:rFonts w:eastAsia="Times New Roman"/>
          <w:sz w:val="28"/>
          <w:szCs w:val="28"/>
          <w:lang w:eastAsia="vi-VN"/>
        </w:rPr>
        <w:t xml:space="preserve">n điều kiện làm việc. Tác giả đưa ra những kinh nghiệm giải quyết </w:t>
      </w:r>
      <w:r w:rsidR="005F56BD" w:rsidRPr="00D12659">
        <w:rPr>
          <w:rFonts w:eastAsia="Times New Roman"/>
          <w:sz w:val="28"/>
          <w:szCs w:val="28"/>
          <w:lang w:eastAsia="vi-VN"/>
        </w:rPr>
        <w:t>vấn đề nan giải nảy sinh trong giai đoạn phát triển các K</w:t>
      </w:r>
      <w:r w:rsidR="005553CC">
        <w:rPr>
          <w:rFonts w:eastAsia="Times New Roman"/>
          <w:sz w:val="28"/>
          <w:szCs w:val="28"/>
          <w:lang w:eastAsia="vi-VN"/>
        </w:rPr>
        <w:t>CN</w:t>
      </w:r>
      <w:r w:rsidR="005F56BD" w:rsidRPr="00D12659">
        <w:rPr>
          <w:rFonts w:eastAsia="Times New Roman"/>
          <w:sz w:val="28"/>
          <w:szCs w:val="28"/>
          <w:lang w:eastAsia="vi-VN"/>
        </w:rPr>
        <w:t xml:space="preserve"> ở Mỹ. Tuy nhiên, các nghiên cứu này mới chỉ nghiên cứu PTBV các K</w:t>
      </w:r>
      <w:r w:rsidR="005553CC">
        <w:rPr>
          <w:rFonts w:eastAsia="Times New Roman"/>
          <w:sz w:val="28"/>
          <w:szCs w:val="28"/>
          <w:lang w:eastAsia="vi-VN"/>
        </w:rPr>
        <w:t>CN</w:t>
      </w:r>
      <w:r w:rsidR="005F56BD" w:rsidRPr="00D12659">
        <w:rPr>
          <w:rFonts w:eastAsia="Times New Roman"/>
          <w:sz w:val="28"/>
          <w:szCs w:val="28"/>
          <w:lang w:eastAsia="vi-VN"/>
        </w:rPr>
        <w:t xml:space="preserve"> dưới góc độ kinh tế và môi trường mà chưa xem xét đến các vấn đề xã hội một cách thỏa đáng. </w:t>
      </w:r>
    </w:p>
    <w:p w:rsidR="00116D60" w:rsidRPr="00D12659" w:rsidRDefault="005F56BD" w:rsidP="00116D60">
      <w:pPr>
        <w:tabs>
          <w:tab w:val="left" w:pos="0"/>
        </w:tabs>
        <w:spacing w:line="365" w:lineRule="auto"/>
        <w:ind w:firstLine="720"/>
        <w:rPr>
          <w:rStyle w:val="lblabel"/>
          <w:rFonts w:ascii="Times New Roman" w:hAnsi="Times New Roman"/>
          <w:sz w:val="28"/>
          <w:szCs w:val="28"/>
          <w:lang w:val="nl-NL"/>
        </w:rPr>
      </w:pPr>
      <w:r w:rsidRPr="00D12659">
        <w:rPr>
          <w:rFonts w:ascii="Times New Roman" w:hAnsi="Times New Roman"/>
          <w:sz w:val="28"/>
          <w:szCs w:val="28"/>
          <w:lang w:val="nl-NL"/>
        </w:rPr>
        <w:t xml:space="preserve">+ Susan M.Walcott (2003), </w:t>
      </w:r>
      <w:r w:rsidRPr="00D12659">
        <w:rPr>
          <w:rFonts w:ascii="Times New Roman" w:hAnsi="Times New Roman"/>
          <w:i/>
          <w:sz w:val="28"/>
          <w:szCs w:val="28"/>
          <w:lang w:val="nl-NL"/>
        </w:rPr>
        <w:t>Chinese Science and Technology Industrial Parks</w:t>
      </w:r>
      <w:r w:rsidRPr="00D12659">
        <w:rPr>
          <w:rFonts w:ascii="Times New Roman" w:hAnsi="Times New Roman"/>
          <w:sz w:val="28"/>
          <w:szCs w:val="28"/>
          <w:lang w:val="nl-NL"/>
        </w:rPr>
        <w:t xml:space="preserve"> </w:t>
      </w:r>
      <w:r w:rsidR="00247B52">
        <w:rPr>
          <w:rFonts w:ascii="Times New Roman" w:hAnsi="Times New Roman"/>
          <w:sz w:val="28"/>
          <w:szCs w:val="28"/>
          <w:lang w:val="nl-NL"/>
        </w:rPr>
        <w:t>[87</w:t>
      </w:r>
      <w:r w:rsidR="00836FC6" w:rsidRPr="00D12659">
        <w:rPr>
          <w:rFonts w:ascii="Times New Roman" w:hAnsi="Times New Roman"/>
          <w:sz w:val="28"/>
          <w:szCs w:val="28"/>
          <w:lang w:val="nl-NL"/>
        </w:rPr>
        <w:t>]</w:t>
      </w:r>
      <w:r w:rsidR="00F637AB" w:rsidRPr="00D12659">
        <w:rPr>
          <w:rFonts w:ascii="Times New Roman" w:hAnsi="Times New Roman"/>
          <w:sz w:val="28"/>
          <w:szCs w:val="28"/>
          <w:lang w:val="nl-NL"/>
        </w:rPr>
        <w:t xml:space="preserve"> </w:t>
      </w:r>
      <w:r w:rsidR="00836FC6" w:rsidRPr="00D12659">
        <w:rPr>
          <w:rFonts w:ascii="Times New Roman" w:hAnsi="Times New Roman"/>
          <w:sz w:val="28"/>
          <w:szCs w:val="28"/>
          <w:lang w:val="nl-NL"/>
        </w:rPr>
        <w:t xml:space="preserve">tác giả </w:t>
      </w:r>
      <w:r w:rsidRPr="00D12659">
        <w:rPr>
          <w:rFonts w:ascii="Times New Roman" w:hAnsi="Times New Roman"/>
          <w:sz w:val="28"/>
          <w:szCs w:val="28"/>
          <w:lang w:val="nl-NL"/>
        </w:rPr>
        <w:t>đã xem xét vai trò các K</w:t>
      </w:r>
      <w:r w:rsidR="005553CC">
        <w:rPr>
          <w:rFonts w:ascii="Times New Roman" w:hAnsi="Times New Roman"/>
          <w:sz w:val="28"/>
          <w:szCs w:val="28"/>
          <w:lang w:val="nl-NL"/>
        </w:rPr>
        <w:t>CN</w:t>
      </w:r>
      <w:r w:rsidRPr="00D12659">
        <w:rPr>
          <w:rFonts w:ascii="Times New Roman" w:hAnsi="Times New Roman"/>
          <w:sz w:val="28"/>
          <w:szCs w:val="28"/>
          <w:lang w:val="nl-NL"/>
        </w:rPr>
        <w:t xml:space="preserve"> Trung Quốc trong việc thu hút các công nghệ hiện đại để sản xuất các hàng hóa có </w:t>
      </w:r>
      <w:r w:rsidR="009A3724">
        <w:rPr>
          <w:rFonts w:ascii="Times New Roman" w:hAnsi="Times New Roman"/>
          <w:sz w:val="28"/>
          <w:szCs w:val="28"/>
          <w:lang w:val="nl-NL"/>
        </w:rPr>
        <w:t xml:space="preserve">chất lượng  </w:t>
      </w:r>
      <w:r w:rsidRPr="00D12659">
        <w:rPr>
          <w:rFonts w:ascii="Times New Roman" w:hAnsi="Times New Roman"/>
          <w:sz w:val="28"/>
          <w:szCs w:val="28"/>
          <w:lang w:val="nl-NL"/>
        </w:rPr>
        <w:t>đưa ra thị trường trong nước và quốc tế. Trong công trình này tác giả đưa ra các lập luận dựa trên các lý thuyết về liên kết K</w:t>
      </w:r>
      <w:r w:rsidR="005553CC">
        <w:rPr>
          <w:rFonts w:ascii="Times New Roman" w:hAnsi="Times New Roman"/>
          <w:sz w:val="28"/>
          <w:szCs w:val="28"/>
          <w:lang w:val="nl-NL"/>
        </w:rPr>
        <w:t>CN</w:t>
      </w:r>
      <w:r w:rsidRPr="00D12659">
        <w:rPr>
          <w:rFonts w:ascii="Times New Roman" w:hAnsi="Times New Roman"/>
          <w:sz w:val="28"/>
          <w:szCs w:val="28"/>
          <w:lang w:val="nl-NL"/>
        </w:rPr>
        <w:t xml:space="preserve"> trong bối cảnh của nước này với các khác biệt ở các địa phương khác nhau, từ Tây An ở phía Tây tới Bắc Kinh ở phía Bắc, Tô Châu – Thượng Hải ở duyên hải v</w:t>
      </w:r>
      <w:r w:rsidR="00F637AB" w:rsidRPr="00D12659">
        <w:rPr>
          <w:rFonts w:ascii="Times New Roman" w:hAnsi="Times New Roman"/>
          <w:sz w:val="28"/>
          <w:szCs w:val="28"/>
          <w:lang w:val="nl-NL"/>
        </w:rPr>
        <w:t>à S</w:t>
      </w:r>
      <w:r w:rsidRPr="00D12659">
        <w:rPr>
          <w:rFonts w:ascii="Times New Roman" w:hAnsi="Times New Roman"/>
          <w:sz w:val="28"/>
          <w:szCs w:val="28"/>
          <w:lang w:val="nl-NL"/>
        </w:rPr>
        <w:t>henzhen – Dongguan ở Đông Nam</w:t>
      </w:r>
      <w:r w:rsidR="00116D60" w:rsidRPr="00D12659">
        <w:rPr>
          <w:rStyle w:val="lblabel"/>
          <w:rFonts w:ascii="Times New Roman" w:hAnsi="Times New Roman"/>
          <w:sz w:val="28"/>
          <w:szCs w:val="28"/>
          <w:lang w:val="nl-NL"/>
        </w:rPr>
        <w:t>.</w:t>
      </w:r>
    </w:p>
    <w:p w:rsidR="005F56BD" w:rsidRPr="00D12659" w:rsidRDefault="00116D60" w:rsidP="00116D60">
      <w:pPr>
        <w:tabs>
          <w:tab w:val="left" w:pos="0"/>
        </w:tabs>
        <w:spacing w:line="365" w:lineRule="auto"/>
        <w:ind w:firstLine="720"/>
        <w:rPr>
          <w:rFonts w:ascii="Times New Roman" w:hAnsi="Times New Roman"/>
          <w:sz w:val="28"/>
          <w:szCs w:val="28"/>
          <w:lang w:val="nl-NL"/>
        </w:rPr>
      </w:pPr>
      <w:r w:rsidRPr="00EC244E">
        <w:rPr>
          <w:rStyle w:val="lblabel"/>
          <w:rFonts w:ascii="Times New Roman" w:hAnsi="Times New Roman"/>
          <w:spacing w:val="-6"/>
          <w:sz w:val="28"/>
          <w:szCs w:val="28"/>
          <w:lang w:val="nl-NL"/>
        </w:rPr>
        <w:t xml:space="preserve">+ Andrew Figura, William Wascher (2008), </w:t>
      </w:r>
      <w:r w:rsidRPr="005553CC">
        <w:rPr>
          <w:rStyle w:val="lblabel"/>
          <w:rFonts w:ascii="Times New Roman" w:hAnsi="Times New Roman"/>
          <w:i/>
          <w:spacing w:val="-6"/>
          <w:sz w:val="28"/>
          <w:szCs w:val="28"/>
          <w:lang w:val="nl-NL"/>
        </w:rPr>
        <w:t>The causes and</w:t>
      </w:r>
      <w:r w:rsidRPr="005553CC">
        <w:rPr>
          <w:rStyle w:val="lblabel"/>
          <w:rFonts w:ascii="Times New Roman" w:hAnsi="Times New Roman"/>
          <w:i/>
          <w:sz w:val="28"/>
          <w:szCs w:val="28"/>
          <w:lang w:val="nl-NL"/>
        </w:rPr>
        <w:t xml:space="preserve"> Consequenc</w:t>
      </w:r>
      <w:r w:rsidR="00247B52" w:rsidRPr="005553CC">
        <w:rPr>
          <w:rStyle w:val="lblabel"/>
          <w:rFonts w:ascii="Times New Roman" w:hAnsi="Times New Roman"/>
          <w:i/>
          <w:sz w:val="28"/>
          <w:szCs w:val="28"/>
          <w:lang w:val="nl-NL"/>
        </w:rPr>
        <w:t>es of Economic restructuring</w:t>
      </w:r>
      <w:r w:rsidR="00247B52">
        <w:rPr>
          <w:rStyle w:val="lblabel"/>
          <w:rFonts w:ascii="Times New Roman" w:hAnsi="Times New Roman"/>
          <w:sz w:val="28"/>
          <w:szCs w:val="28"/>
          <w:lang w:val="nl-NL"/>
        </w:rPr>
        <w:t xml:space="preserve"> [77</w:t>
      </w:r>
      <w:r w:rsidRPr="00D12659">
        <w:rPr>
          <w:rStyle w:val="lblabel"/>
          <w:rFonts w:ascii="Times New Roman" w:hAnsi="Times New Roman"/>
          <w:sz w:val="28"/>
          <w:szCs w:val="28"/>
          <w:lang w:val="nl-NL"/>
        </w:rPr>
        <w:t xml:space="preserve">]. </w:t>
      </w:r>
      <w:r w:rsidR="005F56BD" w:rsidRPr="00D12659">
        <w:rPr>
          <w:rStyle w:val="HTMLCite"/>
          <w:rFonts w:ascii="Times New Roman" w:hAnsi="Times New Roman"/>
          <w:i w:val="0"/>
          <w:sz w:val="28"/>
          <w:szCs w:val="28"/>
          <w:lang w:val="nl-NL"/>
        </w:rPr>
        <w:t xml:space="preserve">Bài viết nghiên cứu </w:t>
      </w:r>
      <w:r w:rsidR="005F56BD" w:rsidRPr="00D12659">
        <w:rPr>
          <w:rFonts w:ascii="Times New Roman" w:hAnsi="Times New Roman"/>
          <w:sz w:val="28"/>
          <w:szCs w:val="28"/>
          <w:lang w:val="nl-NL" w:eastAsia="vi-VN"/>
        </w:rPr>
        <w:t xml:space="preserve">cuộc suy thoái </w:t>
      </w:r>
      <w:r w:rsidR="00836FC6" w:rsidRPr="00D12659">
        <w:rPr>
          <w:rFonts w:ascii="Times New Roman" w:hAnsi="Times New Roman"/>
          <w:sz w:val="28"/>
          <w:szCs w:val="28"/>
          <w:lang w:val="nl-NL" w:eastAsia="vi-VN"/>
        </w:rPr>
        <w:t xml:space="preserve">kinh tế </w:t>
      </w:r>
      <w:r w:rsidR="005F56BD" w:rsidRPr="00D12659">
        <w:rPr>
          <w:rFonts w:ascii="Times New Roman" w:hAnsi="Times New Roman"/>
          <w:sz w:val="28"/>
          <w:szCs w:val="28"/>
          <w:lang w:val="nl-NL" w:eastAsia="vi-VN"/>
        </w:rPr>
        <w:t xml:space="preserve">năm 2001 và hậu quả của nó. Theo tác giả một số ngành </w:t>
      </w:r>
      <w:r w:rsidR="005553CC">
        <w:rPr>
          <w:rFonts w:ascii="Times New Roman" w:hAnsi="Times New Roman"/>
          <w:sz w:val="28"/>
          <w:szCs w:val="28"/>
          <w:lang w:val="nl-NL" w:eastAsia="vi-VN"/>
        </w:rPr>
        <w:t>công nghiệp</w:t>
      </w:r>
      <w:r w:rsidR="005F56BD" w:rsidRPr="00D12659">
        <w:rPr>
          <w:rFonts w:ascii="Times New Roman" w:hAnsi="Times New Roman"/>
          <w:sz w:val="28"/>
          <w:szCs w:val="28"/>
          <w:lang w:val="nl-NL" w:eastAsia="vi-VN"/>
        </w:rPr>
        <w:t xml:space="preserve"> lớn đã bị giảm việc làm để phù với hợp </w:t>
      </w:r>
      <w:r w:rsidR="002B7DA3" w:rsidRPr="00D12659">
        <w:rPr>
          <w:rFonts w:ascii="Times New Roman" w:hAnsi="Times New Roman"/>
          <w:sz w:val="28"/>
          <w:szCs w:val="28"/>
          <w:lang w:val="nl-NL" w:eastAsia="vi-VN"/>
        </w:rPr>
        <w:t>TCC</w:t>
      </w:r>
      <w:r w:rsidR="005F56BD" w:rsidRPr="00D12659">
        <w:rPr>
          <w:rFonts w:ascii="Times New Roman" w:hAnsi="Times New Roman"/>
          <w:sz w:val="28"/>
          <w:szCs w:val="28"/>
          <w:lang w:val="nl-NL" w:eastAsia="vi-VN"/>
        </w:rPr>
        <w:t xml:space="preserve">, bài viết đã có một </w:t>
      </w:r>
      <w:r w:rsidR="001C1156">
        <w:rPr>
          <w:rFonts w:ascii="Times New Roman" w:hAnsi="Times New Roman"/>
          <w:sz w:val="28"/>
          <w:szCs w:val="28"/>
          <w:lang w:val="nl-NL" w:eastAsia="vi-VN"/>
        </w:rPr>
        <w:t>cái</w:t>
      </w:r>
      <w:r w:rsidR="005F56BD" w:rsidRPr="00D12659">
        <w:rPr>
          <w:rFonts w:ascii="Times New Roman" w:hAnsi="Times New Roman"/>
          <w:sz w:val="28"/>
          <w:szCs w:val="28"/>
          <w:lang w:val="nl-NL" w:eastAsia="vi-VN"/>
        </w:rPr>
        <w:t xml:space="preserve"> nhìn sâu hơn về sự phát triển trong các ngành </w:t>
      </w:r>
      <w:r w:rsidR="005553CC">
        <w:rPr>
          <w:rFonts w:ascii="Times New Roman" w:hAnsi="Times New Roman"/>
          <w:sz w:val="28"/>
          <w:szCs w:val="28"/>
          <w:lang w:val="nl-NL" w:eastAsia="vi-VN"/>
        </w:rPr>
        <w:t>công nghiệp</w:t>
      </w:r>
      <w:r w:rsidR="005F56BD" w:rsidRPr="00D12659">
        <w:rPr>
          <w:rFonts w:ascii="Times New Roman" w:hAnsi="Times New Roman"/>
          <w:sz w:val="28"/>
          <w:szCs w:val="28"/>
          <w:lang w:val="nl-NL" w:eastAsia="vi-VN"/>
        </w:rPr>
        <w:t xml:space="preserve"> đ</w:t>
      </w:r>
      <w:r w:rsidR="00836FC6" w:rsidRPr="00D12659">
        <w:rPr>
          <w:rFonts w:ascii="Times New Roman" w:hAnsi="Times New Roman"/>
          <w:sz w:val="28"/>
          <w:szCs w:val="28"/>
          <w:lang w:val="nl-NL" w:eastAsia="vi-VN"/>
        </w:rPr>
        <w:t>ể</w:t>
      </w:r>
      <w:r w:rsidR="005F56BD" w:rsidRPr="00D12659">
        <w:rPr>
          <w:rFonts w:ascii="Times New Roman" w:hAnsi="Times New Roman"/>
          <w:sz w:val="28"/>
          <w:szCs w:val="28"/>
          <w:lang w:val="nl-NL" w:eastAsia="vi-VN"/>
        </w:rPr>
        <w:t xml:space="preserve"> từ đó đánh giá nguyên nhân và hậu quả của việc </w:t>
      </w:r>
      <w:r w:rsidR="002B7DA3" w:rsidRPr="00D12659">
        <w:rPr>
          <w:rFonts w:ascii="Times New Roman" w:hAnsi="Times New Roman"/>
          <w:sz w:val="28"/>
          <w:szCs w:val="28"/>
          <w:lang w:val="nl-NL" w:eastAsia="vi-VN"/>
        </w:rPr>
        <w:t>TCC</w:t>
      </w:r>
      <w:r w:rsidR="005F56BD" w:rsidRPr="00D12659">
        <w:rPr>
          <w:rFonts w:ascii="Times New Roman" w:hAnsi="Times New Roman"/>
          <w:sz w:val="28"/>
          <w:szCs w:val="28"/>
          <w:lang w:val="nl-NL" w:eastAsia="vi-VN"/>
        </w:rPr>
        <w:t xml:space="preserve"> này. </w:t>
      </w:r>
    </w:p>
    <w:p w:rsidR="005F56BD" w:rsidRPr="00D12659" w:rsidRDefault="003B466C" w:rsidP="00835167">
      <w:pPr>
        <w:spacing w:line="367" w:lineRule="auto"/>
        <w:ind w:firstLine="720"/>
        <w:rPr>
          <w:rFonts w:ascii="Times New Roman" w:hAnsi="Times New Roman"/>
          <w:iCs/>
          <w:sz w:val="28"/>
          <w:szCs w:val="28"/>
          <w:lang w:eastAsia="vi-VN"/>
        </w:rPr>
      </w:pPr>
      <w:bookmarkStart w:id="69" w:name="_Toc459364612"/>
      <w:bookmarkStart w:id="70" w:name="_Toc459365496"/>
      <w:bookmarkStart w:id="71" w:name="_Toc459385106"/>
      <w:r w:rsidRPr="00D12659">
        <w:rPr>
          <w:rFonts w:ascii="Times New Roman" w:hAnsi="Times New Roman"/>
          <w:sz w:val="28"/>
          <w:szCs w:val="28"/>
          <w:lang w:eastAsia="vi-VN"/>
        </w:rPr>
        <w:t>+ Erica L.</w:t>
      </w:r>
      <w:r w:rsidR="005F56BD" w:rsidRPr="00D12659">
        <w:rPr>
          <w:rFonts w:ascii="Times New Roman" w:hAnsi="Times New Roman"/>
          <w:sz w:val="28"/>
          <w:szCs w:val="28"/>
          <w:lang w:eastAsia="vi-VN"/>
        </w:rPr>
        <w:t xml:space="preserve">Grosben, Simon Potter, Rebecca J Sela (2004), </w:t>
      </w:r>
      <w:r w:rsidR="005F56BD" w:rsidRPr="005553CC">
        <w:rPr>
          <w:rFonts w:ascii="Times New Roman" w:hAnsi="Times New Roman"/>
          <w:i/>
          <w:sz w:val="28"/>
          <w:szCs w:val="28"/>
          <w:lang w:eastAsia="vi-VN"/>
        </w:rPr>
        <w:t xml:space="preserve">Economic </w:t>
      </w:r>
      <w:r w:rsidR="00443A51" w:rsidRPr="005553CC">
        <w:rPr>
          <w:rFonts w:ascii="Times New Roman" w:hAnsi="Times New Roman"/>
          <w:i/>
          <w:sz w:val="28"/>
          <w:szCs w:val="28"/>
          <w:lang w:eastAsia="vi-VN"/>
        </w:rPr>
        <w:t>Restructuring in New York State</w:t>
      </w:r>
      <w:r w:rsidR="00443A51" w:rsidRPr="00D12659">
        <w:rPr>
          <w:rFonts w:ascii="Times New Roman" w:hAnsi="Times New Roman"/>
          <w:sz w:val="28"/>
          <w:szCs w:val="28"/>
          <w:lang w:eastAsia="vi-VN"/>
        </w:rPr>
        <w:t xml:space="preserve"> </w:t>
      </w:r>
      <w:r w:rsidR="00247B52">
        <w:rPr>
          <w:rFonts w:ascii="Times New Roman" w:hAnsi="Times New Roman"/>
          <w:sz w:val="28"/>
          <w:szCs w:val="28"/>
          <w:lang w:eastAsia="vi-VN"/>
        </w:rPr>
        <w:t>[83</w:t>
      </w:r>
      <w:r w:rsidRPr="00D12659">
        <w:rPr>
          <w:rFonts w:ascii="Times New Roman" w:hAnsi="Times New Roman"/>
          <w:sz w:val="28"/>
          <w:szCs w:val="28"/>
          <w:lang w:eastAsia="vi-VN"/>
        </w:rPr>
        <w:t>]</w:t>
      </w:r>
      <w:r w:rsidR="005F56BD" w:rsidRPr="00D12659">
        <w:rPr>
          <w:rFonts w:ascii="Times New Roman" w:hAnsi="Times New Roman"/>
          <w:sz w:val="28"/>
          <w:szCs w:val="28"/>
          <w:lang w:eastAsia="vi-VN"/>
        </w:rPr>
        <w:t>.</w:t>
      </w:r>
      <w:r w:rsidR="005F56BD" w:rsidRPr="00D12659">
        <w:rPr>
          <w:rFonts w:ascii="Times New Roman" w:hAnsi="Times New Roman"/>
          <w:iCs/>
          <w:sz w:val="28"/>
          <w:szCs w:val="28"/>
          <w:lang w:eastAsia="vi-VN"/>
        </w:rPr>
        <w:t xml:space="preserve"> Bài viết cho rằng khi hoạt động kinh tế chậm lại, thị trường lao đ</w:t>
      </w:r>
      <w:r w:rsidR="00836FC6" w:rsidRPr="00D12659">
        <w:rPr>
          <w:rFonts w:ascii="Times New Roman" w:hAnsi="Times New Roman"/>
          <w:iCs/>
          <w:sz w:val="28"/>
          <w:szCs w:val="28"/>
          <w:lang w:eastAsia="vi-VN"/>
        </w:rPr>
        <w:t xml:space="preserve">ộng có thể trải qua sự thay đổi </w:t>
      </w:r>
      <w:r w:rsidR="005F56BD" w:rsidRPr="00D12659">
        <w:rPr>
          <w:rFonts w:ascii="Times New Roman" w:hAnsi="Times New Roman"/>
          <w:iCs/>
          <w:sz w:val="28"/>
          <w:szCs w:val="28"/>
          <w:lang w:eastAsia="vi-VN"/>
        </w:rPr>
        <w:t xml:space="preserve">các cấu trúc </w:t>
      </w:r>
      <w:r w:rsidR="002E3FD0" w:rsidRPr="00D12659">
        <w:rPr>
          <w:rFonts w:ascii="Times New Roman" w:hAnsi="Times New Roman"/>
          <w:iCs/>
          <w:sz w:val="28"/>
          <w:szCs w:val="28"/>
          <w:lang w:eastAsia="vi-VN"/>
        </w:rPr>
        <w:t xml:space="preserve">một cách </w:t>
      </w:r>
      <w:r w:rsidR="005F56BD" w:rsidRPr="00D12659">
        <w:rPr>
          <w:rFonts w:ascii="Times New Roman" w:hAnsi="Times New Roman"/>
          <w:iCs/>
          <w:sz w:val="28"/>
          <w:szCs w:val="28"/>
          <w:lang w:eastAsia="vi-VN"/>
        </w:rPr>
        <w:lastRenderedPageBreak/>
        <w:t>sâu rộng</w:t>
      </w:r>
      <w:r w:rsidR="002E3FD0" w:rsidRPr="00D12659">
        <w:rPr>
          <w:rFonts w:ascii="Times New Roman" w:hAnsi="Times New Roman"/>
          <w:iCs/>
          <w:sz w:val="28"/>
          <w:szCs w:val="28"/>
          <w:lang w:eastAsia="vi-VN"/>
        </w:rPr>
        <w:t>,</w:t>
      </w:r>
      <w:r w:rsidR="005F56BD" w:rsidRPr="00D12659">
        <w:rPr>
          <w:rFonts w:ascii="Times New Roman" w:hAnsi="Times New Roman"/>
          <w:sz w:val="28"/>
          <w:szCs w:val="28"/>
          <w:lang w:eastAsia="vi-VN"/>
        </w:rPr>
        <w:t xml:space="preserve"> cũng như </w:t>
      </w:r>
      <w:r w:rsidR="005F56BD" w:rsidRPr="00D12659">
        <w:rPr>
          <w:rFonts w:ascii="Times New Roman" w:hAnsi="Times New Roman"/>
          <w:iCs/>
          <w:sz w:val="28"/>
          <w:szCs w:val="28"/>
          <w:lang w:eastAsia="vi-VN"/>
        </w:rPr>
        <w:t xml:space="preserve">phân bổ lại </w:t>
      </w:r>
      <w:r w:rsidR="005553CC" w:rsidRPr="005553CC">
        <w:rPr>
          <w:rFonts w:ascii="Times New Roman" w:hAnsi="Times New Roman"/>
          <w:iCs/>
          <w:sz w:val="28"/>
          <w:szCs w:val="28"/>
          <w:lang w:eastAsia="vi-VN"/>
        </w:rPr>
        <w:t>LLLĐ</w:t>
      </w:r>
      <w:r w:rsidR="005F56BD" w:rsidRPr="00D12659">
        <w:rPr>
          <w:rFonts w:ascii="Times New Roman" w:hAnsi="Times New Roman"/>
          <w:iCs/>
          <w:sz w:val="28"/>
          <w:szCs w:val="28"/>
          <w:lang w:eastAsia="vi-VN"/>
        </w:rPr>
        <w:t xml:space="preserve"> giữa các ngành.</w:t>
      </w:r>
      <w:r w:rsidR="005F56BD" w:rsidRPr="00D12659">
        <w:rPr>
          <w:rFonts w:ascii="Times New Roman" w:hAnsi="Times New Roman"/>
          <w:sz w:val="28"/>
          <w:szCs w:val="28"/>
          <w:lang w:eastAsia="vi-VN"/>
        </w:rPr>
        <w:t xml:space="preserve"> </w:t>
      </w:r>
      <w:r w:rsidR="005F56BD" w:rsidRPr="00D12659">
        <w:rPr>
          <w:rFonts w:ascii="Times New Roman" w:hAnsi="Times New Roman"/>
          <w:iCs/>
          <w:sz w:val="28"/>
          <w:szCs w:val="28"/>
          <w:lang w:eastAsia="vi-VN"/>
        </w:rPr>
        <w:t>Mất việc làm có thể diễn ra phổ biến</w:t>
      </w:r>
      <w:r w:rsidR="002E3FD0" w:rsidRPr="00D12659">
        <w:rPr>
          <w:rFonts w:ascii="Times New Roman" w:hAnsi="Times New Roman"/>
          <w:iCs/>
          <w:sz w:val="28"/>
          <w:szCs w:val="28"/>
          <w:lang w:eastAsia="vi-VN"/>
        </w:rPr>
        <w:t>,</w:t>
      </w:r>
      <w:r w:rsidR="005F56BD" w:rsidRPr="00D12659">
        <w:rPr>
          <w:rFonts w:ascii="Times New Roman" w:hAnsi="Times New Roman"/>
          <w:iCs/>
          <w:sz w:val="28"/>
          <w:szCs w:val="28"/>
          <w:lang w:eastAsia="vi-VN"/>
        </w:rPr>
        <w:t xml:space="preserve"> vì vậy tạo ra việc làm mới</w:t>
      </w:r>
      <w:r w:rsidR="005F56BD" w:rsidRPr="00D12659">
        <w:rPr>
          <w:rFonts w:ascii="Times New Roman" w:hAnsi="Times New Roman"/>
          <w:sz w:val="28"/>
          <w:szCs w:val="28"/>
          <w:lang w:eastAsia="vi-VN"/>
        </w:rPr>
        <w:t xml:space="preserve"> </w:t>
      </w:r>
      <w:r w:rsidR="005F56BD" w:rsidRPr="00D12659">
        <w:rPr>
          <w:rFonts w:ascii="Times New Roman" w:hAnsi="Times New Roman"/>
          <w:iCs/>
          <w:sz w:val="28"/>
          <w:szCs w:val="28"/>
          <w:lang w:eastAsia="vi-VN"/>
        </w:rPr>
        <w:t xml:space="preserve">đào tạo lại người lao động để bù lấp chỗ trống </w:t>
      </w:r>
      <w:r w:rsidR="002E3FD0" w:rsidRPr="00D12659">
        <w:rPr>
          <w:rFonts w:ascii="Times New Roman" w:hAnsi="Times New Roman"/>
          <w:iCs/>
          <w:sz w:val="28"/>
          <w:szCs w:val="28"/>
          <w:lang w:eastAsia="vi-VN"/>
        </w:rPr>
        <w:t>cần được xem xét và tính đến các giải pháp trong thời gian dài</w:t>
      </w:r>
      <w:r w:rsidR="005F56BD" w:rsidRPr="00D12659">
        <w:rPr>
          <w:rFonts w:ascii="Times New Roman" w:hAnsi="Times New Roman"/>
          <w:iCs/>
          <w:sz w:val="28"/>
          <w:szCs w:val="28"/>
          <w:lang w:eastAsia="vi-VN"/>
        </w:rPr>
        <w:t>.</w:t>
      </w:r>
      <w:r w:rsidR="005F56BD" w:rsidRPr="00D12659">
        <w:rPr>
          <w:rFonts w:ascii="Times New Roman" w:hAnsi="Times New Roman"/>
          <w:sz w:val="28"/>
          <w:szCs w:val="28"/>
          <w:lang w:eastAsia="vi-VN"/>
        </w:rPr>
        <w:t xml:space="preserve"> </w:t>
      </w:r>
      <w:r w:rsidR="00836FC6" w:rsidRPr="00D12659">
        <w:rPr>
          <w:rFonts w:ascii="Times New Roman" w:hAnsi="Times New Roman"/>
          <w:sz w:val="28"/>
          <w:szCs w:val="28"/>
          <w:lang w:eastAsia="vi-VN"/>
        </w:rPr>
        <w:t xml:space="preserve">Tác phẩm </w:t>
      </w:r>
      <w:r w:rsidR="00836FC6" w:rsidRPr="00D12659">
        <w:rPr>
          <w:rFonts w:ascii="Times New Roman" w:hAnsi="Times New Roman"/>
          <w:iCs/>
          <w:sz w:val="28"/>
          <w:szCs w:val="28"/>
          <w:lang w:eastAsia="vi-VN"/>
        </w:rPr>
        <w:t>n</w:t>
      </w:r>
      <w:r w:rsidR="005F56BD" w:rsidRPr="00D12659">
        <w:rPr>
          <w:rFonts w:ascii="Times New Roman" w:hAnsi="Times New Roman"/>
          <w:iCs/>
          <w:sz w:val="28"/>
          <w:szCs w:val="28"/>
          <w:lang w:eastAsia="vi-VN"/>
        </w:rPr>
        <w:t>ghiên cứu thực trạng nền kinh tế</w:t>
      </w:r>
      <w:r w:rsidR="00836FC6" w:rsidRPr="00D12659">
        <w:rPr>
          <w:rFonts w:ascii="Times New Roman" w:hAnsi="Times New Roman"/>
          <w:iCs/>
          <w:sz w:val="28"/>
          <w:szCs w:val="28"/>
          <w:lang w:eastAsia="vi-VN"/>
        </w:rPr>
        <w:t xml:space="preserve"> ở thành phố New York để có thể</w:t>
      </w:r>
      <w:r w:rsidR="005F56BD" w:rsidRPr="00D12659">
        <w:rPr>
          <w:rFonts w:ascii="Times New Roman" w:hAnsi="Times New Roman"/>
          <w:iCs/>
          <w:sz w:val="28"/>
          <w:szCs w:val="28"/>
          <w:lang w:eastAsia="vi-VN"/>
        </w:rPr>
        <w:t xml:space="preserve"> giải thích lý do tại sao </w:t>
      </w:r>
      <w:r w:rsidR="002E3FD0" w:rsidRPr="00D12659">
        <w:rPr>
          <w:rFonts w:ascii="Times New Roman" w:hAnsi="Times New Roman"/>
          <w:iCs/>
          <w:sz w:val="28"/>
          <w:szCs w:val="28"/>
          <w:lang w:eastAsia="vi-VN"/>
        </w:rPr>
        <w:t xml:space="preserve">mặc dù trong </w:t>
      </w:r>
      <w:r w:rsidR="005F56BD" w:rsidRPr="00D12659">
        <w:rPr>
          <w:rFonts w:ascii="Times New Roman" w:hAnsi="Times New Roman"/>
          <w:iCs/>
          <w:sz w:val="28"/>
          <w:szCs w:val="28"/>
          <w:lang w:eastAsia="vi-VN"/>
        </w:rPr>
        <w:t>cuộc suy thoái gần đây</w:t>
      </w:r>
      <w:r w:rsidR="00836FC6" w:rsidRPr="00D12659">
        <w:rPr>
          <w:rFonts w:ascii="Times New Roman" w:hAnsi="Times New Roman"/>
          <w:iCs/>
          <w:sz w:val="28"/>
          <w:szCs w:val="28"/>
          <w:lang w:eastAsia="vi-VN"/>
        </w:rPr>
        <w:t xml:space="preserve"> nhất Thành phố vẫn kiên trì </w:t>
      </w:r>
      <w:r w:rsidR="002B7DA3" w:rsidRPr="00D12659">
        <w:rPr>
          <w:rFonts w:ascii="Times New Roman" w:hAnsi="Times New Roman"/>
          <w:iCs/>
          <w:sz w:val="28"/>
          <w:szCs w:val="28"/>
          <w:lang w:eastAsia="vi-VN"/>
        </w:rPr>
        <w:t>TCC</w:t>
      </w:r>
      <w:r w:rsidR="005F56BD" w:rsidRPr="00D12659">
        <w:rPr>
          <w:rFonts w:ascii="Times New Roman" w:hAnsi="Times New Roman"/>
          <w:iCs/>
          <w:sz w:val="28"/>
          <w:szCs w:val="28"/>
          <w:lang w:eastAsia="vi-VN"/>
        </w:rPr>
        <w:t xml:space="preserve"> trong thời gian qua.</w:t>
      </w:r>
      <w:r w:rsidR="00836FC6" w:rsidRPr="00D12659">
        <w:rPr>
          <w:rFonts w:ascii="Times New Roman" w:hAnsi="Times New Roman"/>
          <w:iCs/>
          <w:sz w:val="28"/>
          <w:szCs w:val="28"/>
          <w:lang w:eastAsia="vi-VN"/>
        </w:rPr>
        <w:t xml:space="preserve"> </w:t>
      </w:r>
    </w:p>
    <w:p w:rsidR="005F56BD" w:rsidRPr="00D12659" w:rsidRDefault="005F56BD" w:rsidP="00835167">
      <w:pPr>
        <w:pStyle w:val="NormalWeb"/>
        <w:spacing w:before="0" w:beforeAutospacing="0" w:after="0" w:afterAutospacing="0" w:line="367" w:lineRule="auto"/>
        <w:ind w:firstLine="720"/>
        <w:jc w:val="both"/>
        <w:rPr>
          <w:sz w:val="28"/>
          <w:szCs w:val="28"/>
          <w:lang w:val="da-DK"/>
        </w:rPr>
      </w:pPr>
      <w:r w:rsidRPr="00D12659">
        <w:rPr>
          <w:sz w:val="28"/>
          <w:szCs w:val="28"/>
          <w:lang w:val="da-DK"/>
        </w:rPr>
        <w:t xml:space="preserve">+ Michael Pettis (2013), </w:t>
      </w:r>
      <w:r w:rsidRPr="00D12659">
        <w:rPr>
          <w:i/>
          <w:sz w:val="28"/>
          <w:szCs w:val="28"/>
          <w:lang w:val="da-DK"/>
        </w:rPr>
        <w:t>Avoiding the fall: China’s Economic Restructuring</w:t>
      </w:r>
      <w:r w:rsidRPr="00D12659">
        <w:rPr>
          <w:sz w:val="28"/>
          <w:szCs w:val="28"/>
          <w:lang w:val="da-DK"/>
        </w:rPr>
        <w:t xml:space="preserve">, </w:t>
      </w:r>
      <w:r w:rsidRPr="005553CC">
        <w:rPr>
          <w:i/>
          <w:sz w:val="28"/>
          <w:szCs w:val="28"/>
          <w:lang w:val="da-DK"/>
        </w:rPr>
        <w:t>Carn</w:t>
      </w:r>
      <w:r w:rsidR="00443A51" w:rsidRPr="005553CC">
        <w:rPr>
          <w:i/>
          <w:sz w:val="28"/>
          <w:szCs w:val="28"/>
          <w:lang w:val="da-DK"/>
        </w:rPr>
        <w:t>egine Endowment for Int’l Peace</w:t>
      </w:r>
      <w:r w:rsidRPr="00D12659">
        <w:rPr>
          <w:sz w:val="28"/>
          <w:szCs w:val="28"/>
          <w:lang w:val="da-DK"/>
        </w:rPr>
        <w:t xml:space="preserve"> </w:t>
      </w:r>
      <w:r w:rsidR="00247B52">
        <w:rPr>
          <w:sz w:val="28"/>
          <w:szCs w:val="28"/>
          <w:lang w:val="da-DK"/>
        </w:rPr>
        <w:t>[85</w:t>
      </w:r>
      <w:r w:rsidR="003B466C" w:rsidRPr="00D12659">
        <w:rPr>
          <w:sz w:val="28"/>
          <w:szCs w:val="28"/>
          <w:lang w:val="da-DK"/>
        </w:rPr>
        <w:t>]</w:t>
      </w:r>
      <w:r w:rsidR="00443A51" w:rsidRPr="00D12659">
        <w:rPr>
          <w:sz w:val="28"/>
          <w:szCs w:val="28"/>
          <w:lang w:val="da-DK"/>
        </w:rPr>
        <w:t>.</w:t>
      </w:r>
      <w:r w:rsidR="003B466C" w:rsidRPr="00D12659">
        <w:rPr>
          <w:sz w:val="28"/>
          <w:szCs w:val="28"/>
          <w:lang w:val="da-DK"/>
        </w:rPr>
        <w:t xml:space="preserve"> </w:t>
      </w:r>
      <w:r w:rsidRPr="00D12659">
        <w:rPr>
          <w:sz w:val="28"/>
          <w:szCs w:val="28"/>
          <w:lang w:val="da-DK"/>
        </w:rPr>
        <w:t>Cuốn sách có n</w:t>
      </w:r>
      <w:r w:rsidR="005553CC">
        <w:rPr>
          <w:sz w:val="28"/>
          <w:szCs w:val="28"/>
          <w:lang w:val="da-DK"/>
        </w:rPr>
        <w:t>ội dung chính về thực trạng T</w:t>
      </w:r>
      <w:r w:rsidR="002B7DA3" w:rsidRPr="00D12659">
        <w:rPr>
          <w:sz w:val="28"/>
          <w:szCs w:val="28"/>
          <w:lang w:val="da-DK"/>
        </w:rPr>
        <w:t>CCKT</w:t>
      </w:r>
      <w:r w:rsidR="00836FC6" w:rsidRPr="00D12659">
        <w:rPr>
          <w:sz w:val="28"/>
          <w:szCs w:val="28"/>
          <w:lang w:val="da-DK"/>
        </w:rPr>
        <w:t xml:space="preserve"> ở Trung Quốc. Tác phẩm</w:t>
      </w:r>
      <w:r w:rsidRPr="00D12659">
        <w:rPr>
          <w:sz w:val="28"/>
          <w:szCs w:val="28"/>
          <w:lang w:val="da-DK"/>
        </w:rPr>
        <w:t xml:space="preserve"> đưa ra những nhận định và bài học rút ra nhằm tránh những sai lầm của Trung Quốc.</w:t>
      </w:r>
      <w:r w:rsidR="00836FC6" w:rsidRPr="00D12659">
        <w:rPr>
          <w:sz w:val="28"/>
          <w:szCs w:val="28"/>
          <w:lang w:val="da-DK"/>
        </w:rPr>
        <w:t xml:space="preserve"> Thông qua tác phẩm này có thể rút ra một số bài học cho Hà Nội nói riêng và cả nước nói chung trong việc TCC. </w:t>
      </w:r>
    </w:p>
    <w:p w:rsidR="005F56BD" w:rsidRPr="00D12659" w:rsidRDefault="005F56BD" w:rsidP="00835167">
      <w:pPr>
        <w:spacing w:line="367" w:lineRule="auto"/>
        <w:ind w:firstLine="720"/>
        <w:rPr>
          <w:rFonts w:ascii="Times New Roman" w:hAnsi="Times New Roman"/>
          <w:sz w:val="28"/>
          <w:szCs w:val="28"/>
          <w:lang w:eastAsia="vi-VN"/>
        </w:rPr>
      </w:pPr>
      <w:r w:rsidRPr="00D12659">
        <w:rPr>
          <w:rFonts w:ascii="Times New Roman" w:hAnsi="Times New Roman"/>
          <w:iCs/>
          <w:sz w:val="28"/>
          <w:szCs w:val="28"/>
          <w:lang w:eastAsia="vi-VN"/>
        </w:rPr>
        <w:t xml:space="preserve">+ Yuanzheng Cao, </w:t>
      </w:r>
      <w:r w:rsidRPr="005553CC">
        <w:rPr>
          <w:rFonts w:ascii="Times New Roman" w:hAnsi="Times New Roman"/>
          <w:i/>
          <w:iCs/>
          <w:sz w:val="28"/>
          <w:szCs w:val="28"/>
          <w:lang w:eastAsia="vi-VN"/>
        </w:rPr>
        <w:t xml:space="preserve">World economic restructuring and </w:t>
      </w:r>
      <w:r w:rsidR="00443A51" w:rsidRPr="005553CC">
        <w:rPr>
          <w:rFonts w:ascii="Times New Roman" w:hAnsi="Times New Roman"/>
          <w:i/>
          <w:iCs/>
          <w:sz w:val="28"/>
          <w:szCs w:val="28"/>
          <w:lang w:eastAsia="vi-VN"/>
        </w:rPr>
        <w:t>China’s economic transformation</w:t>
      </w:r>
      <w:r w:rsidRPr="00D12659">
        <w:rPr>
          <w:rFonts w:ascii="Times New Roman" w:hAnsi="Times New Roman"/>
          <w:iCs/>
          <w:sz w:val="28"/>
          <w:szCs w:val="28"/>
          <w:lang w:eastAsia="vi-VN"/>
        </w:rPr>
        <w:t xml:space="preserve"> </w:t>
      </w:r>
      <w:r w:rsidR="000A6805" w:rsidRPr="00D12659">
        <w:rPr>
          <w:rFonts w:ascii="Times New Roman" w:hAnsi="Times New Roman"/>
          <w:iCs/>
          <w:sz w:val="28"/>
          <w:szCs w:val="28"/>
          <w:lang w:eastAsia="vi-VN"/>
        </w:rPr>
        <w:t>[</w:t>
      </w:r>
      <w:r w:rsidR="00247B52">
        <w:rPr>
          <w:rFonts w:ascii="Times New Roman" w:hAnsi="Times New Roman"/>
          <w:iCs/>
          <w:sz w:val="28"/>
          <w:szCs w:val="28"/>
          <w:lang w:eastAsia="vi-VN"/>
        </w:rPr>
        <w:t>88</w:t>
      </w:r>
      <w:r w:rsidR="003B466C" w:rsidRPr="00D12659">
        <w:rPr>
          <w:rFonts w:ascii="Times New Roman" w:hAnsi="Times New Roman"/>
          <w:iCs/>
          <w:sz w:val="28"/>
          <w:szCs w:val="28"/>
          <w:lang w:eastAsia="vi-VN"/>
        </w:rPr>
        <w:t>]</w:t>
      </w:r>
      <w:r w:rsidR="00443A51" w:rsidRPr="00D12659">
        <w:rPr>
          <w:rFonts w:ascii="Times New Roman" w:hAnsi="Times New Roman"/>
          <w:iCs/>
          <w:sz w:val="28"/>
          <w:szCs w:val="28"/>
          <w:lang w:eastAsia="vi-VN"/>
        </w:rPr>
        <w:t>.</w:t>
      </w:r>
      <w:r w:rsidRPr="00D12659">
        <w:rPr>
          <w:rFonts w:ascii="Times New Roman" w:hAnsi="Times New Roman"/>
          <w:iCs/>
          <w:sz w:val="28"/>
          <w:szCs w:val="28"/>
          <w:lang w:eastAsia="vi-VN"/>
        </w:rPr>
        <w:t xml:space="preserve"> Bài viết </w:t>
      </w:r>
      <w:r w:rsidRPr="00D12659">
        <w:rPr>
          <w:rFonts w:ascii="Times New Roman" w:hAnsi="Times New Roman"/>
          <w:sz w:val="28"/>
          <w:szCs w:val="28"/>
          <w:lang w:eastAsia="vi-VN"/>
        </w:rPr>
        <w:t xml:space="preserve">cung cấp một phân tích ngắn gọn về quá trình toàn cầu hóa kinh tế và cải tiến </w:t>
      </w:r>
      <w:r w:rsidR="002B7DA3" w:rsidRPr="00D12659">
        <w:rPr>
          <w:rFonts w:ascii="Times New Roman" w:hAnsi="Times New Roman"/>
          <w:sz w:val="28"/>
          <w:szCs w:val="28"/>
          <w:lang w:eastAsia="vi-VN"/>
        </w:rPr>
        <w:t>CCKT</w:t>
      </w:r>
      <w:r w:rsidRPr="00D12659">
        <w:rPr>
          <w:rFonts w:ascii="Times New Roman" w:hAnsi="Times New Roman"/>
          <w:sz w:val="28"/>
          <w:szCs w:val="28"/>
          <w:lang w:eastAsia="vi-VN"/>
        </w:rPr>
        <w:t xml:space="preserve"> trên toàn thế giới, đưa ra nhữ</w:t>
      </w:r>
      <w:r w:rsidR="00DC3FA1">
        <w:rPr>
          <w:rFonts w:ascii="Times New Roman" w:hAnsi="Times New Roman"/>
          <w:sz w:val="28"/>
          <w:szCs w:val="28"/>
          <w:lang w:eastAsia="vi-VN"/>
        </w:rPr>
        <w:t xml:space="preserve">ng vấn đề thách thức của Trung </w:t>
      </w:r>
      <w:r w:rsidR="00DC3FA1" w:rsidRPr="00DC3FA1">
        <w:rPr>
          <w:rFonts w:ascii="Times New Roman" w:hAnsi="Times New Roman"/>
          <w:sz w:val="28"/>
          <w:szCs w:val="28"/>
          <w:lang w:eastAsia="vi-VN"/>
        </w:rPr>
        <w:t>Q</w:t>
      </w:r>
      <w:r w:rsidRPr="00D12659">
        <w:rPr>
          <w:rFonts w:ascii="Times New Roman" w:hAnsi="Times New Roman"/>
          <w:sz w:val="28"/>
          <w:szCs w:val="28"/>
          <w:lang w:eastAsia="vi-VN"/>
        </w:rPr>
        <w:t xml:space="preserve">uốc đối với quá trình toàn cầu hóa và hiện đại hóa. Bài viết cũng chỉ ra những hạn chế của quá trình phát triển </w:t>
      </w:r>
      <w:r w:rsidR="00ED6471" w:rsidRPr="00ED6471">
        <w:rPr>
          <w:rFonts w:ascii="Times New Roman" w:hAnsi="Times New Roman"/>
          <w:sz w:val="28"/>
          <w:szCs w:val="28"/>
          <w:lang w:eastAsia="vi-VN"/>
        </w:rPr>
        <w:t>công nghiệp</w:t>
      </w:r>
      <w:r w:rsidRPr="00D12659">
        <w:rPr>
          <w:rFonts w:ascii="Times New Roman" w:hAnsi="Times New Roman"/>
          <w:sz w:val="28"/>
          <w:szCs w:val="28"/>
          <w:lang w:eastAsia="vi-VN"/>
        </w:rPr>
        <w:t xml:space="preserve"> của Trung Quốc đồng thời có </w:t>
      </w:r>
      <w:r w:rsidR="001C1156">
        <w:rPr>
          <w:rFonts w:ascii="Times New Roman" w:hAnsi="Times New Roman"/>
          <w:sz w:val="28"/>
          <w:szCs w:val="28"/>
          <w:lang w:eastAsia="vi-VN"/>
        </w:rPr>
        <w:t>cái</w:t>
      </w:r>
      <w:r w:rsidRPr="00D12659">
        <w:rPr>
          <w:rFonts w:ascii="Times New Roman" w:hAnsi="Times New Roman"/>
          <w:sz w:val="28"/>
          <w:szCs w:val="28"/>
          <w:lang w:eastAsia="vi-VN"/>
        </w:rPr>
        <w:t xml:space="preserve"> nhìn khách quan về triển vọng về sự ph</w:t>
      </w:r>
      <w:r w:rsidR="00DC3FA1">
        <w:rPr>
          <w:rFonts w:ascii="Times New Roman" w:hAnsi="Times New Roman"/>
          <w:sz w:val="28"/>
          <w:szCs w:val="28"/>
          <w:lang w:eastAsia="vi-VN"/>
        </w:rPr>
        <w:t xml:space="preserve">át triển của nền Kinh tế Trung </w:t>
      </w:r>
      <w:r w:rsidR="00DC3FA1" w:rsidRPr="00DC3FA1">
        <w:rPr>
          <w:rFonts w:ascii="Times New Roman" w:hAnsi="Times New Roman"/>
          <w:sz w:val="28"/>
          <w:szCs w:val="28"/>
          <w:lang w:eastAsia="vi-VN"/>
        </w:rPr>
        <w:t>Q</w:t>
      </w:r>
      <w:r w:rsidRPr="00D12659">
        <w:rPr>
          <w:rFonts w:ascii="Times New Roman" w:hAnsi="Times New Roman"/>
          <w:sz w:val="28"/>
          <w:szCs w:val="28"/>
          <w:lang w:eastAsia="vi-VN"/>
        </w:rPr>
        <w:t>uốc nói chung. Tác giả phân tích và minh họa về những thách thức, sự lựa chọn đối với Trung Quốc, tập trung vào phát triển kinh tế của Trung Quốc</w:t>
      </w:r>
      <w:r w:rsidRPr="00D12659">
        <w:rPr>
          <w:rFonts w:ascii="Times New Roman" w:hAnsi="Times New Roman"/>
          <w:iCs/>
          <w:sz w:val="28"/>
          <w:szCs w:val="28"/>
          <w:lang w:eastAsia="vi-VN"/>
        </w:rPr>
        <w:t xml:space="preserve"> </w:t>
      </w:r>
      <w:r w:rsidRPr="00D12659">
        <w:rPr>
          <w:rFonts w:ascii="Times New Roman" w:hAnsi="Times New Roman"/>
          <w:sz w:val="28"/>
          <w:szCs w:val="28"/>
          <w:lang w:eastAsia="vi-VN"/>
        </w:rPr>
        <w:t xml:space="preserve">Từ năm 1978, quá trình hệ thống kinh tế của Trung Quốc trải qua 20 năm thị trường theo định hướng cải cách. </w:t>
      </w:r>
    </w:p>
    <w:p w:rsidR="005F56BD" w:rsidRPr="00D12659" w:rsidRDefault="005F56BD" w:rsidP="00ED72BC">
      <w:pPr>
        <w:spacing w:line="360" w:lineRule="auto"/>
        <w:ind w:firstLine="720"/>
        <w:rPr>
          <w:rFonts w:ascii="Times New Roman" w:hAnsi="Times New Roman"/>
          <w:sz w:val="28"/>
          <w:szCs w:val="28"/>
          <w:lang w:eastAsia="vi-VN"/>
        </w:rPr>
      </w:pPr>
      <w:r w:rsidRPr="00D12659">
        <w:rPr>
          <w:rFonts w:ascii="Times New Roman" w:hAnsi="Times New Roman"/>
          <w:sz w:val="28"/>
          <w:szCs w:val="28"/>
          <w:lang w:eastAsia="vi-VN"/>
        </w:rPr>
        <w:t>+ Franck Dominique Vivien (2008</w:t>
      </w:r>
      <w:r w:rsidRPr="00DC3FA1">
        <w:rPr>
          <w:rFonts w:ascii="Times New Roman" w:hAnsi="Times New Roman"/>
          <w:i/>
          <w:sz w:val="28"/>
          <w:szCs w:val="28"/>
          <w:lang w:eastAsia="vi-VN"/>
        </w:rPr>
        <w:t>), Sustainable development: An</w:t>
      </w:r>
      <w:r w:rsidR="00443A51" w:rsidRPr="00DC3FA1">
        <w:rPr>
          <w:rFonts w:ascii="Times New Roman" w:hAnsi="Times New Roman"/>
          <w:i/>
          <w:sz w:val="28"/>
          <w:szCs w:val="28"/>
          <w:lang w:eastAsia="vi-VN"/>
        </w:rPr>
        <w:t xml:space="preserve"> overview of economic proposals</w:t>
      </w:r>
      <w:r w:rsidR="00443A51" w:rsidRPr="00D12659">
        <w:rPr>
          <w:rFonts w:ascii="Times New Roman" w:hAnsi="Times New Roman"/>
          <w:sz w:val="28"/>
          <w:szCs w:val="28"/>
          <w:lang w:eastAsia="vi-VN"/>
        </w:rPr>
        <w:t xml:space="preserve"> </w:t>
      </w:r>
      <w:r w:rsidR="00247B52">
        <w:rPr>
          <w:rFonts w:ascii="Times New Roman" w:hAnsi="Times New Roman"/>
          <w:sz w:val="28"/>
          <w:szCs w:val="28"/>
          <w:lang w:eastAsia="vi-VN"/>
        </w:rPr>
        <w:t xml:space="preserve"> [84</w:t>
      </w:r>
      <w:r w:rsidR="003B466C" w:rsidRPr="00D12659">
        <w:rPr>
          <w:rFonts w:ascii="Times New Roman" w:hAnsi="Times New Roman"/>
          <w:sz w:val="28"/>
          <w:szCs w:val="28"/>
          <w:lang w:eastAsia="vi-VN"/>
        </w:rPr>
        <w:t>]</w:t>
      </w:r>
      <w:r w:rsidR="00443A51" w:rsidRPr="00D12659">
        <w:rPr>
          <w:rFonts w:ascii="Times New Roman" w:hAnsi="Times New Roman"/>
          <w:sz w:val="28"/>
          <w:szCs w:val="28"/>
          <w:lang w:eastAsia="vi-VN"/>
        </w:rPr>
        <w:t xml:space="preserve">. </w:t>
      </w:r>
      <w:r w:rsidRPr="00D12659">
        <w:rPr>
          <w:rFonts w:ascii="Times New Roman" w:hAnsi="Times New Roman"/>
          <w:sz w:val="28"/>
          <w:szCs w:val="28"/>
          <w:lang w:eastAsia="vi-VN"/>
        </w:rPr>
        <w:t xml:space="preserve">Bài viết nêu lên những quan điểm nhận định về </w:t>
      </w:r>
      <w:r w:rsidR="00610FCC" w:rsidRPr="00D12659">
        <w:rPr>
          <w:rFonts w:ascii="Times New Roman" w:hAnsi="Times New Roman"/>
          <w:sz w:val="28"/>
          <w:szCs w:val="28"/>
          <w:lang w:eastAsia="vi-VN"/>
        </w:rPr>
        <w:t>PTBV</w:t>
      </w:r>
      <w:r w:rsidRPr="00D12659">
        <w:rPr>
          <w:rFonts w:ascii="Times New Roman" w:hAnsi="Times New Roman"/>
          <w:sz w:val="28"/>
          <w:szCs w:val="28"/>
          <w:lang w:eastAsia="vi-VN"/>
        </w:rPr>
        <w:t xml:space="preserve">. </w:t>
      </w:r>
      <w:r w:rsidRPr="00D12659">
        <w:rPr>
          <w:rStyle w:val="lblabel"/>
          <w:rFonts w:ascii="Times New Roman" w:hAnsi="Times New Roman"/>
          <w:sz w:val="28"/>
          <w:szCs w:val="28"/>
        </w:rPr>
        <w:t xml:space="preserve">Cuốn sách có ba chương. Chương 1: Những vấn đề về cơ sở lý luận của phát triển đô thị bền vững; Chương 2 : Những bài học kinh nghiệm của thế giới về phát triển đô thị bền vững; Chương 3 : Những bài học </w:t>
      </w:r>
      <w:r w:rsidRPr="00D12659">
        <w:rPr>
          <w:rStyle w:val="lblabel"/>
          <w:rFonts w:ascii="Times New Roman" w:hAnsi="Times New Roman"/>
          <w:sz w:val="28"/>
          <w:szCs w:val="28"/>
        </w:rPr>
        <w:lastRenderedPageBreak/>
        <w:t xml:space="preserve">gợi mở đối với sự </w:t>
      </w:r>
      <w:r w:rsidR="00610FCC" w:rsidRPr="00D12659">
        <w:rPr>
          <w:rStyle w:val="lblabel"/>
          <w:rFonts w:ascii="Times New Roman" w:hAnsi="Times New Roman"/>
          <w:sz w:val="28"/>
          <w:szCs w:val="28"/>
        </w:rPr>
        <w:t>PTBV</w:t>
      </w:r>
      <w:r w:rsidRPr="00D12659">
        <w:rPr>
          <w:rStyle w:val="lblabel"/>
          <w:rFonts w:ascii="Times New Roman" w:hAnsi="Times New Roman"/>
          <w:sz w:val="28"/>
          <w:szCs w:val="28"/>
        </w:rPr>
        <w:t xml:space="preserve"> hệ thống đô thị ở Pháp. Cuốn sách đã cung cấp tài liệu về phát triển đô thị bền vững về mặt lý luận và đã đưa ra những bài học thực tế về phát triển đô thị của một số nước trên thế giới như các nước châu Âu</w:t>
      </w:r>
      <w:r w:rsidR="00443A51" w:rsidRPr="00D12659">
        <w:rPr>
          <w:rStyle w:val="lblabel"/>
          <w:rFonts w:ascii="Times New Roman" w:hAnsi="Times New Roman"/>
          <w:sz w:val="28"/>
          <w:szCs w:val="28"/>
        </w:rPr>
        <w:t>. Tác phẩm là một tài liệu rất tốt cho việc tham khảo phục vụ cho nghiên cứu của luận án.</w:t>
      </w:r>
    </w:p>
    <w:p w:rsidR="005F56BD" w:rsidRPr="00D12659" w:rsidRDefault="00AF6E80" w:rsidP="00ED72BC">
      <w:pPr>
        <w:pStyle w:val="Heading2"/>
        <w:keepNext w:val="0"/>
        <w:keepLines w:val="0"/>
        <w:spacing w:before="0" w:line="360" w:lineRule="auto"/>
        <w:rPr>
          <w:color w:val="auto"/>
          <w:sz w:val="28"/>
          <w:szCs w:val="28"/>
          <w:lang w:val="de-DE"/>
        </w:rPr>
      </w:pPr>
      <w:bookmarkStart w:id="72" w:name="_Toc459881988"/>
      <w:bookmarkStart w:id="73" w:name="_Toc483337289"/>
      <w:bookmarkStart w:id="74" w:name="_Toc498597008"/>
      <w:bookmarkStart w:id="75" w:name="_Toc503861908"/>
      <w:r w:rsidRPr="00D12659">
        <w:rPr>
          <w:color w:val="auto"/>
          <w:sz w:val="28"/>
          <w:szCs w:val="28"/>
          <w:lang w:eastAsia="vi-VN"/>
        </w:rPr>
        <w:t>1.2</w:t>
      </w:r>
      <w:r w:rsidR="005F56BD" w:rsidRPr="00D12659">
        <w:rPr>
          <w:color w:val="auto"/>
          <w:sz w:val="28"/>
          <w:szCs w:val="28"/>
          <w:lang w:eastAsia="vi-VN"/>
        </w:rPr>
        <w:t xml:space="preserve"> Các </w:t>
      </w:r>
      <w:r w:rsidR="005F56BD" w:rsidRPr="00D12659">
        <w:rPr>
          <w:color w:val="auto"/>
          <w:sz w:val="28"/>
          <w:szCs w:val="28"/>
          <w:lang w:val="de-DE"/>
        </w:rPr>
        <w:t xml:space="preserve">vấn đề </w:t>
      </w:r>
      <w:bookmarkEnd w:id="69"/>
      <w:bookmarkEnd w:id="70"/>
      <w:bookmarkEnd w:id="71"/>
      <w:bookmarkEnd w:id="72"/>
      <w:bookmarkEnd w:id="73"/>
      <w:r w:rsidR="005F56BD" w:rsidRPr="00D12659">
        <w:rPr>
          <w:color w:val="auto"/>
          <w:sz w:val="28"/>
          <w:szCs w:val="28"/>
          <w:lang w:val="de-DE"/>
        </w:rPr>
        <w:t>đặt ra</w:t>
      </w:r>
      <w:bookmarkEnd w:id="74"/>
      <w:bookmarkEnd w:id="75"/>
    </w:p>
    <w:p w:rsidR="005F56BD" w:rsidRPr="00D12659" w:rsidRDefault="00AF6E80" w:rsidP="00ED72BC">
      <w:pPr>
        <w:spacing w:line="360" w:lineRule="auto"/>
        <w:outlineLvl w:val="0"/>
        <w:rPr>
          <w:rFonts w:ascii="Times New Roman" w:hAnsi="Times New Roman"/>
          <w:b/>
          <w:i/>
          <w:sz w:val="28"/>
          <w:szCs w:val="28"/>
        </w:rPr>
      </w:pPr>
      <w:bookmarkStart w:id="76" w:name="_Toc498597009"/>
      <w:bookmarkStart w:id="77" w:name="_Toc503861909"/>
      <w:r w:rsidRPr="00D12659">
        <w:rPr>
          <w:rFonts w:ascii="Times New Roman" w:hAnsi="Times New Roman"/>
          <w:b/>
          <w:i/>
          <w:sz w:val="28"/>
          <w:szCs w:val="28"/>
          <w:lang w:val="de-DE"/>
        </w:rPr>
        <w:t>1.2</w:t>
      </w:r>
      <w:r w:rsidR="005F56BD" w:rsidRPr="00D12659">
        <w:rPr>
          <w:rFonts w:ascii="Times New Roman" w:hAnsi="Times New Roman"/>
          <w:b/>
          <w:i/>
          <w:sz w:val="28"/>
          <w:szCs w:val="28"/>
          <w:lang w:val="de-DE"/>
        </w:rPr>
        <w:t>.1 Nh</w:t>
      </w:r>
      <w:r w:rsidR="005F56BD" w:rsidRPr="00D12659">
        <w:rPr>
          <w:rFonts w:ascii="Times New Roman" w:hAnsi="Times New Roman"/>
          <w:b/>
          <w:i/>
          <w:sz w:val="28"/>
          <w:szCs w:val="28"/>
        </w:rPr>
        <w:t>ững vấn đề đã được nghiên cứu</w:t>
      </w:r>
      <w:bookmarkEnd w:id="76"/>
      <w:bookmarkEnd w:id="77"/>
    </w:p>
    <w:p w:rsidR="00032928" w:rsidRPr="00D12659" w:rsidRDefault="005F56BD" w:rsidP="00ED72BC">
      <w:pPr>
        <w:spacing w:line="360" w:lineRule="auto"/>
        <w:ind w:firstLine="720"/>
        <w:rPr>
          <w:rFonts w:ascii="Times New Roman" w:hAnsi="Times New Roman"/>
          <w:sz w:val="28"/>
          <w:szCs w:val="28"/>
          <w:lang w:val="de-DE"/>
        </w:rPr>
      </w:pPr>
      <w:r w:rsidRPr="00D12659">
        <w:rPr>
          <w:rFonts w:ascii="Times New Roman" w:hAnsi="Times New Roman"/>
          <w:sz w:val="28"/>
          <w:szCs w:val="28"/>
          <w:lang w:val="de-DE"/>
        </w:rPr>
        <w:t>Các công trình và bài viết đã công</w:t>
      </w:r>
      <w:r w:rsidRPr="00D12659">
        <w:rPr>
          <w:rFonts w:ascii="Times New Roman" w:hAnsi="Times New Roman"/>
          <w:sz w:val="28"/>
          <w:szCs w:val="28"/>
        </w:rPr>
        <w:t xml:space="preserve"> </w:t>
      </w:r>
      <w:r w:rsidRPr="00D12659">
        <w:rPr>
          <w:rFonts w:ascii="Times New Roman" w:hAnsi="Times New Roman"/>
          <w:sz w:val="28"/>
          <w:szCs w:val="28"/>
          <w:lang w:val="de-DE"/>
        </w:rPr>
        <w:t>bố ở trong và ngoài</w:t>
      </w:r>
      <w:r w:rsidRPr="00D12659">
        <w:rPr>
          <w:rFonts w:ascii="Times New Roman" w:hAnsi="Times New Roman"/>
          <w:sz w:val="28"/>
          <w:szCs w:val="28"/>
        </w:rPr>
        <w:t xml:space="preserve"> </w:t>
      </w:r>
      <w:r w:rsidRPr="00D12659">
        <w:rPr>
          <w:rFonts w:ascii="Times New Roman" w:hAnsi="Times New Roman"/>
          <w:sz w:val="28"/>
          <w:szCs w:val="28"/>
          <w:lang w:val="de-DE"/>
        </w:rPr>
        <w:t>nước nêu trên đã giải quyết được nhiều</w:t>
      </w:r>
      <w:r w:rsidRPr="00D12659">
        <w:rPr>
          <w:rFonts w:ascii="Times New Roman" w:hAnsi="Times New Roman"/>
          <w:sz w:val="28"/>
          <w:szCs w:val="28"/>
        </w:rPr>
        <w:t xml:space="preserve"> </w:t>
      </w:r>
      <w:r w:rsidRPr="00D12659">
        <w:rPr>
          <w:rFonts w:ascii="Times New Roman" w:hAnsi="Times New Roman"/>
          <w:sz w:val="28"/>
          <w:szCs w:val="28"/>
          <w:lang w:val="de-DE"/>
        </w:rPr>
        <w:t>vấn đề về</w:t>
      </w:r>
      <w:r w:rsidR="00032928" w:rsidRPr="00D12659">
        <w:rPr>
          <w:rFonts w:ascii="Times New Roman" w:hAnsi="Times New Roman"/>
          <w:sz w:val="28"/>
          <w:szCs w:val="28"/>
          <w:lang w:val="de-DE"/>
        </w:rPr>
        <w:t xml:space="preserve"> lý luận và thực tiễn về TCC</w:t>
      </w:r>
      <w:r w:rsidR="00DC3FA1">
        <w:rPr>
          <w:rFonts w:ascii="Times New Roman" w:hAnsi="Times New Roman"/>
          <w:sz w:val="28"/>
          <w:szCs w:val="28"/>
          <w:lang w:val="de-DE"/>
        </w:rPr>
        <w:t>CN</w:t>
      </w:r>
      <w:r w:rsidR="00032928" w:rsidRPr="00D12659">
        <w:rPr>
          <w:rFonts w:ascii="Times New Roman" w:hAnsi="Times New Roman"/>
          <w:sz w:val="28"/>
          <w:szCs w:val="28"/>
          <w:lang w:val="de-DE"/>
        </w:rPr>
        <w:t>.</w:t>
      </w:r>
      <w:r w:rsidR="00032928" w:rsidRPr="00D12659">
        <w:rPr>
          <w:rFonts w:ascii="Times New Roman" w:hAnsi="Times New Roman"/>
          <w:sz w:val="28"/>
          <w:szCs w:val="28"/>
        </w:rPr>
        <w:t xml:space="preserve"> </w:t>
      </w:r>
      <w:r w:rsidRPr="00D12659">
        <w:rPr>
          <w:rFonts w:ascii="Times New Roman" w:hAnsi="Times New Roman"/>
          <w:sz w:val="28"/>
          <w:szCs w:val="28"/>
          <w:lang w:val="de-DE"/>
        </w:rPr>
        <w:t>Đó là:</w:t>
      </w:r>
    </w:p>
    <w:p w:rsidR="005F56BD" w:rsidRPr="00347D96" w:rsidRDefault="005F56BD" w:rsidP="00ED72BC">
      <w:pPr>
        <w:spacing w:line="360" w:lineRule="auto"/>
        <w:ind w:firstLine="720"/>
        <w:rPr>
          <w:rFonts w:ascii="Times New Roman" w:hAnsi="Times New Roman"/>
          <w:sz w:val="28"/>
          <w:szCs w:val="28"/>
          <w:lang w:val="de-DE"/>
        </w:rPr>
      </w:pPr>
      <w:r w:rsidRPr="00D12659">
        <w:rPr>
          <w:rFonts w:ascii="Times New Roman" w:hAnsi="Times New Roman"/>
          <w:sz w:val="28"/>
          <w:szCs w:val="28"/>
          <w:lang w:val="de-DE"/>
        </w:rPr>
        <w:t xml:space="preserve"> Đã</w:t>
      </w:r>
      <w:r w:rsidRPr="00D12659">
        <w:rPr>
          <w:rFonts w:ascii="Times New Roman" w:hAnsi="Times New Roman"/>
          <w:sz w:val="28"/>
          <w:szCs w:val="28"/>
        </w:rPr>
        <w:t xml:space="preserve"> </w:t>
      </w:r>
      <w:r w:rsidRPr="00D12659">
        <w:rPr>
          <w:rFonts w:ascii="Times New Roman" w:hAnsi="Times New Roman"/>
          <w:sz w:val="28"/>
          <w:szCs w:val="28"/>
          <w:lang w:val="de-DE"/>
        </w:rPr>
        <w:t>hướng vào luận giải</w:t>
      </w:r>
      <w:r w:rsidRPr="00D12659">
        <w:rPr>
          <w:rFonts w:ascii="Times New Roman" w:hAnsi="Times New Roman"/>
          <w:sz w:val="28"/>
          <w:szCs w:val="28"/>
        </w:rPr>
        <w:t xml:space="preserve"> </w:t>
      </w:r>
      <w:r w:rsidR="003A4FBA" w:rsidRPr="00D12659">
        <w:rPr>
          <w:rFonts w:ascii="Times New Roman" w:hAnsi="Times New Roman"/>
          <w:sz w:val="28"/>
          <w:szCs w:val="28"/>
          <w:lang w:val="de-DE"/>
        </w:rPr>
        <w:t>vấn đề TCC</w:t>
      </w:r>
      <w:r w:rsidRPr="00D12659">
        <w:rPr>
          <w:rFonts w:ascii="Times New Roman" w:hAnsi="Times New Roman"/>
          <w:sz w:val="28"/>
          <w:szCs w:val="28"/>
          <w:lang w:val="de-DE"/>
        </w:rPr>
        <w:t xml:space="preserve"> và vai trò</w:t>
      </w:r>
      <w:r w:rsidRPr="00D12659">
        <w:rPr>
          <w:rFonts w:ascii="Times New Roman" w:hAnsi="Times New Roman"/>
          <w:sz w:val="28"/>
          <w:szCs w:val="28"/>
        </w:rPr>
        <w:t xml:space="preserve"> </w:t>
      </w:r>
      <w:r w:rsidR="003A4FBA" w:rsidRPr="00D12659">
        <w:rPr>
          <w:rFonts w:ascii="Times New Roman" w:hAnsi="Times New Roman"/>
          <w:sz w:val="28"/>
          <w:szCs w:val="28"/>
          <w:lang w:val="de-DE"/>
        </w:rPr>
        <w:t>của việc TCC</w:t>
      </w:r>
      <w:r w:rsidRPr="00D12659">
        <w:rPr>
          <w:rFonts w:ascii="Times New Roman" w:hAnsi="Times New Roman"/>
          <w:sz w:val="28"/>
          <w:szCs w:val="28"/>
        </w:rPr>
        <w:t xml:space="preserve"> </w:t>
      </w:r>
      <w:r w:rsidRPr="00D12659">
        <w:rPr>
          <w:rFonts w:ascii="Times New Roman" w:hAnsi="Times New Roman"/>
          <w:sz w:val="28"/>
          <w:szCs w:val="28"/>
          <w:lang w:val="de-DE"/>
        </w:rPr>
        <w:t>về</w:t>
      </w:r>
      <w:r w:rsidRPr="00D12659">
        <w:rPr>
          <w:rFonts w:ascii="Times New Roman" w:hAnsi="Times New Roman"/>
          <w:sz w:val="28"/>
          <w:szCs w:val="28"/>
        </w:rPr>
        <w:t xml:space="preserve"> </w:t>
      </w:r>
      <w:r w:rsidRPr="00D12659">
        <w:rPr>
          <w:rFonts w:ascii="Times New Roman" w:hAnsi="Times New Roman"/>
          <w:sz w:val="28"/>
          <w:szCs w:val="28"/>
          <w:lang w:val="de-DE"/>
        </w:rPr>
        <w:t>mặt lý luận</w:t>
      </w:r>
      <w:r w:rsidR="00032928" w:rsidRPr="00D12659">
        <w:rPr>
          <w:rFonts w:ascii="Times New Roman" w:hAnsi="Times New Roman"/>
          <w:sz w:val="28"/>
          <w:szCs w:val="28"/>
          <w:lang w:val="de-DE"/>
        </w:rPr>
        <w:t>,</w:t>
      </w:r>
      <w:r w:rsidRPr="00D12659">
        <w:rPr>
          <w:rFonts w:ascii="Times New Roman" w:hAnsi="Times New Roman"/>
          <w:sz w:val="28"/>
          <w:szCs w:val="28"/>
          <w:lang w:val="de-DE"/>
        </w:rPr>
        <w:t xml:space="preserve"> tiếp</w:t>
      </w:r>
      <w:r w:rsidRPr="00D12659">
        <w:rPr>
          <w:rFonts w:ascii="Times New Roman" w:hAnsi="Times New Roman"/>
          <w:sz w:val="28"/>
          <w:szCs w:val="28"/>
        </w:rPr>
        <w:t xml:space="preserve"> </w:t>
      </w:r>
      <w:r w:rsidRPr="00D12659">
        <w:rPr>
          <w:rFonts w:ascii="Times New Roman" w:hAnsi="Times New Roman"/>
          <w:sz w:val="28"/>
          <w:szCs w:val="28"/>
          <w:lang w:val="de-DE"/>
        </w:rPr>
        <w:t>cận</w:t>
      </w:r>
      <w:r w:rsidRPr="00D12659">
        <w:rPr>
          <w:rFonts w:ascii="Times New Roman" w:hAnsi="Times New Roman"/>
          <w:sz w:val="28"/>
          <w:szCs w:val="28"/>
        </w:rPr>
        <w:t xml:space="preserve"> </w:t>
      </w:r>
      <w:r w:rsidRPr="00D12659">
        <w:rPr>
          <w:rFonts w:ascii="Times New Roman" w:hAnsi="Times New Roman"/>
          <w:sz w:val="28"/>
          <w:szCs w:val="28"/>
          <w:lang w:val="de-DE"/>
        </w:rPr>
        <w:t>từ</w:t>
      </w:r>
      <w:r w:rsidR="00032928" w:rsidRPr="00D12659">
        <w:rPr>
          <w:rFonts w:ascii="Times New Roman" w:hAnsi="Times New Roman"/>
          <w:sz w:val="28"/>
          <w:szCs w:val="28"/>
          <w:lang w:val="de-DE"/>
        </w:rPr>
        <w:t xml:space="preserve"> rất nhiều</w:t>
      </w:r>
      <w:r w:rsidRPr="00D12659">
        <w:rPr>
          <w:rFonts w:ascii="Times New Roman" w:hAnsi="Times New Roman"/>
          <w:sz w:val="28"/>
          <w:szCs w:val="28"/>
          <w:lang w:val="de-DE"/>
        </w:rPr>
        <w:t xml:space="preserve"> xu</w:t>
      </w:r>
      <w:r w:rsidRPr="00D12659">
        <w:rPr>
          <w:rFonts w:ascii="Times New Roman" w:hAnsi="Times New Roman"/>
          <w:sz w:val="28"/>
          <w:szCs w:val="28"/>
        </w:rPr>
        <w:t xml:space="preserve"> </w:t>
      </w:r>
      <w:r w:rsidRPr="00D12659">
        <w:rPr>
          <w:rFonts w:ascii="Times New Roman" w:hAnsi="Times New Roman"/>
          <w:sz w:val="28"/>
          <w:szCs w:val="28"/>
          <w:lang w:val="de-DE"/>
        </w:rPr>
        <w:t>hướng</w:t>
      </w:r>
      <w:r w:rsidRPr="00D12659">
        <w:rPr>
          <w:rFonts w:ascii="Times New Roman" w:hAnsi="Times New Roman"/>
          <w:sz w:val="28"/>
          <w:szCs w:val="28"/>
        </w:rPr>
        <w:t xml:space="preserve"> </w:t>
      </w:r>
      <w:r w:rsidRPr="00D12659">
        <w:rPr>
          <w:rFonts w:ascii="Times New Roman" w:hAnsi="Times New Roman"/>
          <w:sz w:val="28"/>
          <w:szCs w:val="28"/>
          <w:lang w:val="de-DE"/>
        </w:rPr>
        <w:t>tất</w:t>
      </w:r>
      <w:r w:rsidRPr="00D12659">
        <w:rPr>
          <w:rFonts w:ascii="Times New Roman" w:hAnsi="Times New Roman"/>
          <w:sz w:val="28"/>
          <w:szCs w:val="28"/>
        </w:rPr>
        <w:t xml:space="preserve"> </w:t>
      </w:r>
      <w:r w:rsidRPr="00D12659">
        <w:rPr>
          <w:rFonts w:ascii="Times New Roman" w:hAnsi="Times New Roman"/>
          <w:sz w:val="28"/>
          <w:szCs w:val="28"/>
          <w:lang w:val="de-DE"/>
        </w:rPr>
        <w:t>yếu</w:t>
      </w:r>
      <w:r w:rsidRPr="00D12659">
        <w:rPr>
          <w:rFonts w:ascii="Times New Roman" w:hAnsi="Times New Roman"/>
          <w:sz w:val="28"/>
          <w:szCs w:val="28"/>
        </w:rPr>
        <w:t xml:space="preserve"> </w:t>
      </w:r>
      <w:r w:rsidRPr="00D12659">
        <w:rPr>
          <w:rFonts w:ascii="Times New Roman" w:hAnsi="Times New Roman"/>
          <w:sz w:val="28"/>
          <w:szCs w:val="28"/>
          <w:lang w:val="de-DE"/>
        </w:rPr>
        <w:t>của quá trình phát triển</w:t>
      </w:r>
      <w:r w:rsidR="00032928" w:rsidRPr="00D12659">
        <w:rPr>
          <w:rFonts w:ascii="Times New Roman" w:hAnsi="Times New Roman"/>
          <w:sz w:val="28"/>
          <w:szCs w:val="28"/>
          <w:lang w:val="de-DE"/>
        </w:rPr>
        <w:t xml:space="preserve">. </w:t>
      </w:r>
      <w:r w:rsidRPr="00347D96">
        <w:rPr>
          <w:rFonts w:ascii="Times New Roman" w:hAnsi="Times New Roman"/>
          <w:sz w:val="28"/>
          <w:szCs w:val="28"/>
          <w:lang w:val="de-DE"/>
        </w:rPr>
        <w:t>Một số công trình quan tâ</w:t>
      </w:r>
      <w:r w:rsidR="003A4FBA" w:rsidRPr="00347D96">
        <w:rPr>
          <w:rFonts w:ascii="Times New Roman" w:hAnsi="Times New Roman"/>
          <w:sz w:val="28"/>
          <w:szCs w:val="28"/>
          <w:lang w:val="de-DE"/>
        </w:rPr>
        <w:t>m làm rõ sự cần thiết phải TCC</w:t>
      </w:r>
      <w:r w:rsidRPr="00347D96">
        <w:rPr>
          <w:rFonts w:ascii="Times New Roman" w:hAnsi="Times New Roman"/>
          <w:sz w:val="28"/>
          <w:szCs w:val="28"/>
          <w:lang w:val="de-DE"/>
        </w:rPr>
        <w:t xml:space="preserve"> ở một quốc gia trước xu thế phát triển mạnh mẽ của </w:t>
      </w:r>
      <w:r w:rsidR="00CD427E" w:rsidRPr="00347D96">
        <w:rPr>
          <w:rFonts w:ascii="Times New Roman" w:hAnsi="Times New Roman"/>
          <w:sz w:val="28"/>
          <w:szCs w:val="28"/>
          <w:lang w:val="de-DE"/>
        </w:rPr>
        <w:t>KH&amp;</w:t>
      </w:r>
      <w:r w:rsidR="00DC3FA1" w:rsidRPr="00347D96">
        <w:rPr>
          <w:rFonts w:ascii="Times New Roman" w:hAnsi="Times New Roman"/>
          <w:sz w:val="28"/>
          <w:szCs w:val="28"/>
          <w:lang w:val="de-DE"/>
        </w:rPr>
        <w:t>C</w:t>
      </w:r>
      <w:r w:rsidR="00DC3FA1" w:rsidRPr="00DC3FA1">
        <w:rPr>
          <w:rFonts w:ascii="Times New Roman" w:hAnsi="Times New Roman"/>
          <w:sz w:val="28"/>
          <w:szCs w:val="28"/>
          <w:lang w:val="de-DE"/>
        </w:rPr>
        <w:t>N</w:t>
      </w:r>
      <w:r w:rsidRPr="00347D96">
        <w:rPr>
          <w:rFonts w:ascii="Times New Roman" w:hAnsi="Times New Roman"/>
          <w:sz w:val="28"/>
          <w:szCs w:val="28"/>
          <w:lang w:val="de-DE"/>
        </w:rPr>
        <w:t>, hội nhập</w:t>
      </w:r>
      <w:r w:rsidR="00E44D43">
        <w:rPr>
          <w:rFonts w:ascii="Times New Roman" w:hAnsi="Times New Roman"/>
          <w:sz w:val="28"/>
          <w:szCs w:val="28"/>
          <w:lang w:val="de-DE"/>
        </w:rPr>
        <w:t xml:space="preserve"> kinh tế</w:t>
      </w:r>
      <w:r w:rsidRPr="00347D96">
        <w:rPr>
          <w:rFonts w:ascii="Times New Roman" w:hAnsi="Times New Roman"/>
          <w:sz w:val="28"/>
          <w:szCs w:val="28"/>
          <w:lang w:val="de-DE"/>
        </w:rPr>
        <w:t xml:space="preserve"> quốc tế và xu hướng nhu cầu ngày càng tăng lên và đa dạng hơn về hàng hóa </w:t>
      </w:r>
      <w:r w:rsidR="00DC3FA1" w:rsidRPr="00DC3FA1">
        <w:rPr>
          <w:rFonts w:ascii="Times New Roman" w:hAnsi="Times New Roman"/>
          <w:sz w:val="28"/>
          <w:szCs w:val="28"/>
          <w:lang w:val="de-DE"/>
        </w:rPr>
        <w:t>công nghiệp</w:t>
      </w:r>
      <w:r w:rsidRPr="00347D96">
        <w:rPr>
          <w:rFonts w:ascii="Times New Roman" w:hAnsi="Times New Roman"/>
          <w:sz w:val="28"/>
          <w:szCs w:val="28"/>
          <w:lang w:val="de-DE"/>
        </w:rPr>
        <w:t xml:space="preserve"> ở trong nước và trên thế giới. </w:t>
      </w:r>
    </w:p>
    <w:p w:rsidR="005F56BD" w:rsidRPr="00347D96" w:rsidRDefault="005F56BD" w:rsidP="00ED72BC">
      <w:pPr>
        <w:spacing w:line="360" w:lineRule="auto"/>
        <w:ind w:firstLine="720"/>
        <w:rPr>
          <w:rFonts w:ascii="Times New Roman" w:hAnsi="Times New Roman"/>
          <w:sz w:val="28"/>
          <w:szCs w:val="28"/>
          <w:lang w:val="de-DE"/>
        </w:rPr>
      </w:pPr>
      <w:r w:rsidRPr="00347D96">
        <w:rPr>
          <w:rFonts w:ascii="Times New Roman" w:hAnsi="Times New Roman"/>
          <w:sz w:val="28"/>
          <w:szCs w:val="28"/>
          <w:lang w:val="de-DE"/>
        </w:rPr>
        <w:t xml:space="preserve">Nghiên cứu về lý thuyết nội dung và một số xu hướng </w:t>
      </w:r>
      <w:r w:rsidR="003A4FBA" w:rsidRPr="00D12659">
        <w:rPr>
          <w:rFonts w:ascii="Times New Roman" w:hAnsi="Times New Roman"/>
          <w:sz w:val="28"/>
          <w:szCs w:val="28"/>
          <w:lang w:val="de-DE"/>
        </w:rPr>
        <w:t>TCC</w:t>
      </w:r>
      <w:r w:rsidRPr="00347D96">
        <w:rPr>
          <w:rFonts w:ascii="Times New Roman" w:hAnsi="Times New Roman"/>
          <w:sz w:val="28"/>
          <w:szCs w:val="28"/>
          <w:lang w:val="de-DE"/>
        </w:rPr>
        <w:t xml:space="preserve"> theo cả nghĩa rộng và nghĩa hẹp, như xu hướng </w:t>
      </w:r>
      <w:r w:rsidR="002B7DA3" w:rsidRPr="00347D96">
        <w:rPr>
          <w:rFonts w:ascii="Times New Roman" w:hAnsi="Times New Roman"/>
          <w:sz w:val="28"/>
          <w:szCs w:val="28"/>
          <w:lang w:val="de-DE"/>
        </w:rPr>
        <w:t>TCC</w:t>
      </w:r>
      <w:r w:rsidR="00F637AB" w:rsidRPr="00347D96">
        <w:rPr>
          <w:rFonts w:ascii="Times New Roman" w:hAnsi="Times New Roman"/>
          <w:sz w:val="28"/>
          <w:szCs w:val="28"/>
          <w:lang w:val="de-DE"/>
        </w:rPr>
        <w:t xml:space="preserve"> của</w:t>
      </w:r>
      <w:r w:rsidRPr="00347D96">
        <w:rPr>
          <w:rFonts w:ascii="Times New Roman" w:hAnsi="Times New Roman"/>
          <w:sz w:val="28"/>
          <w:szCs w:val="28"/>
          <w:lang w:val="de-DE"/>
        </w:rPr>
        <w:t xml:space="preserve"> ngành </w:t>
      </w:r>
      <w:r w:rsidR="009E45B7" w:rsidRPr="00D12659">
        <w:rPr>
          <w:rFonts w:ascii="Times New Roman" w:hAnsi="Times New Roman"/>
          <w:sz w:val="28"/>
          <w:szCs w:val="28"/>
          <w:lang w:val="de-DE"/>
        </w:rPr>
        <w:t xml:space="preserve">kinh tế </w:t>
      </w:r>
      <w:r w:rsidR="00DC3FA1">
        <w:rPr>
          <w:rFonts w:ascii="Times New Roman" w:hAnsi="Times New Roman"/>
          <w:sz w:val="28"/>
          <w:szCs w:val="28"/>
          <w:lang w:val="de-DE"/>
        </w:rPr>
        <w:t>công nghiệp</w:t>
      </w:r>
      <w:r w:rsidRPr="00347D96">
        <w:rPr>
          <w:rFonts w:ascii="Times New Roman" w:hAnsi="Times New Roman"/>
          <w:sz w:val="28"/>
          <w:szCs w:val="28"/>
          <w:lang w:val="de-DE"/>
        </w:rPr>
        <w:t xml:space="preserve"> phân tích sự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nội bộ của mỗi ngành hẹp này trong quá trình phát triển </w:t>
      </w:r>
      <w:r w:rsidR="009E45B7" w:rsidRPr="00D12659">
        <w:rPr>
          <w:rFonts w:ascii="Times New Roman" w:hAnsi="Times New Roman"/>
          <w:sz w:val="28"/>
          <w:szCs w:val="28"/>
          <w:lang w:val="de-DE"/>
        </w:rPr>
        <w:t xml:space="preserve">kinh tế </w:t>
      </w:r>
      <w:r w:rsidR="00DC3FA1">
        <w:rPr>
          <w:rFonts w:ascii="Times New Roman" w:hAnsi="Times New Roman"/>
          <w:sz w:val="28"/>
          <w:szCs w:val="28"/>
          <w:lang w:val="de-DE"/>
        </w:rPr>
        <w:t>công nghiệp</w:t>
      </w:r>
      <w:r w:rsidRPr="00347D96">
        <w:rPr>
          <w:rFonts w:ascii="Times New Roman" w:hAnsi="Times New Roman"/>
          <w:sz w:val="28"/>
          <w:szCs w:val="28"/>
          <w:lang w:val="de-DE"/>
        </w:rPr>
        <w:t>. Nhữn</w:t>
      </w:r>
      <w:r w:rsidR="00F637AB" w:rsidRPr="00347D96">
        <w:rPr>
          <w:rFonts w:ascii="Times New Roman" w:hAnsi="Times New Roman"/>
          <w:sz w:val="28"/>
          <w:szCs w:val="28"/>
          <w:lang w:val="de-DE"/>
        </w:rPr>
        <w:t xml:space="preserve">g yếu tố bảo đảm thực hiện quá </w:t>
      </w:r>
      <w:r w:rsidRPr="00347D96">
        <w:rPr>
          <w:rFonts w:ascii="Times New Roman" w:hAnsi="Times New Roman"/>
          <w:sz w:val="28"/>
          <w:szCs w:val="28"/>
          <w:lang w:val="de-DE"/>
        </w:rPr>
        <w:t xml:space="preserve">trình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này gắn với nhận thức lý thuyết kinh tế học, xã hội học, quản trị từ các góc độ vi mô và tầm vĩ mô.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p</w:t>
      </w:r>
      <w:r w:rsidR="00F637AB" w:rsidRPr="00347D96">
        <w:rPr>
          <w:rFonts w:ascii="Times New Roman" w:hAnsi="Times New Roman"/>
          <w:sz w:val="28"/>
          <w:szCs w:val="28"/>
          <w:lang w:val="de-DE"/>
        </w:rPr>
        <w:t xml:space="preserve">hải được đồng hành với sự phát </w:t>
      </w:r>
      <w:r w:rsidRPr="00347D96">
        <w:rPr>
          <w:rFonts w:ascii="Times New Roman" w:hAnsi="Times New Roman"/>
          <w:sz w:val="28"/>
          <w:szCs w:val="28"/>
          <w:lang w:val="de-DE"/>
        </w:rPr>
        <w:t xml:space="preserve">triển của ngành </w:t>
      </w:r>
      <w:r w:rsidR="00DC3FA1" w:rsidRPr="00347D96">
        <w:rPr>
          <w:rFonts w:ascii="Times New Roman" w:hAnsi="Times New Roman"/>
          <w:sz w:val="28"/>
          <w:szCs w:val="28"/>
          <w:lang w:val="de-DE"/>
        </w:rPr>
        <w:t>công nghiệp</w:t>
      </w:r>
      <w:r w:rsidRPr="00347D96">
        <w:rPr>
          <w:rFonts w:ascii="Times New Roman" w:hAnsi="Times New Roman"/>
          <w:sz w:val="28"/>
          <w:szCs w:val="28"/>
          <w:lang w:val="de-DE"/>
        </w:rPr>
        <w:t>, của nền kinh tế quốc gia, đô thị hóa và tăng trưởng trong thu nhập. Ngoài ra, còn có công trình nghiên cứu về lựa chọn chính s</w:t>
      </w:r>
      <w:r w:rsidR="003A4FBA" w:rsidRPr="00347D96">
        <w:rPr>
          <w:rFonts w:ascii="Times New Roman" w:hAnsi="Times New Roman"/>
          <w:sz w:val="28"/>
          <w:szCs w:val="28"/>
          <w:lang w:val="de-DE"/>
        </w:rPr>
        <w:t>ách thu hút FDI hỗ trợ TCC</w:t>
      </w:r>
      <w:r w:rsidR="00F637AB" w:rsidRPr="00347D96">
        <w:rPr>
          <w:rFonts w:ascii="Times New Roman" w:hAnsi="Times New Roman"/>
          <w:sz w:val="28"/>
          <w:szCs w:val="28"/>
          <w:lang w:val="de-DE"/>
        </w:rPr>
        <w:t xml:space="preserve"> </w:t>
      </w:r>
      <w:r w:rsidR="00DC3FA1" w:rsidRPr="00347D96">
        <w:rPr>
          <w:rFonts w:ascii="Times New Roman" w:hAnsi="Times New Roman"/>
          <w:sz w:val="28"/>
          <w:szCs w:val="28"/>
          <w:lang w:val="de-DE"/>
        </w:rPr>
        <w:t xml:space="preserve">trong sự </w:t>
      </w:r>
      <w:r w:rsidRPr="00347D96">
        <w:rPr>
          <w:rFonts w:ascii="Times New Roman" w:hAnsi="Times New Roman"/>
          <w:sz w:val="28"/>
          <w:szCs w:val="28"/>
          <w:lang w:val="de-DE"/>
        </w:rPr>
        <w:t>chu</w:t>
      </w:r>
      <w:r w:rsidR="00F637AB" w:rsidRPr="00347D96">
        <w:rPr>
          <w:rFonts w:ascii="Times New Roman" w:hAnsi="Times New Roman"/>
          <w:sz w:val="28"/>
          <w:szCs w:val="28"/>
          <w:lang w:val="de-DE"/>
        </w:rPr>
        <w:t xml:space="preserve">yển đổi sang </w:t>
      </w:r>
      <w:r w:rsidR="00DC3FA1" w:rsidRPr="00347D96">
        <w:rPr>
          <w:rFonts w:ascii="Times New Roman" w:hAnsi="Times New Roman"/>
          <w:sz w:val="28"/>
          <w:szCs w:val="28"/>
          <w:lang w:val="de-DE"/>
        </w:rPr>
        <w:t xml:space="preserve">nền </w:t>
      </w:r>
      <w:r w:rsidR="00F637AB" w:rsidRPr="00347D96">
        <w:rPr>
          <w:rFonts w:ascii="Times New Roman" w:hAnsi="Times New Roman"/>
          <w:sz w:val="28"/>
          <w:szCs w:val="28"/>
          <w:lang w:val="de-DE"/>
        </w:rPr>
        <w:t>kinh tế thị trường,</w:t>
      </w:r>
      <w:r w:rsidRPr="00347D96">
        <w:rPr>
          <w:rFonts w:ascii="Times New Roman" w:hAnsi="Times New Roman"/>
          <w:sz w:val="28"/>
          <w:szCs w:val="28"/>
          <w:lang w:val="de-DE"/>
        </w:rPr>
        <w:t xml:space="preserve"> hội nhập quốc tế. </w:t>
      </w:r>
    </w:p>
    <w:p w:rsidR="005F56BD" w:rsidRPr="00347D96" w:rsidRDefault="005F56BD" w:rsidP="00A568D2">
      <w:pPr>
        <w:spacing w:line="360" w:lineRule="auto"/>
        <w:ind w:firstLine="720"/>
        <w:rPr>
          <w:rFonts w:ascii="Times New Roman" w:hAnsi="Times New Roman"/>
          <w:sz w:val="28"/>
          <w:szCs w:val="28"/>
          <w:lang w:val="de-DE"/>
        </w:rPr>
      </w:pPr>
      <w:r w:rsidRPr="00347D96">
        <w:rPr>
          <w:rFonts w:ascii="Times New Roman" w:hAnsi="Times New Roman"/>
          <w:sz w:val="28"/>
          <w:szCs w:val="28"/>
          <w:lang w:val="de-DE"/>
        </w:rPr>
        <w:t xml:space="preserve">Một hướng mới trong nghiên cứu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nảy sinh trong thời gian gần đây là </w:t>
      </w:r>
      <w:r w:rsidR="002B7DA3" w:rsidRPr="00347D96">
        <w:rPr>
          <w:rFonts w:ascii="Times New Roman" w:hAnsi="Times New Roman"/>
          <w:sz w:val="28"/>
          <w:szCs w:val="28"/>
          <w:lang w:val="de-DE"/>
        </w:rPr>
        <w:t>TCC</w:t>
      </w:r>
      <w:r w:rsidR="00DC3FA1" w:rsidRPr="00347D96">
        <w:rPr>
          <w:rFonts w:ascii="Times New Roman" w:hAnsi="Times New Roman"/>
          <w:sz w:val="28"/>
          <w:szCs w:val="28"/>
          <w:lang w:val="de-DE"/>
        </w:rPr>
        <w:t>CN</w:t>
      </w:r>
      <w:r w:rsidRPr="00347D96">
        <w:rPr>
          <w:rFonts w:ascii="Times New Roman" w:hAnsi="Times New Roman"/>
          <w:sz w:val="28"/>
          <w:szCs w:val="28"/>
          <w:lang w:val="de-DE"/>
        </w:rPr>
        <w:t xml:space="preserve">. Theo hướng này, đã có một số tác giả quan tâm phân tích và đề xuất quan điểm, định hướng </w:t>
      </w:r>
      <w:r w:rsidR="002B7DA3" w:rsidRPr="00347D96">
        <w:rPr>
          <w:rFonts w:ascii="Times New Roman" w:hAnsi="Times New Roman"/>
          <w:sz w:val="28"/>
          <w:szCs w:val="28"/>
          <w:lang w:val="de-DE"/>
        </w:rPr>
        <w:t>TCC</w:t>
      </w:r>
      <w:r w:rsidR="00DC3FA1" w:rsidRPr="00347D96">
        <w:rPr>
          <w:rFonts w:ascii="Times New Roman" w:hAnsi="Times New Roman"/>
          <w:sz w:val="28"/>
          <w:szCs w:val="28"/>
          <w:lang w:val="de-DE"/>
        </w:rPr>
        <w:t>CN</w:t>
      </w:r>
      <w:r w:rsidRPr="00347D96">
        <w:rPr>
          <w:rFonts w:ascii="Times New Roman" w:hAnsi="Times New Roman"/>
          <w:sz w:val="28"/>
          <w:szCs w:val="28"/>
          <w:lang w:val="de-DE"/>
        </w:rPr>
        <w:t xml:space="preserve">, gắn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với đa dạng hóa trong lĩnh </w:t>
      </w:r>
      <w:r w:rsidRPr="00347D96">
        <w:rPr>
          <w:rFonts w:ascii="Times New Roman" w:hAnsi="Times New Roman"/>
          <w:sz w:val="28"/>
          <w:szCs w:val="28"/>
          <w:lang w:val="de-DE"/>
        </w:rPr>
        <w:lastRenderedPageBreak/>
        <w:t xml:space="preserve">vực </w:t>
      </w:r>
      <w:r w:rsidR="00DC3FA1" w:rsidRPr="00347D96">
        <w:rPr>
          <w:rFonts w:ascii="Times New Roman" w:hAnsi="Times New Roman"/>
          <w:sz w:val="28"/>
          <w:szCs w:val="28"/>
          <w:lang w:val="de-DE"/>
        </w:rPr>
        <w:t>công nghiệp</w:t>
      </w:r>
      <w:r w:rsidRPr="00347D96">
        <w:rPr>
          <w:rFonts w:ascii="Times New Roman" w:hAnsi="Times New Roman"/>
          <w:sz w:val="28"/>
          <w:szCs w:val="28"/>
          <w:lang w:val="de-DE"/>
        </w:rPr>
        <w:t xml:space="preserve"> đáp ứng những nhu cầu thị trườn</w:t>
      </w:r>
      <w:r w:rsidR="00A568D2" w:rsidRPr="00347D96">
        <w:rPr>
          <w:rFonts w:ascii="Times New Roman" w:hAnsi="Times New Roman"/>
          <w:sz w:val="28"/>
          <w:szCs w:val="28"/>
          <w:lang w:val="de-DE"/>
        </w:rPr>
        <w:t>g về hàng hóa. Có công trình</w:t>
      </w:r>
      <w:r w:rsidR="009E45B7" w:rsidRPr="00347D96">
        <w:rPr>
          <w:rFonts w:ascii="Times New Roman" w:hAnsi="Times New Roman"/>
          <w:sz w:val="28"/>
          <w:szCs w:val="28"/>
          <w:lang w:val="de-DE"/>
        </w:rPr>
        <w:t xml:space="preserve"> đã thu thập dữ liệu ở cấp quốc</w:t>
      </w:r>
      <w:r w:rsidRPr="00347D96">
        <w:rPr>
          <w:rFonts w:ascii="Times New Roman" w:hAnsi="Times New Roman"/>
          <w:sz w:val="28"/>
          <w:szCs w:val="28"/>
          <w:lang w:val="de-DE"/>
        </w:rPr>
        <w:t xml:space="preserve"> gia, cấp vùng và cấp tỉnh để phân tích, đánh giá thực tiễn và tìm giải pháp thúc đẩy </w:t>
      </w:r>
      <w:r w:rsidR="002B7DA3" w:rsidRPr="00347D96">
        <w:rPr>
          <w:rFonts w:ascii="Times New Roman" w:hAnsi="Times New Roman"/>
          <w:sz w:val="28"/>
          <w:szCs w:val="28"/>
          <w:lang w:val="de-DE"/>
        </w:rPr>
        <w:t>TCC</w:t>
      </w:r>
      <w:r w:rsidR="00DC3FA1" w:rsidRPr="00347D96">
        <w:rPr>
          <w:rFonts w:ascii="Times New Roman" w:hAnsi="Times New Roman"/>
          <w:sz w:val="28"/>
          <w:szCs w:val="28"/>
          <w:lang w:val="de-DE"/>
        </w:rPr>
        <w:t>CN</w:t>
      </w:r>
      <w:r w:rsidRPr="00347D96">
        <w:rPr>
          <w:rFonts w:ascii="Times New Roman" w:hAnsi="Times New Roman"/>
          <w:sz w:val="28"/>
          <w:szCs w:val="28"/>
          <w:lang w:val="de-DE"/>
        </w:rPr>
        <w:t xml:space="preserve">, đặt </w:t>
      </w:r>
      <w:r w:rsidR="002B7DA3" w:rsidRPr="00347D96">
        <w:rPr>
          <w:rFonts w:ascii="Times New Roman" w:hAnsi="Times New Roman"/>
          <w:sz w:val="28"/>
          <w:szCs w:val="28"/>
          <w:lang w:val="de-DE"/>
        </w:rPr>
        <w:t>TCC</w:t>
      </w:r>
      <w:r w:rsidR="00DC3FA1" w:rsidRPr="00347D96">
        <w:rPr>
          <w:rFonts w:ascii="Times New Roman" w:hAnsi="Times New Roman"/>
          <w:sz w:val="28"/>
          <w:szCs w:val="28"/>
          <w:lang w:val="de-DE"/>
        </w:rPr>
        <w:t>CN</w:t>
      </w:r>
      <w:r w:rsidRPr="00347D96">
        <w:rPr>
          <w:rFonts w:ascii="Times New Roman" w:hAnsi="Times New Roman"/>
          <w:sz w:val="28"/>
          <w:szCs w:val="28"/>
          <w:lang w:val="de-DE"/>
        </w:rPr>
        <w:t xml:space="preserve"> trong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toàn bộ nền kinh tế. Vấn đề TCC</w:t>
      </w:r>
      <w:r w:rsidR="00DC3FA1" w:rsidRPr="00347D96">
        <w:rPr>
          <w:rFonts w:ascii="Times New Roman" w:hAnsi="Times New Roman"/>
          <w:sz w:val="28"/>
          <w:szCs w:val="28"/>
          <w:lang w:val="de-DE"/>
        </w:rPr>
        <w:t>CN</w:t>
      </w:r>
      <w:r w:rsidRPr="00347D96">
        <w:rPr>
          <w:rFonts w:ascii="Times New Roman" w:hAnsi="Times New Roman"/>
          <w:sz w:val="28"/>
          <w:szCs w:val="28"/>
          <w:lang w:val="de-DE"/>
        </w:rPr>
        <w:t xml:space="preserve"> theo hướng PTBV được quan tâm ở một số công trình nghiên cứu trong những</w:t>
      </w:r>
      <w:r w:rsidR="00DA3E4D" w:rsidRPr="00347D96">
        <w:rPr>
          <w:rFonts w:ascii="Times New Roman" w:hAnsi="Times New Roman"/>
          <w:sz w:val="28"/>
          <w:szCs w:val="28"/>
          <w:lang w:val="de-DE"/>
        </w:rPr>
        <w:t xml:space="preserve"> năm gần đây trên các khía cạnh </w:t>
      </w:r>
      <w:r w:rsidRPr="00347D96">
        <w:rPr>
          <w:rFonts w:ascii="Times New Roman" w:hAnsi="Times New Roman"/>
          <w:sz w:val="28"/>
          <w:szCs w:val="28"/>
          <w:lang w:val="de-DE"/>
        </w:rPr>
        <w:t>gắn sản xuất với thị trường, phát triển đa ngành, đa chức</w:t>
      </w:r>
      <w:r w:rsidR="00A568D2" w:rsidRPr="00347D96">
        <w:rPr>
          <w:rFonts w:ascii="Times New Roman" w:hAnsi="Times New Roman"/>
          <w:sz w:val="28"/>
          <w:szCs w:val="28"/>
          <w:lang w:val="de-DE"/>
        </w:rPr>
        <w:t xml:space="preserve"> năng theo nhu cầu thị trường; q</w:t>
      </w:r>
      <w:r w:rsidRPr="00347D96">
        <w:rPr>
          <w:rFonts w:ascii="Times New Roman" w:hAnsi="Times New Roman"/>
          <w:sz w:val="28"/>
          <w:szCs w:val="28"/>
          <w:lang w:val="de-DE"/>
        </w:rPr>
        <w:t>uan hệ giữa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với vấn đề xóa đói, </w:t>
      </w:r>
      <w:r w:rsidR="00F637AB" w:rsidRPr="00347D96">
        <w:rPr>
          <w:rFonts w:ascii="Times New Roman" w:hAnsi="Times New Roman"/>
          <w:sz w:val="28"/>
          <w:szCs w:val="28"/>
          <w:lang w:val="de-DE"/>
        </w:rPr>
        <w:t xml:space="preserve">giảm nghèo và cải thiện thu nhập, phát </w:t>
      </w:r>
      <w:r w:rsidRPr="00347D96">
        <w:rPr>
          <w:rFonts w:ascii="Times New Roman" w:hAnsi="Times New Roman"/>
          <w:sz w:val="28"/>
          <w:szCs w:val="28"/>
          <w:lang w:val="de-DE"/>
        </w:rPr>
        <w:t>triển xã hộ</w:t>
      </w:r>
      <w:r w:rsidR="00F637AB" w:rsidRPr="00347D96">
        <w:rPr>
          <w:rFonts w:ascii="Times New Roman" w:hAnsi="Times New Roman"/>
          <w:sz w:val="28"/>
          <w:szCs w:val="28"/>
          <w:lang w:val="de-DE"/>
        </w:rPr>
        <w:t>i; TCC</w:t>
      </w:r>
      <w:r w:rsidR="00A568D2" w:rsidRPr="00347D96">
        <w:rPr>
          <w:rFonts w:ascii="Times New Roman" w:hAnsi="Times New Roman"/>
          <w:sz w:val="28"/>
          <w:szCs w:val="28"/>
          <w:lang w:val="de-DE"/>
        </w:rPr>
        <w:t>CN</w:t>
      </w:r>
      <w:r w:rsidR="00F637AB" w:rsidRPr="00347D96">
        <w:rPr>
          <w:rFonts w:ascii="Times New Roman" w:hAnsi="Times New Roman"/>
          <w:sz w:val="28"/>
          <w:szCs w:val="28"/>
          <w:lang w:val="de-DE"/>
        </w:rPr>
        <w:t xml:space="preserve"> với vấn đề bảo vệ môi trường sinh thái và chống biến </w:t>
      </w:r>
      <w:r w:rsidR="00A568D2" w:rsidRPr="00347D96">
        <w:rPr>
          <w:rFonts w:ascii="Times New Roman" w:hAnsi="Times New Roman"/>
          <w:sz w:val="28"/>
          <w:szCs w:val="28"/>
          <w:lang w:val="de-DE"/>
        </w:rPr>
        <w:t>đổi khí hậu; k</w:t>
      </w:r>
      <w:r w:rsidRPr="00347D96">
        <w:rPr>
          <w:rFonts w:ascii="Times New Roman" w:hAnsi="Times New Roman"/>
          <w:sz w:val="28"/>
          <w:szCs w:val="28"/>
          <w:lang w:val="de-DE"/>
        </w:rPr>
        <w:t xml:space="preserve">hẳng định chỉ có một sự phát triển đa ngành, đa chức năng trên cơ sở gắn phát triển </w:t>
      </w:r>
      <w:r w:rsidR="00A568D2" w:rsidRPr="00347D96">
        <w:rPr>
          <w:rFonts w:ascii="Times New Roman" w:hAnsi="Times New Roman"/>
          <w:sz w:val="28"/>
          <w:szCs w:val="28"/>
          <w:lang w:val="de-DE"/>
        </w:rPr>
        <w:t>công nghiệp với phát triển KT</w:t>
      </w:r>
      <w:r w:rsidRPr="00347D96">
        <w:rPr>
          <w:rFonts w:ascii="Times New Roman" w:hAnsi="Times New Roman"/>
          <w:sz w:val="28"/>
          <w:szCs w:val="28"/>
          <w:lang w:val="de-DE"/>
        </w:rPr>
        <w:t>XH và bảo vệ môi trường mới</w:t>
      </w:r>
      <w:r w:rsidR="00A568D2" w:rsidRPr="00347D96">
        <w:rPr>
          <w:rFonts w:ascii="Times New Roman" w:hAnsi="Times New Roman"/>
          <w:sz w:val="28"/>
          <w:szCs w:val="28"/>
          <w:lang w:val="de-DE"/>
        </w:rPr>
        <w:t xml:space="preserve"> có thể đảm bảo sự PTBV</w:t>
      </w:r>
      <w:r w:rsidRPr="00347D96">
        <w:rPr>
          <w:rFonts w:ascii="Times New Roman" w:hAnsi="Times New Roman"/>
          <w:sz w:val="28"/>
          <w:szCs w:val="28"/>
          <w:lang w:val="de-DE"/>
        </w:rPr>
        <w:t xml:space="preserve">. Có một số nghiên cứu thực nghiệm ở nước ngoài về điều kiện bảo đảm cho phát triển </w:t>
      </w:r>
      <w:r w:rsidR="00A568D2" w:rsidRPr="00347D96">
        <w:rPr>
          <w:rFonts w:ascii="Times New Roman" w:hAnsi="Times New Roman"/>
          <w:sz w:val="28"/>
          <w:szCs w:val="28"/>
          <w:lang w:val="de-DE"/>
        </w:rPr>
        <w:t>công nghiệp</w:t>
      </w:r>
      <w:r w:rsidRPr="00347D96">
        <w:rPr>
          <w:rFonts w:ascii="Times New Roman" w:hAnsi="Times New Roman"/>
          <w:sz w:val="28"/>
          <w:szCs w:val="28"/>
          <w:lang w:val="de-DE"/>
        </w:rPr>
        <w:t xml:space="preserve"> bền vững; nghiên cứu về tăng trưởng xanh</w:t>
      </w:r>
      <w:r w:rsidR="003A4FBA" w:rsidRPr="00347D96">
        <w:rPr>
          <w:rFonts w:ascii="Times New Roman" w:hAnsi="Times New Roman"/>
          <w:sz w:val="28"/>
          <w:szCs w:val="28"/>
          <w:lang w:val="de-DE"/>
        </w:rPr>
        <w:t xml:space="preserve"> </w:t>
      </w:r>
      <w:r w:rsidRPr="00347D96">
        <w:rPr>
          <w:rFonts w:ascii="Times New Roman" w:hAnsi="Times New Roman"/>
          <w:sz w:val="28"/>
          <w:szCs w:val="28"/>
          <w:lang w:val="de-DE"/>
        </w:rPr>
        <w:t xml:space="preserve">với hàm ý thúc đẩy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w:t>
      </w:r>
    </w:p>
    <w:p w:rsidR="005F56BD" w:rsidRPr="00347D96" w:rsidRDefault="005F56BD" w:rsidP="00ED72BC">
      <w:pPr>
        <w:spacing w:line="360" w:lineRule="auto"/>
        <w:ind w:firstLine="720"/>
        <w:rPr>
          <w:rFonts w:ascii="Times New Roman" w:hAnsi="Times New Roman"/>
          <w:sz w:val="28"/>
          <w:szCs w:val="28"/>
          <w:lang w:val="de-DE"/>
        </w:rPr>
      </w:pPr>
      <w:r w:rsidRPr="00347D96">
        <w:rPr>
          <w:rFonts w:ascii="Times New Roman" w:hAnsi="Times New Roman"/>
          <w:sz w:val="28"/>
          <w:szCs w:val="28"/>
          <w:lang w:val="de-DE"/>
        </w:rPr>
        <w:t>Một số công trình đã hướng vào nghiên cứu thực tiễn, đánh giá thực trạng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của một nước, một tỉnh, so sánh, rút ra kinh nghiệm… trên các khía cạnh: hoạch định chính sách, định hướng phát tr</w:t>
      </w:r>
      <w:r w:rsidR="00A568D2" w:rsidRPr="00347D96">
        <w:rPr>
          <w:rFonts w:ascii="Times New Roman" w:hAnsi="Times New Roman"/>
          <w:sz w:val="28"/>
          <w:szCs w:val="28"/>
          <w:lang w:val="de-DE"/>
        </w:rPr>
        <w:t>iển, lộ trình chuyển đổi CCCN</w:t>
      </w:r>
      <w:r w:rsidRPr="00347D96">
        <w:rPr>
          <w:rFonts w:ascii="Times New Roman" w:hAnsi="Times New Roman"/>
          <w:sz w:val="28"/>
          <w:szCs w:val="28"/>
          <w:lang w:val="de-DE"/>
        </w:rPr>
        <w:t>, phân bổ nguồn lực, phát huy nội lực và cơ chế hỗ trợ cho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về thuế, tài chính, tín dụng, thị trường…Một số nghiên cứu thực nghiệm ở trong nước có liên quan đến không gian </w:t>
      </w:r>
      <w:r w:rsidR="00A568D2" w:rsidRPr="00347D96">
        <w:rPr>
          <w:rFonts w:ascii="Times New Roman" w:hAnsi="Times New Roman"/>
          <w:sz w:val="28"/>
          <w:szCs w:val="28"/>
          <w:lang w:val="de-DE"/>
        </w:rPr>
        <w:t>kinh tế công nghiệp</w:t>
      </w:r>
      <w:r w:rsidRPr="00347D96">
        <w:rPr>
          <w:rFonts w:ascii="Times New Roman" w:hAnsi="Times New Roman"/>
          <w:sz w:val="28"/>
          <w:szCs w:val="28"/>
          <w:lang w:val="de-DE"/>
        </w:rPr>
        <w:t xml:space="preserve">. Đề xuất hệ thống giải </w:t>
      </w:r>
      <w:r w:rsidR="00F637AB" w:rsidRPr="00347D96">
        <w:rPr>
          <w:rFonts w:ascii="Times New Roman" w:hAnsi="Times New Roman"/>
          <w:sz w:val="28"/>
          <w:szCs w:val="28"/>
          <w:lang w:val="de-DE"/>
        </w:rPr>
        <w:t xml:space="preserve">pháp để thực thi </w:t>
      </w:r>
      <w:r w:rsidR="002B7DA3" w:rsidRPr="00347D96">
        <w:rPr>
          <w:rFonts w:ascii="Times New Roman" w:hAnsi="Times New Roman"/>
          <w:sz w:val="28"/>
          <w:szCs w:val="28"/>
          <w:lang w:val="de-DE"/>
        </w:rPr>
        <w:t>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ở cấp quốc gia hoặc cấp vùng, cấp tỉnh… </w:t>
      </w:r>
    </w:p>
    <w:p w:rsidR="005F56BD" w:rsidRPr="00347D96" w:rsidRDefault="005F56BD" w:rsidP="00ED72BC">
      <w:pPr>
        <w:spacing w:line="360" w:lineRule="auto"/>
        <w:ind w:firstLine="720"/>
        <w:rPr>
          <w:rFonts w:ascii="Times New Roman" w:hAnsi="Times New Roman"/>
          <w:sz w:val="28"/>
          <w:szCs w:val="28"/>
          <w:lang w:val="de-DE"/>
        </w:rPr>
      </w:pPr>
      <w:r w:rsidRPr="00347D96">
        <w:rPr>
          <w:rFonts w:ascii="Times New Roman" w:hAnsi="Times New Roman"/>
          <w:sz w:val="28"/>
          <w:szCs w:val="28"/>
          <w:lang w:val="de-DE"/>
        </w:rPr>
        <w:t xml:space="preserve">Riêng về thành phố Hà Nội, gần đây đã có một số công trình, bài viết nghiên cứu liên quan đến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trong lĩnh vực </w:t>
      </w:r>
      <w:r w:rsidR="00A568D2" w:rsidRPr="00347D96">
        <w:rPr>
          <w:rFonts w:ascii="Times New Roman" w:hAnsi="Times New Roman"/>
          <w:sz w:val="28"/>
          <w:szCs w:val="28"/>
          <w:lang w:val="de-DE"/>
        </w:rPr>
        <w:t>công nghiệp</w:t>
      </w:r>
      <w:r w:rsidRPr="00347D96">
        <w:rPr>
          <w:rFonts w:ascii="Times New Roman" w:hAnsi="Times New Roman"/>
          <w:sz w:val="28"/>
          <w:szCs w:val="28"/>
          <w:lang w:val="de-DE"/>
        </w:rPr>
        <w:t>. Những vấn đề lý luận đã được quan tâm giải q</w:t>
      </w:r>
      <w:r w:rsidR="00A568D2" w:rsidRPr="00347D96">
        <w:rPr>
          <w:rFonts w:ascii="Times New Roman" w:hAnsi="Times New Roman"/>
          <w:sz w:val="28"/>
          <w:szCs w:val="28"/>
          <w:lang w:val="de-DE"/>
        </w:rPr>
        <w:t>uyết  là cơ sở khoa học của T</w:t>
      </w:r>
      <w:r w:rsidRPr="00347D96">
        <w:rPr>
          <w:rFonts w:ascii="Times New Roman" w:hAnsi="Times New Roman"/>
          <w:sz w:val="28"/>
          <w:szCs w:val="28"/>
          <w:lang w:val="de-DE"/>
        </w:rPr>
        <w:t xml:space="preserve">CCKT ở cấp tỉnh. Một số nội dung có liên quan đến </w:t>
      </w:r>
      <w:r w:rsidR="002B7DA3" w:rsidRPr="00347D96">
        <w:rPr>
          <w:rFonts w:ascii="Times New Roman" w:hAnsi="Times New Roman"/>
          <w:sz w:val="28"/>
          <w:szCs w:val="28"/>
          <w:lang w:val="de-DE"/>
        </w:rPr>
        <w:t>TCC</w:t>
      </w:r>
      <w:r w:rsidRPr="00347D96">
        <w:rPr>
          <w:rFonts w:ascii="Times New Roman" w:hAnsi="Times New Roman"/>
          <w:sz w:val="28"/>
          <w:szCs w:val="28"/>
          <w:lang w:val="de-DE"/>
        </w:rPr>
        <w:t xml:space="preserve"> ở cấp tỉnh như phát triển </w:t>
      </w:r>
      <w:r w:rsidR="00A568D2" w:rsidRPr="00347D96">
        <w:rPr>
          <w:rFonts w:ascii="Times New Roman" w:hAnsi="Times New Roman"/>
          <w:sz w:val="28"/>
          <w:szCs w:val="28"/>
          <w:lang w:val="de-DE"/>
        </w:rPr>
        <w:t>công nghiệp</w:t>
      </w:r>
      <w:r w:rsidRPr="00347D96">
        <w:rPr>
          <w:rFonts w:ascii="Times New Roman" w:hAnsi="Times New Roman"/>
          <w:sz w:val="28"/>
          <w:szCs w:val="28"/>
          <w:lang w:val="de-DE"/>
        </w:rPr>
        <w:t xml:space="preserve"> công nghệ cao, phát triển không gian </w:t>
      </w:r>
      <w:r w:rsidR="00A568D2" w:rsidRPr="00347D96">
        <w:rPr>
          <w:rFonts w:ascii="Times New Roman" w:hAnsi="Times New Roman"/>
          <w:sz w:val="28"/>
          <w:szCs w:val="28"/>
          <w:lang w:val="de-DE"/>
        </w:rPr>
        <w:t>công nghiệp</w:t>
      </w:r>
      <w:r w:rsidRPr="00347D96">
        <w:rPr>
          <w:rFonts w:ascii="Times New Roman" w:hAnsi="Times New Roman"/>
          <w:sz w:val="28"/>
          <w:szCs w:val="28"/>
          <w:lang w:val="de-DE"/>
        </w:rPr>
        <w:t xml:space="preserve"> dựa vào lợi thế vùng. Một số nghiên cứu thực tiễn đã hướng vào phân tích, đánh giá thực trạng và kiến nghị giải pháp thúc đẩy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ở tỉnh trên một số khía cạnh, như: thu hút </w:t>
      </w:r>
      <w:r w:rsidRPr="00347D96">
        <w:rPr>
          <w:rFonts w:ascii="Times New Roman" w:hAnsi="Times New Roman"/>
          <w:sz w:val="28"/>
          <w:szCs w:val="28"/>
          <w:lang w:val="de-DE"/>
        </w:rPr>
        <w:lastRenderedPageBreak/>
        <w:t>FDI, phát triển sản phẩm chiến lược, chuyển đổi hình thức tổ chức, gắn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với chuyển dịch cơ cấu các ngành kinh tế nói chung, với </w:t>
      </w:r>
      <w:r w:rsidR="00F37CC9" w:rsidRPr="00347D96">
        <w:rPr>
          <w:rFonts w:ascii="Times New Roman" w:hAnsi="Times New Roman"/>
          <w:sz w:val="28"/>
          <w:szCs w:val="28"/>
          <w:lang w:val="de-DE"/>
        </w:rPr>
        <w:t>phát triển kinh tế</w:t>
      </w:r>
      <w:r w:rsidRPr="00347D96">
        <w:rPr>
          <w:rFonts w:ascii="Times New Roman" w:hAnsi="Times New Roman"/>
          <w:sz w:val="28"/>
          <w:szCs w:val="28"/>
          <w:lang w:val="de-DE"/>
        </w:rPr>
        <w:t xml:space="preserve"> vùng, nâng cao năng lực cạnh tranh của doanh nghiệp sản xuất ở tỉnh. </w:t>
      </w:r>
    </w:p>
    <w:p w:rsidR="005F56BD" w:rsidRPr="00347D96" w:rsidRDefault="005F56BD" w:rsidP="00ED72BC">
      <w:pPr>
        <w:spacing w:line="336" w:lineRule="auto"/>
        <w:outlineLvl w:val="0"/>
        <w:rPr>
          <w:rFonts w:ascii="Times New Roman" w:hAnsi="Times New Roman"/>
          <w:b/>
          <w:i/>
          <w:sz w:val="28"/>
          <w:szCs w:val="28"/>
          <w:lang w:val="de-DE"/>
        </w:rPr>
      </w:pPr>
      <w:bookmarkStart w:id="78" w:name="_Toc498597010"/>
      <w:bookmarkStart w:id="79" w:name="_Toc503861910"/>
      <w:r w:rsidRPr="00347D96">
        <w:rPr>
          <w:rFonts w:ascii="Times New Roman" w:hAnsi="Times New Roman"/>
          <w:b/>
          <w:i/>
          <w:sz w:val="28"/>
          <w:szCs w:val="28"/>
          <w:lang w:val="de-DE"/>
        </w:rPr>
        <w:t>1.</w:t>
      </w:r>
      <w:r w:rsidR="00AF6E80" w:rsidRPr="00347D96">
        <w:rPr>
          <w:rFonts w:ascii="Times New Roman" w:hAnsi="Times New Roman"/>
          <w:b/>
          <w:i/>
          <w:sz w:val="28"/>
          <w:szCs w:val="28"/>
          <w:lang w:val="de-DE"/>
        </w:rPr>
        <w:t>2</w:t>
      </w:r>
      <w:r w:rsidRPr="00347D96">
        <w:rPr>
          <w:rFonts w:ascii="Times New Roman" w:hAnsi="Times New Roman"/>
          <w:b/>
          <w:i/>
          <w:sz w:val="28"/>
          <w:szCs w:val="28"/>
          <w:lang w:val="de-DE"/>
        </w:rPr>
        <w:t>.2 Những vấn đề cần tiếp tục nghiên cứu</w:t>
      </w:r>
      <w:bookmarkEnd w:id="78"/>
      <w:bookmarkEnd w:id="79"/>
    </w:p>
    <w:p w:rsidR="00F628A4" w:rsidRPr="00347D96" w:rsidRDefault="00F628A4" w:rsidP="00ED72BC">
      <w:pPr>
        <w:spacing w:line="336" w:lineRule="auto"/>
        <w:ind w:firstLine="720"/>
        <w:rPr>
          <w:rFonts w:ascii="Times New Roman" w:hAnsi="Times New Roman"/>
          <w:sz w:val="28"/>
          <w:szCs w:val="28"/>
          <w:lang w:val="de-DE"/>
        </w:rPr>
      </w:pPr>
      <w:r w:rsidRPr="00347D96">
        <w:rPr>
          <w:rFonts w:ascii="Times New Roman" w:hAnsi="Times New Roman"/>
          <w:sz w:val="28"/>
          <w:szCs w:val="28"/>
          <w:lang w:val="de-DE"/>
        </w:rPr>
        <w:t>Quá trình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hiện nay đã có nhiều biến đổi, nhất là đã bộc lộ nhiều bất cập trước </w:t>
      </w:r>
      <w:r w:rsidR="009624CE" w:rsidRPr="00347D96">
        <w:rPr>
          <w:rFonts w:ascii="Times New Roman" w:hAnsi="Times New Roman"/>
          <w:sz w:val="28"/>
          <w:szCs w:val="28"/>
          <w:lang w:val="de-DE"/>
        </w:rPr>
        <w:t>những biến đổi của thế giới</w:t>
      </w:r>
      <w:r w:rsidRPr="00347D96">
        <w:rPr>
          <w:rFonts w:ascii="Times New Roman" w:hAnsi="Times New Roman"/>
          <w:sz w:val="28"/>
          <w:szCs w:val="28"/>
          <w:lang w:val="de-DE"/>
        </w:rPr>
        <w:t>. Bên cạnh đó,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lại diễn ra trong bối cảnh mới của cuộc cách mạng KH&amp;</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hiện đại 4.0 với sức đột phá của nhiều công nghệ sản xuất, chế biến mới có năng suất, </w:t>
      </w:r>
      <w:r w:rsidR="009A3724" w:rsidRPr="00347D96">
        <w:rPr>
          <w:rFonts w:ascii="Times New Roman" w:hAnsi="Times New Roman"/>
          <w:sz w:val="28"/>
          <w:szCs w:val="28"/>
          <w:lang w:val="de-DE"/>
        </w:rPr>
        <w:t xml:space="preserve">chất lượng  </w:t>
      </w:r>
      <w:r w:rsidRPr="00347D96">
        <w:rPr>
          <w:rFonts w:ascii="Times New Roman" w:hAnsi="Times New Roman"/>
          <w:sz w:val="28"/>
          <w:szCs w:val="28"/>
          <w:lang w:val="de-DE"/>
        </w:rPr>
        <w:t>và hiệu quả cao hơn, đáp ứng nhu cầu thị trường tốt hơn. Xu hướng toàn cầu hóa, khu vực hóa kinh tế đã diễn ra mạnh mẽ hơn bao giờ hết. Với công nghệ hiện đại, nó có sự kết nối các nền kinh tế quốc gia đã, đang tác động mạnh mẽ vào sản xuất và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của một nước, một tỉnh, khiến cho những nhận thức và định hướng chính sách về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trước đây không còn phù hợp. </w:t>
      </w:r>
    </w:p>
    <w:p w:rsidR="00F628A4" w:rsidRPr="00347D96" w:rsidRDefault="00F628A4" w:rsidP="00ED72BC">
      <w:pPr>
        <w:pStyle w:val="NormalWeb"/>
        <w:spacing w:before="0" w:beforeAutospacing="0" w:after="0" w:afterAutospacing="0" w:line="336" w:lineRule="auto"/>
        <w:ind w:firstLine="720"/>
        <w:jc w:val="both"/>
        <w:rPr>
          <w:sz w:val="28"/>
          <w:szCs w:val="28"/>
          <w:lang w:val="de-DE"/>
        </w:rPr>
      </w:pPr>
      <w:r w:rsidRPr="00347D96">
        <w:rPr>
          <w:sz w:val="28"/>
          <w:szCs w:val="28"/>
          <w:lang w:val="de-DE"/>
        </w:rPr>
        <w:t>Qua khảo cứu trên đây và nhiều đánh giá</w:t>
      </w:r>
      <w:r w:rsidR="00116D60" w:rsidRPr="00347D96">
        <w:rPr>
          <w:sz w:val="28"/>
          <w:szCs w:val="28"/>
          <w:lang w:val="de-DE"/>
        </w:rPr>
        <w:t xml:space="preserve"> khác, có thể khẳng định chưa</w:t>
      </w:r>
      <w:r w:rsidRPr="00347D96">
        <w:rPr>
          <w:sz w:val="28"/>
          <w:szCs w:val="28"/>
          <w:lang w:val="de-DE"/>
        </w:rPr>
        <w:t xml:space="preserve"> có công trình nào trực t</w:t>
      </w:r>
      <w:r w:rsidR="003A4FBA" w:rsidRPr="00347D96">
        <w:rPr>
          <w:sz w:val="28"/>
          <w:szCs w:val="28"/>
          <w:lang w:val="de-DE"/>
        </w:rPr>
        <w:t>iếp đề cập và chuyên sâu về TCC</w:t>
      </w:r>
      <w:r w:rsidR="00A568D2" w:rsidRPr="00347D96">
        <w:rPr>
          <w:sz w:val="28"/>
          <w:szCs w:val="28"/>
          <w:lang w:val="de-DE"/>
        </w:rPr>
        <w:t>CN</w:t>
      </w:r>
      <w:r w:rsidRPr="00347D96">
        <w:rPr>
          <w:sz w:val="28"/>
          <w:szCs w:val="28"/>
          <w:lang w:val="de-DE"/>
        </w:rPr>
        <w:t xml:space="preserve"> Hà Nội theo hướng PTBV.</w:t>
      </w:r>
    </w:p>
    <w:p w:rsidR="00F628A4" w:rsidRPr="00347D96" w:rsidRDefault="00F628A4" w:rsidP="00ED72BC">
      <w:pPr>
        <w:spacing w:line="336" w:lineRule="auto"/>
        <w:ind w:firstLine="720"/>
        <w:rPr>
          <w:rFonts w:ascii="Times New Roman" w:hAnsi="Times New Roman"/>
          <w:sz w:val="28"/>
          <w:szCs w:val="28"/>
          <w:lang w:val="de-DE"/>
        </w:rPr>
      </w:pPr>
      <w:r w:rsidRPr="00347D96">
        <w:rPr>
          <w:rFonts w:ascii="Times New Roman" w:hAnsi="Times New Roman"/>
          <w:sz w:val="28"/>
          <w:szCs w:val="28"/>
          <w:lang w:val="de-DE"/>
        </w:rPr>
        <w:t>Mỗi công trình nghiên cứu, đề tài, bài báo,...viết về TCC, PTBV chỉ giải quyết ở một phạm vi khác nhau với những mục tiêu nghiên cứu khác nhau... Tuy nhiên, các công trình nghiên cứu trên mới chủ yếu được trình bày dưới các góc độ của chuyên ngành, kinh tế chính trị, khoa học quản lý và địa lý kinh tế, trong một số nội dung về TCC</w:t>
      </w:r>
      <w:r w:rsidR="00A568D2" w:rsidRPr="00347D96">
        <w:rPr>
          <w:rFonts w:ascii="Times New Roman" w:hAnsi="Times New Roman"/>
          <w:sz w:val="28"/>
          <w:szCs w:val="28"/>
          <w:lang w:val="de-DE"/>
        </w:rPr>
        <w:t>CN</w:t>
      </w:r>
      <w:r w:rsidRPr="00347D96">
        <w:rPr>
          <w:rFonts w:ascii="Times New Roman" w:hAnsi="Times New Roman"/>
          <w:sz w:val="28"/>
          <w:szCs w:val="28"/>
          <w:lang w:val="de-DE"/>
        </w:rPr>
        <w:t xml:space="preserve"> theo hướng PTBV tiếp cận dưới góc độ kinh tế phát triển vẫn còn cần tiếp tục làm rõ như sau:</w:t>
      </w:r>
    </w:p>
    <w:p w:rsidR="00F628A4" w:rsidRPr="00347D96" w:rsidRDefault="004144C1" w:rsidP="00ED72BC">
      <w:pPr>
        <w:pStyle w:val="NormalWeb"/>
        <w:spacing w:before="0" w:beforeAutospacing="0" w:after="0" w:afterAutospacing="0" w:line="336" w:lineRule="auto"/>
        <w:ind w:firstLine="720"/>
        <w:jc w:val="both"/>
        <w:rPr>
          <w:sz w:val="28"/>
          <w:szCs w:val="28"/>
          <w:lang w:val="de-DE"/>
        </w:rPr>
      </w:pPr>
      <w:r w:rsidRPr="00347D96">
        <w:rPr>
          <w:sz w:val="28"/>
          <w:szCs w:val="28"/>
          <w:lang w:val="de-DE"/>
        </w:rPr>
        <w:t>- Khái niệm và nội dung</w:t>
      </w:r>
      <w:r w:rsidR="00F628A4" w:rsidRPr="00347D96">
        <w:rPr>
          <w:sz w:val="28"/>
          <w:szCs w:val="28"/>
          <w:lang w:val="de-DE"/>
        </w:rPr>
        <w:t xml:space="preserve"> cơ bản của TCC</w:t>
      </w:r>
      <w:r w:rsidR="00A568D2" w:rsidRPr="00347D96">
        <w:rPr>
          <w:sz w:val="28"/>
          <w:szCs w:val="28"/>
          <w:lang w:val="de-DE"/>
        </w:rPr>
        <w:t>CN</w:t>
      </w:r>
      <w:r w:rsidR="00F628A4" w:rsidRPr="00347D96">
        <w:rPr>
          <w:sz w:val="28"/>
          <w:szCs w:val="28"/>
          <w:lang w:val="de-DE"/>
        </w:rPr>
        <w:t xml:space="preserve"> theo hướng PTBV. </w:t>
      </w:r>
    </w:p>
    <w:p w:rsidR="00F628A4" w:rsidRPr="00347D96" w:rsidRDefault="00F628A4" w:rsidP="00ED72BC">
      <w:pPr>
        <w:pStyle w:val="NormalWeb"/>
        <w:spacing w:before="0" w:beforeAutospacing="0" w:after="0" w:afterAutospacing="0" w:line="336" w:lineRule="auto"/>
        <w:ind w:firstLine="720"/>
        <w:jc w:val="both"/>
        <w:rPr>
          <w:sz w:val="28"/>
          <w:szCs w:val="28"/>
          <w:lang w:val="de-DE"/>
        </w:rPr>
      </w:pPr>
      <w:r w:rsidRPr="00347D96">
        <w:rPr>
          <w:sz w:val="28"/>
          <w:szCs w:val="28"/>
          <w:lang w:val="de-DE"/>
        </w:rPr>
        <w:t>- Định hướng tiêu chí đánh giá, nội dung cũng như các nhân tố ảnh hưởng đến quá trình TCC</w:t>
      </w:r>
      <w:r w:rsidR="00A568D2" w:rsidRPr="00347D96">
        <w:rPr>
          <w:sz w:val="28"/>
          <w:szCs w:val="28"/>
          <w:lang w:val="de-DE"/>
        </w:rPr>
        <w:t>CN</w:t>
      </w:r>
      <w:r w:rsidRPr="00347D96">
        <w:rPr>
          <w:sz w:val="28"/>
          <w:szCs w:val="28"/>
          <w:lang w:val="de-DE"/>
        </w:rPr>
        <w:t xml:space="preserve"> Hà Nội theo yêu cầu PTBV đất nước; bám sát và tuân theo quy hoạch tổng thể về phát triển </w:t>
      </w:r>
      <w:r w:rsidR="00A568D2" w:rsidRPr="00347D96">
        <w:rPr>
          <w:sz w:val="28"/>
          <w:szCs w:val="28"/>
          <w:lang w:val="de-DE"/>
        </w:rPr>
        <w:t>KT</w:t>
      </w:r>
      <w:r w:rsidR="003A4FBA" w:rsidRPr="00347D96">
        <w:rPr>
          <w:sz w:val="28"/>
          <w:szCs w:val="28"/>
          <w:lang w:val="de-DE"/>
        </w:rPr>
        <w:t>XH</w:t>
      </w:r>
      <w:r w:rsidRPr="00347D96">
        <w:rPr>
          <w:sz w:val="28"/>
          <w:szCs w:val="28"/>
          <w:lang w:val="de-DE"/>
        </w:rPr>
        <w:t xml:space="preserve"> của thành phố Hà Nội đến năm 2020, định hướng đến 2030. </w:t>
      </w:r>
    </w:p>
    <w:p w:rsidR="00F628A4" w:rsidRPr="00347D96" w:rsidRDefault="00F628A4" w:rsidP="00637633">
      <w:pPr>
        <w:pStyle w:val="NormalWeb"/>
        <w:spacing w:before="0" w:beforeAutospacing="0" w:after="0" w:afterAutospacing="0" w:line="360" w:lineRule="auto"/>
        <w:ind w:firstLine="720"/>
        <w:jc w:val="both"/>
        <w:rPr>
          <w:sz w:val="28"/>
          <w:szCs w:val="28"/>
          <w:lang w:val="de-DE"/>
        </w:rPr>
      </w:pPr>
      <w:r w:rsidRPr="00347D96">
        <w:rPr>
          <w:sz w:val="28"/>
          <w:szCs w:val="28"/>
          <w:lang w:val="de-DE"/>
        </w:rPr>
        <w:lastRenderedPageBreak/>
        <w:t>- Các quan điểm, hệ thống các giải pháp và điều kiện để thực hiện TCC</w:t>
      </w:r>
      <w:r w:rsidR="00A568D2" w:rsidRPr="00347D96">
        <w:rPr>
          <w:sz w:val="28"/>
          <w:szCs w:val="28"/>
          <w:lang w:val="de-DE"/>
        </w:rPr>
        <w:t>CN</w:t>
      </w:r>
      <w:r w:rsidRPr="00347D96">
        <w:rPr>
          <w:sz w:val="28"/>
          <w:szCs w:val="28"/>
          <w:lang w:val="de-DE"/>
        </w:rPr>
        <w:t xml:space="preserve"> theo hướng PTBV cho phù hợp theo quy hoạch tổng thể phát triển </w:t>
      </w:r>
      <w:r w:rsidR="00A568D2" w:rsidRPr="00347D96">
        <w:rPr>
          <w:sz w:val="28"/>
          <w:szCs w:val="28"/>
          <w:lang w:val="de-DE"/>
        </w:rPr>
        <w:t>KT</w:t>
      </w:r>
      <w:r w:rsidR="003A4FBA" w:rsidRPr="00347D96">
        <w:rPr>
          <w:sz w:val="28"/>
          <w:szCs w:val="28"/>
          <w:lang w:val="de-DE"/>
        </w:rPr>
        <w:t>XH</w:t>
      </w:r>
      <w:r w:rsidRPr="00347D96">
        <w:rPr>
          <w:sz w:val="28"/>
          <w:szCs w:val="28"/>
          <w:lang w:val="de-DE"/>
        </w:rPr>
        <w:t xml:space="preserve"> thành phố Hà Nội đến năm 2020, định hướng đến năm 2030. </w:t>
      </w:r>
    </w:p>
    <w:p w:rsidR="00694FB0" w:rsidRPr="00347D96" w:rsidRDefault="005F56BD" w:rsidP="002169CB">
      <w:pPr>
        <w:spacing w:line="360" w:lineRule="auto"/>
        <w:jc w:val="center"/>
        <w:outlineLvl w:val="0"/>
        <w:rPr>
          <w:rFonts w:ascii="Times New Roman" w:hAnsi="Times New Roman"/>
          <w:b/>
          <w:sz w:val="28"/>
          <w:szCs w:val="28"/>
          <w:lang w:val="de-DE"/>
        </w:rPr>
      </w:pPr>
      <w:bookmarkStart w:id="80" w:name="_Toc498597011"/>
      <w:bookmarkStart w:id="81" w:name="_Toc503861911"/>
      <w:r w:rsidRPr="00347D96">
        <w:rPr>
          <w:rFonts w:ascii="Times New Roman" w:hAnsi="Times New Roman"/>
          <w:b/>
          <w:sz w:val="28"/>
          <w:szCs w:val="28"/>
          <w:lang w:val="de-DE"/>
        </w:rPr>
        <w:t>TIỂU KẾT CHƯƠNG 1</w:t>
      </w:r>
      <w:bookmarkStart w:id="82" w:name="_Toc484588549"/>
      <w:bookmarkEnd w:id="80"/>
      <w:bookmarkEnd w:id="81"/>
    </w:p>
    <w:p w:rsidR="00F45689" w:rsidRDefault="00A568D2" w:rsidP="00637633">
      <w:pPr>
        <w:spacing w:line="360" w:lineRule="auto"/>
        <w:ind w:firstLine="720"/>
        <w:rPr>
          <w:rFonts w:ascii="Times New Roman" w:hAnsi="Times New Roman"/>
          <w:sz w:val="28"/>
          <w:szCs w:val="28"/>
          <w:lang w:val="nl-NL"/>
        </w:rPr>
      </w:pPr>
      <w:r>
        <w:rPr>
          <w:rFonts w:ascii="Times New Roman" w:hAnsi="Times New Roman"/>
          <w:sz w:val="28"/>
          <w:szCs w:val="28"/>
          <w:lang w:val="nl-NL"/>
        </w:rPr>
        <w:t>TCCCN</w:t>
      </w:r>
      <w:r w:rsidR="00032928" w:rsidRPr="00D12659">
        <w:rPr>
          <w:rFonts w:ascii="Times New Roman" w:hAnsi="Times New Roman"/>
          <w:sz w:val="28"/>
          <w:szCs w:val="28"/>
          <w:lang w:val="nl-NL"/>
        </w:rPr>
        <w:t xml:space="preserve"> là một vấn đề đã được rất nhiều học giả trong nước và trên thế giới quan tâm, nghiên cứu với các cách tiếp cận khác nhau. Có những nhó</w:t>
      </w:r>
      <w:r>
        <w:rPr>
          <w:rFonts w:ascii="Times New Roman" w:hAnsi="Times New Roman"/>
          <w:sz w:val="28"/>
          <w:szCs w:val="28"/>
          <w:lang w:val="nl-NL"/>
        </w:rPr>
        <w:t>m học giả nghiên cứu về TCC</w:t>
      </w:r>
      <w:r w:rsidR="00032928" w:rsidRPr="00D12659">
        <w:rPr>
          <w:rFonts w:ascii="Times New Roman" w:hAnsi="Times New Roman"/>
          <w:sz w:val="28"/>
          <w:szCs w:val="28"/>
          <w:lang w:val="nl-NL"/>
        </w:rPr>
        <w:t xml:space="preserve"> trên khía cạnh </w:t>
      </w:r>
      <w:r w:rsidR="005F56BD" w:rsidRPr="00D12659">
        <w:rPr>
          <w:rFonts w:ascii="Times New Roman" w:hAnsi="Times New Roman"/>
          <w:sz w:val="28"/>
          <w:szCs w:val="28"/>
          <w:lang w:val="nl-NL"/>
        </w:rPr>
        <w:t xml:space="preserve">lý thuyết </w:t>
      </w:r>
      <w:r w:rsidR="002B7DA3" w:rsidRPr="00D12659">
        <w:rPr>
          <w:rFonts w:ascii="Times New Roman" w:hAnsi="Times New Roman"/>
          <w:sz w:val="28"/>
          <w:szCs w:val="28"/>
          <w:lang w:val="nl-NL"/>
        </w:rPr>
        <w:t>TCC</w:t>
      </w:r>
      <w:r w:rsidR="005F56BD" w:rsidRPr="00D12659">
        <w:rPr>
          <w:rFonts w:ascii="Times New Roman" w:hAnsi="Times New Roman"/>
          <w:sz w:val="28"/>
          <w:szCs w:val="28"/>
          <w:lang w:val="nl-NL"/>
        </w:rPr>
        <w:t xml:space="preserve"> và </w:t>
      </w:r>
      <w:r w:rsidR="00610FCC" w:rsidRPr="00D12659">
        <w:rPr>
          <w:rFonts w:ascii="Times New Roman" w:hAnsi="Times New Roman"/>
          <w:sz w:val="28"/>
          <w:szCs w:val="28"/>
          <w:lang w:val="nl-NL"/>
        </w:rPr>
        <w:t>PTBV</w:t>
      </w:r>
      <w:r w:rsidR="00032928" w:rsidRPr="00D12659">
        <w:rPr>
          <w:rFonts w:ascii="Times New Roman" w:hAnsi="Times New Roman"/>
          <w:sz w:val="28"/>
          <w:szCs w:val="28"/>
          <w:lang w:val="nl-NL"/>
        </w:rPr>
        <w:t xml:space="preserve"> hoặc tiếp cận trên khía cạnh</w:t>
      </w:r>
      <w:r w:rsidR="005F56BD" w:rsidRPr="00D12659">
        <w:rPr>
          <w:rFonts w:ascii="Times New Roman" w:hAnsi="Times New Roman"/>
          <w:sz w:val="28"/>
          <w:szCs w:val="28"/>
          <w:lang w:val="nl-NL"/>
        </w:rPr>
        <w:t xml:space="preserve"> thực trạng </w:t>
      </w:r>
      <w:r w:rsidR="002B7DA3" w:rsidRPr="00D12659">
        <w:rPr>
          <w:rFonts w:ascii="Times New Roman" w:hAnsi="Times New Roman"/>
          <w:sz w:val="28"/>
          <w:szCs w:val="28"/>
          <w:lang w:val="nl-NL"/>
        </w:rPr>
        <w:t>TCC</w:t>
      </w:r>
      <w:r>
        <w:rPr>
          <w:rFonts w:ascii="Times New Roman" w:hAnsi="Times New Roman"/>
          <w:sz w:val="28"/>
          <w:szCs w:val="28"/>
          <w:lang w:val="nl-NL"/>
        </w:rPr>
        <w:t>CN</w:t>
      </w:r>
      <w:r w:rsidR="00032928" w:rsidRPr="00D12659">
        <w:rPr>
          <w:rFonts w:ascii="Times New Roman" w:hAnsi="Times New Roman"/>
          <w:sz w:val="28"/>
          <w:szCs w:val="28"/>
          <w:lang w:val="nl-NL"/>
        </w:rPr>
        <w:t xml:space="preserve"> cũng như phân tích các</w:t>
      </w:r>
      <w:r w:rsidR="00F45689">
        <w:rPr>
          <w:rFonts w:ascii="Times New Roman" w:hAnsi="Times New Roman"/>
          <w:sz w:val="28"/>
          <w:szCs w:val="28"/>
          <w:lang w:val="nl-NL"/>
        </w:rPr>
        <w:t xml:space="preserve"> kinh nghiệm và giải pháp </w:t>
      </w:r>
      <w:r w:rsidR="00032928" w:rsidRPr="00D12659">
        <w:rPr>
          <w:rFonts w:ascii="Times New Roman" w:hAnsi="Times New Roman"/>
          <w:sz w:val="28"/>
          <w:szCs w:val="28"/>
          <w:lang w:val="nl-NL"/>
        </w:rPr>
        <w:t xml:space="preserve">thực hiện </w:t>
      </w:r>
      <w:r w:rsidR="00F0038A" w:rsidRPr="00D12659">
        <w:rPr>
          <w:rFonts w:ascii="Times New Roman" w:hAnsi="Times New Roman"/>
          <w:sz w:val="28"/>
          <w:szCs w:val="28"/>
          <w:lang w:val="nl-NL"/>
        </w:rPr>
        <w:t>TCC</w:t>
      </w:r>
      <w:r>
        <w:rPr>
          <w:rFonts w:ascii="Times New Roman" w:hAnsi="Times New Roman"/>
          <w:sz w:val="28"/>
          <w:szCs w:val="28"/>
          <w:lang w:val="nl-NL"/>
        </w:rPr>
        <w:t>CN</w:t>
      </w:r>
      <w:r w:rsidR="005F56BD" w:rsidRPr="00D12659">
        <w:rPr>
          <w:rFonts w:ascii="Times New Roman" w:hAnsi="Times New Roman"/>
          <w:sz w:val="28"/>
          <w:szCs w:val="28"/>
          <w:lang w:val="nl-NL"/>
        </w:rPr>
        <w:t>.</w:t>
      </w:r>
      <w:r w:rsidR="00032928" w:rsidRPr="00D12659">
        <w:rPr>
          <w:rFonts w:ascii="Times New Roman" w:hAnsi="Times New Roman"/>
          <w:sz w:val="28"/>
          <w:szCs w:val="28"/>
          <w:lang w:val="nl-NL"/>
        </w:rPr>
        <w:t xml:space="preserve"> Bằng việc nghiên cứu các nhóm tài liệu cả trong nước và quốc tế, tác giả đã nhận thấy những khoảng trống nhất định trong nghiên cứu</w:t>
      </w:r>
      <w:r w:rsidR="00F45689">
        <w:rPr>
          <w:rFonts w:ascii="Times New Roman" w:hAnsi="Times New Roman"/>
          <w:sz w:val="28"/>
          <w:szCs w:val="28"/>
          <w:lang w:val="nl-NL"/>
        </w:rPr>
        <w:t xml:space="preserve"> đòi </w:t>
      </w:r>
      <w:r w:rsidR="00CD00CC">
        <w:rPr>
          <w:rFonts w:ascii="Times New Roman" w:hAnsi="Times New Roman"/>
          <w:sz w:val="28"/>
          <w:szCs w:val="28"/>
          <w:lang w:val="nl-NL"/>
        </w:rPr>
        <w:t>hỏi phải tiếp tục được tìm hiểu làm rõ hơn như:</w:t>
      </w:r>
      <w:r w:rsidR="00F45689">
        <w:rPr>
          <w:rFonts w:ascii="Times New Roman" w:hAnsi="Times New Roman"/>
          <w:sz w:val="28"/>
          <w:szCs w:val="28"/>
          <w:lang w:val="nl-NL"/>
        </w:rPr>
        <w:t xml:space="preserve"> </w:t>
      </w:r>
    </w:p>
    <w:p w:rsidR="00F45689" w:rsidRPr="00347D96" w:rsidRDefault="00F45689" w:rsidP="00F45689">
      <w:pPr>
        <w:pStyle w:val="NormalWeb"/>
        <w:spacing w:before="0" w:beforeAutospacing="0" w:after="0" w:afterAutospacing="0" w:line="360" w:lineRule="auto"/>
        <w:ind w:firstLine="720"/>
        <w:jc w:val="both"/>
        <w:rPr>
          <w:sz w:val="28"/>
          <w:szCs w:val="28"/>
          <w:lang w:val="nl-NL"/>
        </w:rPr>
      </w:pPr>
      <w:r w:rsidRPr="00347D96">
        <w:rPr>
          <w:sz w:val="28"/>
          <w:szCs w:val="28"/>
          <w:lang w:val="nl-NL"/>
        </w:rPr>
        <w:t>- Khái niệm và nội dung cơ bản của TCC</w:t>
      </w:r>
      <w:r w:rsidR="00A568D2" w:rsidRPr="00347D96">
        <w:rPr>
          <w:sz w:val="28"/>
          <w:szCs w:val="28"/>
          <w:lang w:val="nl-NL"/>
        </w:rPr>
        <w:t>C</w:t>
      </w:r>
      <w:r w:rsidR="00A568D2" w:rsidRPr="00A568D2">
        <w:rPr>
          <w:sz w:val="28"/>
          <w:szCs w:val="28"/>
          <w:lang w:val="nl-NL"/>
        </w:rPr>
        <w:t>N</w:t>
      </w:r>
      <w:r w:rsidRPr="00347D96">
        <w:rPr>
          <w:sz w:val="28"/>
          <w:szCs w:val="28"/>
          <w:lang w:val="nl-NL"/>
        </w:rPr>
        <w:t xml:space="preserve"> theo hướng PTBV. </w:t>
      </w:r>
    </w:p>
    <w:p w:rsidR="00F45689" w:rsidRPr="00347D96" w:rsidRDefault="00F45689" w:rsidP="00F45689">
      <w:pPr>
        <w:pStyle w:val="NormalWeb"/>
        <w:spacing w:before="0" w:beforeAutospacing="0" w:after="0" w:afterAutospacing="0" w:line="360" w:lineRule="auto"/>
        <w:ind w:firstLine="720"/>
        <w:jc w:val="both"/>
        <w:rPr>
          <w:sz w:val="28"/>
          <w:szCs w:val="28"/>
          <w:lang w:val="nl-NL"/>
        </w:rPr>
      </w:pPr>
      <w:r w:rsidRPr="00347D96">
        <w:rPr>
          <w:sz w:val="28"/>
          <w:szCs w:val="28"/>
          <w:lang w:val="nl-NL"/>
        </w:rPr>
        <w:t>- Định hướng tiêu chí đánh giá, nội dung cũng như các nhân tố ảnh hưởng đến quá trình TCC</w:t>
      </w:r>
      <w:r w:rsidR="00810DDA" w:rsidRPr="00347D96">
        <w:rPr>
          <w:sz w:val="28"/>
          <w:szCs w:val="28"/>
          <w:lang w:val="nl-NL"/>
        </w:rPr>
        <w:t>C</w:t>
      </w:r>
      <w:r w:rsidR="00A568D2" w:rsidRPr="00347D96">
        <w:rPr>
          <w:sz w:val="28"/>
          <w:szCs w:val="28"/>
          <w:lang w:val="nl-NL"/>
        </w:rPr>
        <w:t>N</w:t>
      </w:r>
      <w:r w:rsidRPr="00347D96">
        <w:rPr>
          <w:sz w:val="28"/>
          <w:szCs w:val="28"/>
          <w:lang w:val="nl-NL"/>
        </w:rPr>
        <w:t xml:space="preserve"> Hà Nội theo yêu cầu PTBV đất nước; bám sát và tuân theo quy </w:t>
      </w:r>
      <w:r w:rsidR="00A568D2" w:rsidRPr="00347D96">
        <w:rPr>
          <w:sz w:val="28"/>
          <w:szCs w:val="28"/>
          <w:lang w:val="nl-NL"/>
        </w:rPr>
        <w:t>hoạch tổng thể về phát triển KT</w:t>
      </w:r>
      <w:r w:rsidRPr="00347D96">
        <w:rPr>
          <w:sz w:val="28"/>
          <w:szCs w:val="28"/>
          <w:lang w:val="nl-NL"/>
        </w:rPr>
        <w:t xml:space="preserve">XH của thành phố Hà Nội đến năm 2020, định hướng đến 2030. </w:t>
      </w:r>
    </w:p>
    <w:p w:rsidR="00F45689" w:rsidRPr="00347D96" w:rsidRDefault="00F45689" w:rsidP="00F45689">
      <w:pPr>
        <w:pStyle w:val="NormalWeb"/>
        <w:spacing w:before="0" w:beforeAutospacing="0" w:after="0" w:afterAutospacing="0" w:line="360" w:lineRule="auto"/>
        <w:ind w:firstLine="720"/>
        <w:jc w:val="both"/>
        <w:rPr>
          <w:sz w:val="28"/>
          <w:szCs w:val="28"/>
          <w:lang w:val="nl-NL"/>
        </w:rPr>
      </w:pPr>
      <w:r w:rsidRPr="00347D96">
        <w:rPr>
          <w:sz w:val="28"/>
          <w:szCs w:val="28"/>
          <w:lang w:val="nl-NL"/>
        </w:rPr>
        <w:t>- Các quan điểm, hệ thống các giải pháp và điều kiện để thực hiện TCC</w:t>
      </w:r>
      <w:r w:rsidR="00A568D2" w:rsidRPr="00347D96">
        <w:rPr>
          <w:sz w:val="28"/>
          <w:szCs w:val="28"/>
          <w:lang w:val="nl-NL"/>
        </w:rPr>
        <w:t>CN</w:t>
      </w:r>
      <w:r w:rsidRPr="00347D96">
        <w:rPr>
          <w:sz w:val="28"/>
          <w:szCs w:val="28"/>
          <w:lang w:val="nl-NL"/>
        </w:rPr>
        <w:t xml:space="preserve"> theo hướng PTBV cho phù hợp theo q</w:t>
      </w:r>
      <w:r w:rsidR="00A568D2" w:rsidRPr="00347D96">
        <w:rPr>
          <w:sz w:val="28"/>
          <w:szCs w:val="28"/>
          <w:lang w:val="nl-NL"/>
        </w:rPr>
        <w:t>uy hoạch tổng thể phát triển KT</w:t>
      </w:r>
      <w:r w:rsidRPr="00347D96">
        <w:rPr>
          <w:sz w:val="28"/>
          <w:szCs w:val="28"/>
          <w:lang w:val="nl-NL"/>
        </w:rPr>
        <w:t xml:space="preserve">XH thành phố Hà Nội đến năm 2020, định hướng đến năm 2030. </w:t>
      </w:r>
    </w:p>
    <w:p w:rsidR="005F56BD" w:rsidRPr="00D12659" w:rsidRDefault="00CD00CC" w:rsidP="00637633">
      <w:pPr>
        <w:pStyle w:val="Heading1"/>
        <w:tabs>
          <w:tab w:val="left" w:pos="2745"/>
        </w:tabs>
        <w:spacing w:before="0" w:line="360" w:lineRule="auto"/>
        <w:jc w:val="center"/>
        <w:rPr>
          <w:sz w:val="26"/>
          <w:szCs w:val="26"/>
          <w:lang w:val="nl-NL"/>
        </w:rPr>
      </w:pPr>
      <w:bookmarkStart w:id="83" w:name="_Toc498597012"/>
      <w:r>
        <w:rPr>
          <w:color w:val="auto"/>
          <w:sz w:val="26"/>
          <w:szCs w:val="26"/>
          <w:lang w:val="nl-NL"/>
        </w:rPr>
        <w:br w:type="page"/>
      </w:r>
      <w:bookmarkStart w:id="84" w:name="_Toc503861912"/>
      <w:r w:rsidR="005F56BD" w:rsidRPr="00D12659">
        <w:rPr>
          <w:color w:val="auto"/>
          <w:sz w:val="26"/>
          <w:szCs w:val="26"/>
          <w:lang w:val="nl-NL"/>
        </w:rPr>
        <w:lastRenderedPageBreak/>
        <w:t>CHƯƠNG 2</w:t>
      </w:r>
      <w:bookmarkEnd w:id="82"/>
      <w:bookmarkEnd w:id="83"/>
      <w:bookmarkEnd w:id="84"/>
    </w:p>
    <w:p w:rsidR="005F56BD" w:rsidRPr="00D12659" w:rsidRDefault="005F56BD" w:rsidP="00637633">
      <w:pPr>
        <w:pStyle w:val="Heading1"/>
        <w:spacing w:before="0" w:line="360" w:lineRule="auto"/>
        <w:jc w:val="center"/>
        <w:rPr>
          <w:color w:val="auto"/>
          <w:sz w:val="26"/>
          <w:szCs w:val="26"/>
          <w:lang w:val="nl-NL"/>
        </w:rPr>
      </w:pPr>
      <w:bookmarkStart w:id="85" w:name="_Toc484588550"/>
      <w:bookmarkStart w:id="86" w:name="_Toc498597013"/>
      <w:bookmarkStart w:id="87" w:name="_Toc503861913"/>
      <w:r w:rsidRPr="00D12659">
        <w:rPr>
          <w:color w:val="auto"/>
          <w:sz w:val="26"/>
          <w:szCs w:val="26"/>
          <w:lang w:val="nl-NL"/>
        </w:rPr>
        <w:t>CƠ SỞ LÝ LUẬN VỀ TÁI CƠ CẤU CÔNG NGHIỆP</w:t>
      </w:r>
      <w:bookmarkEnd w:id="85"/>
      <w:bookmarkEnd w:id="86"/>
      <w:bookmarkEnd w:id="87"/>
    </w:p>
    <w:p w:rsidR="005F56BD" w:rsidRPr="00D12659" w:rsidRDefault="005F56BD" w:rsidP="00637633">
      <w:pPr>
        <w:pStyle w:val="Heading1"/>
        <w:spacing w:before="0" w:line="360" w:lineRule="auto"/>
        <w:jc w:val="center"/>
        <w:rPr>
          <w:color w:val="auto"/>
          <w:sz w:val="26"/>
          <w:szCs w:val="26"/>
          <w:lang w:val="nl-NL"/>
        </w:rPr>
      </w:pPr>
      <w:bookmarkStart w:id="88" w:name="_Toc484588551"/>
      <w:bookmarkStart w:id="89" w:name="_Toc498597014"/>
      <w:bookmarkStart w:id="90" w:name="_Toc503861914"/>
      <w:r w:rsidRPr="00D12659">
        <w:rPr>
          <w:color w:val="auto"/>
          <w:sz w:val="26"/>
          <w:szCs w:val="26"/>
          <w:lang w:val="nl-NL"/>
        </w:rPr>
        <w:t>THEO HƯỚNG PHÁT TRIỂN BỀN VỮNG</w:t>
      </w:r>
      <w:bookmarkEnd w:id="88"/>
      <w:bookmarkEnd w:id="89"/>
      <w:bookmarkEnd w:id="90"/>
    </w:p>
    <w:p w:rsidR="00637633" w:rsidRPr="00D12659" w:rsidRDefault="00637633" w:rsidP="00637633">
      <w:pPr>
        <w:rPr>
          <w:rFonts w:ascii="Times New Roman" w:hAnsi="Times New Roman"/>
          <w:sz w:val="18"/>
          <w:lang w:val="nl-NL"/>
        </w:rPr>
      </w:pPr>
    </w:p>
    <w:p w:rsidR="005F56BD" w:rsidRPr="00D12659" w:rsidRDefault="005F56BD" w:rsidP="00637633">
      <w:pPr>
        <w:pStyle w:val="Heading2"/>
        <w:spacing w:before="0" w:line="360" w:lineRule="auto"/>
        <w:rPr>
          <w:color w:val="auto"/>
          <w:sz w:val="28"/>
          <w:szCs w:val="28"/>
          <w:lang w:val="nl-NL" w:eastAsia="vi-VN"/>
        </w:rPr>
      </w:pPr>
      <w:bookmarkStart w:id="91" w:name="_Toc484588552"/>
      <w:bookmarkStart w:id="92" w:name="_Toc498597015"/>
      <w:bookmarkStart w:id="93" w:name="_Toc503861915"/>
      <w:r w:rsidRPr="006811C1">
        <w:rPr>
          <w:color w:val="auto"/>
          <w:sz w:val="28"/>
          <w:szCs w:val="28"/>
          <w:lang w:val="nl-NL" w:eastAsia="vi-VN"/>
        </w:rPr>
        <w:t xml:space="preserve">2.1 </w:t>
      </w:r>
      <w:r w:rsidR="003A1871" w:rsidRPr="00D12659">
        <w:rPr>
          <w:color w:val="auto"/>
          <w:sz w:val="28"/>
          <w:szCs w:val="28"/>
          <w:lang w:val="nl-NL" w:eastAsia="vi-VN"/>
        </w:rPr>
        <w:t>Khái niệm</w:t>
      </w:r>
      <w:r w:rsidR="006010B2" w:rsidRPr="006811C1">
        <w:rPr>
          <w:color w:val="auto"/>
          <w:sz w:val="28"/>
          <w:szCs w:val="28"/>
          <w:lang w:val="nl-NL" w:eastAsia="vi-VN"/>
        </w:rPr>
        <w:t xml:space="preserve"> </w:t>
      </w:r>
      <w:r w:rsidR="004B54E0" w:rsidRPr="00D12659">
        <w:rPr>
          <w:color w:val="auto"/>
          <w:sz w:val="28"/>
          <w:szCs w:val="28"/>
          <w:lang w:val="nl-NL" w:eastAsia="vi-VN"/>
        </w:rPr>
        <w:t>tái cơ cấu</w:t>
      </w:r>
      <w:r w:rsidRPr="006811C1">
        <w:rPr>
          <w:color w:val="auto"/>
          <w:sz w:val="28"/>
          <w:szCs w:val="28"/>
          <w:lang w:val="nl-NL" w:eastAsia="vi-VN"/>
        </w:rPr>
        <w:t xml:space="preserve"> </w:t>
      </w:r>
      <w:r w:rsidR="00FC425E" w:rsidRPr="00D12659">
        <w:rPr>
          <w:color w:val="auto"/>
          <w:sz w:val="28"/>
          <w:szCs w:val="28"/>
          <w:lang w:val="nl-NL" w:eastAsia="vi-VN"/>
        </w:rPr>
        <w:t>công nghiệp</w:t>
      </w:r>
      <w:r w:rsidR="006010B2" w:rsidRPr="00D12659">
        <w:rPr>
          <w:color w:val="auto"/>
          <w:sz w:val="28"/>
          <w:szCs w:val="28"/>
          <w:lang w:val="nl-NL" w:eastAsia="vi-VN"/>
        </w:rPr>
        <w:t xml:space="preserve"> </w:t>
      </w:r>
      <w:r w:rsidRPr="006811C1">
        <w:rPr>
          <w:color w:val="auto"/>
          <w:sz w:val="28"/>
          <w:szCs w:val="28"/>
          <w:lang w:val="nl-NL" w:eastAsia="vi-VN"/>
        </w:rPr>
        <w:t xml:space="preserve">và </w:t>
      </w:r>
      <w:bookmarkEnd w:id="91"/>
      <w:r w:rsidR="004B54E0" w:rsidRPr="00D12659">
        <w:rPr>
          <w:color w:val="auto"/>
          <w:sz w:val="28"/>
          <w:szCs w:val="28"/>
          <w:lang w:val="nl-NL" w:eastAsia="vi-VN"/>
        </w:rPr>
        <w:t>phát triển bền vững</w:t>
      </w:r>
      <w:bookmarkEnd w:id="92"/>
      <w:bookmarkEnd w:id="93"/>
    </w:p>
    <w:p w:rsidR="005F56BD" w:rsidRPr="00D12659" w:rsidRDefault="005F56BD" w:rsidP="00637633">
      <w:pPr>
        <w:pStyle w:val="Heading3"/>
        <w:spacing w:before="0" w:line="360" w:lineRule="auto"/>
        <w:rPr>
          <w:i/>
          <w:color w:val="auto"/>
          <w:sz w:val="28"/>
          <w:szCs w:val="28"/>
          <w:lang w:val="nl-NL"/>
        </w:rPr>
      </w:pPr>
      <w:bookmarkStart w:id="94" w:name="_Toc484588553"/>
      <w:bookmarkStart w:id="95" w:name="_Toc498597016"/>
      <w:bookmarkStart w:id="96" w:name="_Toc503861916"/>
      <w:r w:rsidRPr="00D12659">
        <w:rPr>
          <w:i/>
          <w:color w:val="auto"/>
          <w:sz w:val="28"/>
          <w:szCs w:val="28"/>
          <w:lang w:val="nl-NL"/>
        </w:rPr>
        <w:t xml:space="preserve">2.1.1 Khái niệm tái </w:t>
      </w:r>
      <w:bookmarkEnd w:id="94"/>
      <w:r w:rsidR="004B54E0" w:rsidRPr="00D12659">
        <w:rPr>
          <w:i/>
          <w:color w:val="auto"/>
          <w:sz w:val="28"/>
          <w:szCs w:val="28"/>
          <w:lang w:val="nl-NL"/>
        </w:rPr>
        <w:t xml:space="preserve">cơ cấu </w:t>
      </w:r>
      <w:r w:rsidR="00FC425E" w:rsidRPr="00D12659">
        <w:rPr>
          <w:i/>
          <w:color w:val="auto"/>
          <w:sz w:val="28"/>
          <w:szCs w:val="28"/>
          <w:lang w:val="nl-NL"/>
        </w:rPr>
        <w:t>kinh tế</w:t>
      </w:r>
      <w:bookmarkEnd w:id="95"/>
      <w:bookmarkEnd w:id="96"/>
    </w:p>
    <w:p w:rsidR="00E14308" w:rsidRPr="00BD0117" w:rsidRDefault="00E14308" w:rsidP="00E14308">
      <w:pPr>
        <w:spacing w:line="360" w:lineRule="auto"/>
        <w:ind w:firstLine="720"/>
        <w:rPr>
          <w:rFonts w:ascii="Times New Roman" w:hAnsi="Times New Roman"/>
          <w:sz w:val="28"/>
          <w:szCs w:val="28"/>
          <w:lang w:val="nl-NL" w:eastAsia="vi-VN"/>
        </w:rPr>
      </w:pPr>
      <w:r w:rsidRPr="00BD0117">
        <w:rPr>
          <w:rFonts w:ascii="Times New Roman" w:hAnsi="Times New Roman"/>
          <w:sz w:val="28"/>
          <w:szCs w:val="28"/>
          <w:lang w:val="nl-NL" w:eastAsia="vi-VN"/>
        </w:rPr>
        <w:t>Cơ cấu kinh tế là tập hợp các bộ phận hợp thành tổng thể nền kinh tế và mối tương quan tỷ lệ giữa các bộ phận hợp thành so với tổng thể. Nền kinh tế quốc dân là một hệ thống phức tạp được cấu thành từ nhiều bộ phận, do đó, có nhi</w:t>
      </w:r>
      <w:r w:rsidR="00BD0117" w:rsidRPr="00BD0117">
        <w:rPr>
          <w:rFonts w:ascii="Times New Roman" w:hAnsi="Times New Roman"/>
          <w:sz w:val="28"/>
          <w:szCs w:val="28"/>
          <w:lang w:val="nl-NL" w:eastAsia="vi-VN"/>
        </w:rPr>
        <w:t>ều cách khác nhau trong việc xem xét CCKT. Có thể xem xét CCKT</w:t>
      </w:r>
      <w:r w:rsidRPr="00BD0117">
        <w:rPr>
          <w:rFonts w:ascii="Times New Roman" w:hAnsi="Times New Roman"/>
          <w:sz w:val="28"/>
          <w:szCs w:val="28"/>
          <w:lang w:val="nl-NL" w:eastAsia="vi-VN"/>
        </w:rPr>
        <w:t xml:space="preserve"> trên các phương diện như: Cơ cấu ngành kinh tế, cơ cấu vùng kinh tế và cơ cấu thành phần kinh tế. Trong đó: Cơ cấu</w:t>
      </w:r>
      <w:r w:rsidR="00BD0117" w:rsidRPr="00BD0117">
        <w:rPr>
          <w:rFonts w:ascii="Times New Roman" w:hAnsi="Times New Roman"/>
          <w:sz w:val="28"/>
          <w:szCs w:val="28"/>
          <w:lang w:val="nl-NL" w:eastAsia="vi-VN"/>
        </w:rPr>
        <w:t xml:space="preserve"> ngành kinh tế là CCKT</w:t>
      </w:r>
      <w:r w:rsidRPr="00BD0117">
        <w:rPr>
          <w:rFonts w:ascii="Times New Roman" w:hAnsi="Times New Roman"/>
          <w:sz w:val="28"/>
          <w:szCs w:val="28"/>
          <w:lang w:val="nl-NL" w:eastAsia="vi-VN"/>
        </w:rPr>
        <w:t xml:space="preserve"> trong đó mỗi bộ phận hợp thành là một ngành hay một nhóm ngành kinh tế. Nói cách khác, cơ cấu ngành kinh tế là tập hợp các ngành (</w:t>
      </w:r>
      <w:r w:rsidR="00BD0117" w:rsidRPr="00BD0117">
        <w:rPr>
          <w:rFonts w:ascii="Times New Roman" w:hAnsi="Times New Roman"/>
          <w:sz w:val="28"/>
          <w:szCs w:val="28"/>
          <w:lang w:val="nl-NL" w:eastAsia="vi-VN"/>
        </w:rPr>
        <w:t xml:space="preserve">các </w:t>
      </w:r>
      <w:r w:rsidRPr="00BD0117">
        <w:rPr>
          <w:rFonts w:ascii="Times New Roman" w:hAnsi="Times New Roman"/>
          <w:sz w:val="28"/>
          <w:szCs w:val="28"/>
          <w:lang w:val="nl-NL" w:eastAsia="vi-VN"/>
        </w:rPr>
        <w:t>nhóm ngành) hợp thành nên tổng thể nền kinh tế và mối quan hệ của mỗi ngành trong tổng thể.</w:t>
      </w:r>
    </w:p>
    <w:p w:rsidR="005F56BD" w:rsidRPr="00D12659" w:rsidRDefault="00751B0C" w:rsidP="00637633">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Thuật ngữ </w:t>
      </w:r>
      <w:r w:rsidR="002B7DA3" w:rsidRPr="00D12659">
        <w:rPr>
          <w:sz w:val="28"/>
          <w:szCs w:val="28"/>
          <w:lang w:val="nl-NL"/>
        </w:rPr>
        <w:t>TCC</w:t>
      </w:r>
      <w:r w:rsidR="005F56BD" w:rsidRPr="00D12659">
        <w:rPr>
          <w:sz w:val="28"/>
          <w:szCs w:val="28"/>
          <w:lang w:val="nl-NL"/>
        </w:rPr>
        <w:t xml:space="preserve"> hiện đang được sử dụng khá phổ biến và cũng có nhiều cách hiểu khác nhau. Tuy nhiên, một cách chung nhất có thể hiểu: “</w:t>
      </w:r>
      <w:r w:rsidR="002B7DA3" w:rsidRPr="00D12659">
        <w:rPr>
          <w:sz w:val="28"/>
          <w:szCs w:val="28"/>
          <w:lang w:val="nl-NL"/>
        </w:rPr>
        <w:t>TCC</w:t>
      </w:r>
      <w:r w:rsidR="005F56BD" w:rsidRPr="00D12659">
        <w:rPr>
          <w:sz w:val="28"/>
          <w:szCs w:val="28"/>
          <w:lang w:val="nl-NL"/>
        </w:rPr>
        <w:t xml:space="preserve"> là sự thay đổi chiến lược, mục tiêu, tầm nhìn của một hệ thống hoặc là sự cơ cấu lại hệ thống bao gồm các hoạt động như sắp xếp lại, chuyển đổi hình thức hoạt động, xác định lại mục tiêu, chiến lược, tầm nhìn, các giá trị cốt lõi và chuẩn mự</w:t>
      </w:r>
      <w:r w:rsidR="00001BDB" w:rsidRPr="00D12659">
        <w:rPr>
          <w:sz w:val="28"/>
          <w:szCs w:val="28"/>
          <w:lang w:val="nl-NL"/>
        </w:rPr>
        <w:t>c của tổ chức hay doanh nghiệp”</w:t>
      </w:r>
      <w:r w:rsidR="004B54E0" w:rsidRPr="00D12659">
        <w:rPr>
          <w:sz w:val="28"/>
          <w:szCs w:val="28"/>
          <w:lang w:val="nl-NL"/>
        </w:rPr>
        <w:t xml:space="preserve"> </w:t>
      </w:r>
      <w:r w:rsidR="00ED1936" w:rsidRPr="00D12659">
        <w:rPr>
          <w:sz w:val="28"/>
          <w:szCs w:val="28"/>
          <w:lang w:val="nl-NL"/>
        </w:rPr>
        <w:t>[1</w:t>
      </w:r>
      <w:r w:rsidR="005F56BD" w:rsidRPr="00D12659">
        <w:rPr>
          <w:sz w:val="28"/>
          <w:szCs w:val="28"/>
          <w:lang w:val="nl-NL"/>
        </w:rPr>
        <w:t>]</w:t>
      </w:r>
      <w:r w:rsidR="00001BDB" w:rsidRPr="00D12659">
        <w:rPr>
          <w:sz w:val="28"/>
          <w:szCs w:val="28"/>
          <w:lang w:val="nl-NL"/>
        </w:rPr>
        <w:t>.</w:t>
      </w:r>
      <w:r w:rsidR="005F56BD" w:rsidRPr="00D12659">
        <w:rPr>
          <w:sz w:val="28"/>
          <w:szCs w:val="28"/>
          <w:lang w:val="nl-NL"/>
        </w:rPr>
        <w:t xml:space="preserve"> </w:t>
      </w:r>
    </w:p>
    <w:p w:rsidR="005F56BD" w:rsidRPr="00BD0117" w:rsidRDefault="002B7DA3" w:rsidP="00835167">
      <w:pPr>
        <w:pStyle w:val="NormalWeb"/>
        <w:spacing w:before="0" w:beforeAutospacing="0" w:after="0" w:afterAutospacing="0" w:line="367" w:lineRule="auto"/>
        <w:ind w:firstLine="720"/>
        <w:jc w:val="both"/>
        <w:rPr>
          <w:sz w:val="28"/>
          <w:szCs w:val="28"/>
          <w:lang w:val="nl-NL"/>
        </w:rPr>
      </w:pPr>
      <w:r w:rsidRPr="00BD0117">
        <w:rPr>
          <w:sz w:val="28"/>
          <w:szCs w:val="28"/>
          <w:lang w:val="nl-NL"/>
        </w:rPr>
        <w:t>TCC</w:t>
      </w:r>
      <w:r w:rsidR="00ED1936" w:rsidRPr="00BD0117">
        <w:rPr>
          <w:sz w:val="28"/>
          <w:szCs w:val="28"/>
          <w:lang w:val="nl-NL"/>
        </w:rPr>
        <w:t xml:space="preserve"> có thể hiểu ở các </w:t>
      </w:r>
      <w:r w:rsidR="005F56BD" w:rsidRPr="00BD0117">
        <w:rPr>
          <w:sz w:val="28"/>
          <w:szCs w:val="28"/>
          <w:lang w:val="nl-NL"/>
        </w:rPr>
        <w:t xml:space="preserve">cấp độ khác nhau, cấp độ cao là sự thay đổi tầm nhìn, chiến lược, cơ cấu lại toàn bộ tổ chức có tính hệ thống; cấp thấp là sự chuyển đổi, sắp xếp lại, đổi mới quy trình hoạt động và cũng có thể bao gồm cả hai cấp, vừa thay đổi tầm nhìn chiến lược, vừa thực hiện tổ chức sắp xếp lại hệ thống. </w:t>
      </w:r>
    </w:p>
    <w:p w:rsidR="005F56BD" w:rsidRPr="00D12659" w:rsidRDefault="005F56BD"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 xml:space="preserve">Trong lĩnh vực kinh tế, những mối quan hệ bền vững giữa các chủ thể kinh tế bao gồm: kinh tế nhà nước, kinh tế ngoài nhà nước, kinh tế có vốn đầu </w:t>
      </w:r>
      <w:r w:rsidRPr="00D12659">
        <w:rPr>
          <w:sz w:val="28"/>
          <w:szCs w:val="28"/>
          <w:lang w:val="nl-NL"/>
        </w:rPr>
        <w:lastRenderedPageBreak/>
        <w:t xml:space="preserve">tư nước ngoài, hay giữa các bộ phận cấu thành của nền kinh tế: ngành kinh tế </w:t>
      </w:r>
      <w:r w:rsidR="00896A71">
        <w:rPr>
          <w:sz w:val="28"/>
          <w:szCs w:val="28"/>
          <w:lang w:val="nl-NL"/>
        </w:rPr>
        <w:t>công nghiệp</w:t>
      </w:r>
      <w:r w:rsidRPr="00D12659">
        <w:rPr>
          <w:sz w:val="28"/>
          <w:szCs w:val="28"/>
          <w:lang w:val="nl-NL"/>
        </w:rPr>
        <w:t>, ngành kinh tế nông nghiệp, ngành kinh tế dịch vụ, có thể là phương thức tạo ra của cải vật chất (mô hình tăng trưởng kinh tế), mối quan hệ giữa nhà nước và thị trường, tương quan giữa khu vực doanh nghiệp nhà nướ</w:t>
      </w:r>
      <w:r w:rsidR="00ED1936" w:rsidRPr="00D12659">
        <w:rPr>
          <w:sz w:val="28"/>
          <w:szCs w:val="28"/>
          <w:lang w:val="nl-NL"/>
        </w:rPr>
        <w:t>c và khu vực doanh nghiệp ngoài</w:t>
      </w:r>
      <w:r w:rsidRPr="00D12659">
        <w:rPr>
          <w:sz w:val="28"/>
          <w:szCs w:val="28"/>
          <w:lang w:val="nl-NL"/>
        </w:rPr>
        <w:t xml:space="preserve"> nhà nước... </w:t>
      </w:r>
    </w:p>
    <w:p w:rsidR="005F56BD" w:rsidRPr="00D12659" w:rsidRDefault="005F56BD"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Tất cả các mối quan hệ trên đều do các thể chế kinh tế hay các cơ chế, chính sác</w:t>
      </w:r>
      <w:r w:rsidR="00FC425E" w:rsidRPr="00D12659">
        <w:rPr>
          <w:sz w:val="28"/>
          <w:szCs w:val="28"/>
          <w:lang w:val="nl-NL"/>
        </w:rPr>
        <w:t>h kinh tế quy định. Do vậy, TCC</w:t>
      </w:r>
      <w:r w:rsidRPr="00D12659">
        <w:rPr>
          <w:sz w:val="28"/>
          <w:szCs w:val="28"/>
          <w:lang w:val="nl-NL"/>
        </w:rPr>
        <w:t xml:space="preserve"> có thể hiểu là những thay đổi có tính bước ngoặt về cơ chế, chính sách kinh tế để đạt được những mục tiêu </w:t>
      </w:r>
      <w:r w:rsidR="00896A71">
        <w:rPr>
          <w:sz w:val="28"/>
          <w:szCs w:val="28"/>
          <w:lang w:val="nl-NL"/>
        </w:rPr>
        <w:t>KT</w:t>
      </w:r>
      <w:r w:rsidR="00ED1936" w:rsidRPr="00D12659">
        <w:rPr>
          <w:sz w:val="28"/>
          <w:szCs w:val="28"/>
          <w:lang w:val="nl-NL"/>
        </w:rPr>
        <w:t>XH</w:t>
      </w:r>
      <w:r w:rsidRPr="00D12659">
        <w:rPr>
          <w:sz w:val="28"/>
          <w:szCs w:val="28"/>
          <w:lang w:val="nl-NL"/>
        </w:rPr>
        <w:t xml:space="preserve"> đặt ra. Với quan niệm này, khái niệm </w:t>
      </w:r>
      <w:r w:rsidR="002B7DA3" w:rsidRPr="00D12659">
        <w:rPr>
          <w:sz w:val="28"/>
          <w:szCs w:val="28"/>
          <w:lang w:val="nl-NL"/>
        </w:rPr>
        <w:t>TCC</w:t>
      </w:r>
      <w:r w:rsidRPr="00D12659">
        <w:rPr>
          <w:sz w:val="28"/>
          <w:szCs w:val="28"/>
          <w:lang w:val="nl-NL"/>
        </w:rPr>
        <w:t xml:space="preserve"> nền kinh tế có nghĩa gần với khái niệm cải cách kinh tế ha</w:t>
      </w:r>
      <w:r w:rsidR="00FC425E" w:rsidRPr="00D12659">
        <w:rPr>
          <w:sz w:val="28"/>
          <w:szCs w:val="28"/>
          <w:lang w:val="nl-NL"/>
        </w:rPr>
        <w:t xml:space="preserve">y đổi mới kinh tế. </w:t>
      </w:r>
    </w:p>
    <w:p w:rsidR="005F56BD" w:rsidRPr="00D12659" w:rsidRDefault="005F56BD"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Tuy nhiên, có quan niệm rằng</w:t>
      </w:r>
      <w:r w:rsidR="00896A71">
        <w:rPr>
          <w:sz w:val="28"/>
          <w:szCs w:val="28"/>
          <w:lang w:val="nl-NL"/>
        </w:rPr>
        <w:t>: “T</w:t>
      </w:r>
      <w:r w:rsidR="002B7DA3" w:rsidRPr="00D12659">
        <w:rPr>
          <w:sz w:val="28"/>
          <w:szCs w:val="28"/>
          <w:lang w:val="nl-NL"/>
        </w:rPr>
        <w:t>CCKT</w:t>
      </w:r>
      <w:r w:rsidRPr="00D12659">
        <w:rPr>
          <w:sz w:val="28"/>
          <w:szCs w:val="28"/>
          <w:lang w:val="nl-NL"/>
        </w:rPr>
        <w:t xml:space="preserve"> chính là quá trình thực hiện việc chuyển dịch, quá trình thay đổi của </w:t>
      </w:r>
      <w:r w:rsidR="002B7DA3" w:rsidRPr="00D12659">
        <w:rPr>
          <w:sz w:val="28"/>
          <w:szCs w:val="28"/>
          <w:lang w:val="nl-NL"/>
        </w:rPr>
        <w:t>CCKT</w:t>
      </w:r>
      <w:r w:rsidRPr="00D12659">
        <w:rPr>
          <w:sz w:val="28"/>
          <w:szCs w:val="28"/>
          <w:lang w:val="nl-NL"/>
        </w:rPr>
        <w:t xml:space="preserve"> cũ bằng một </w:t>
      </w:r>
      <w:r w:rsidR="002B7DA3" w:rsidRPr="00D12659">
        <w:rPr>
          <w:sz w:val="28"/>
          <w:szCs w:val="28"/>
          <w:lang w:val="nl-NL"/>
        </w:rPr>
        <w:t>CCKT</w:t>
      </w:r>
      <w:r w:rsidR="00BD0117">
        <w:rPr>
          <w:sz w:val="28"/>
          <w:szCs w:val="28"/>
          <w:lang w:val="nl-NL"/>
        </w:rPr>
        <w:t xml:space="preserve"> mới, phù hợp hơn”[65</w:t>
      </w:r>
      <w:r w:rsidRPr="00D12659">
        <w:rPr>
          <w:sz w:val="28"/>
          <w:szCs w:val="28"/>
          <w:lang w:val="nl-NL"/>
        </w:rPr>
        <w:t xml:space="preserve">]. Trên cơ sở lý luận rằng, phát triển kinh tế là quá trình vận động liên tục, không ngừng của các bộ phận kinh tế và điều đó cũng làm cho </w:t>
      </w:r>
      <w:r w:rsidR="002B7DA3" w:rsidRPr="00D12659">
        <w:rPr>
          <w:sz w:val="28"/>
          <w:szCs w:val="28"/>
          <w:lang w:val="nl-NL"/>
        </w:rPr>
        <w:t>CCKT</w:t>
      </w:r>
      <w:r w:rsidRPr="00D12659">
        <w:rPr>
          <w:sz w:val="28"/>
          <w:szCs w:val="28"/>
          <w:lang w:val="nl-NL"/>
        </w:rPr>
        <w:t xml:space="preserve"> thay đổi hay là sự chuyển dịch của </w:t>
      </w:r>
      <w:r w:rsidR="002B7DA3" w:rsidRPr="00D12659">
        <w:rPr>
          <w:sz w:val="28"/>
          <w:szCs w:val="28"/>
          <w:lang w:val="nl-NL"/>
        </w:rPr>
        <w:t>CCKT</w:t>
      </w:r>
      <w:r w:rsidR="00FC425E" w:rsidRPr="00D12659">
        <w:rPr>
          <w:sz w:val="28"/>
          <w:szCs w:val="28"/>
          <w:lang w:val="nl-NL"/>
        </w:rPr>
        <w:t>. Theo khái niệm này, TCC</w:t>
      </w:r>
      <w:r w:rsidRPr="00D12659">
        <w:rPr>
          <w:sz w:val="28"/>
          <w:szCs w:val="28"/>
          <w:lang w:val="nl-NL"/>
        </w:rPr>
        <w:t xml:space="preserve"> sẽ trùng hợp với quan niệm là tạo ra một </w:t>
      </w:r>
      <w:r w:rsidR="002B7DA3" w:rsidRPr="00D12659">
        <w:rPr>
          <w:sz w:val="28"/>
          <w:szCs w:val="28"/>
          <w:lang w:val="nl-NL"/>
        </w:rPr>
        <w:t>CCKT</w:t>
      </w:r>
      <w:r w:rsidRPr="00D12659">
        <w:rPr>
          <w:sz w:val="28"/>
          <w:szCs w:val="28"/>
          <w:lang w:val="nl-NL"/>
        </w:rPr>
        <w:t xml:space="preserve"> hợp lý, đặc biệt</w:t>
      </w:r>
      <w:r w:rsidR="00116D60" w:rsidRPr="00D12659">
        <w:rPr>
          <w:sz w:val="28"/>
          <w:szCs w:val="28"/>
          <w:lang w:val="nl-NL"/>
        </w:rPr>
        <w:t xml:space="preserve"> là cơ cấu ngành, cơ cấu kinh tế </w:t>
      </w:r>
      <w:r w:rsidRPr="00D12659">
        <w:rPr>
          <w:sz w:val="28"/>
          <w:szCs w:val="28"/>
          <w:lang w:val="nl-NL"/>
        </w:rPr>
        <w:t xml:space="preserve">hợp lý. </w:t>
      </w:r>
    </w:p>
    <w:p w:rsidR="00400823" w:rsidRPr="00347D96" w:rsidRDefault="00400823" w:rsidP="00ED72BC">
      <w:pPr>
        <w:pStyle w:val="NormalWeb"/>
        <w:spacing w:before="0" w:beforeAutospacing="0" w:after="0" w:afterAutospacing="0" w:line="348" w:lineRule="auto"/>
        <w:ind w:firstLine="720"/>
        <w:jc w:val="both"/>
        <w:rPr>
          <w:sz w:val="28"/>
          <w:szCs w:val="28"/>
          <w:lang w:val="nl-NL"/>
        </w:rPr>
      </w:pPr>
      <w:r w:rsidRPr="00347D96">
        <w:rPr>
          <w:sz w:val="28"/>
          <w:szCs w:val="28"/>
          <w:lang w:val="nl-NL"/>
        </w:rPr>
        <w:t xml:space="preserve">Có thể nhìn nhận mục tiêu </w:t>
      </w:r>
      <w:r w:rsidRPr="00D12659">
        <w:rPr>
          <w:sz w:val="28"/>
          <w:szCs w:val="28"/>
          <w:lang w:val="nl-NL"/>
        </w:rPr>
        <w:t xml:space="preserve">TCC </w:t>
      </w:r>
      <w:r w:rsidR="00116D60" w:rsidRPr="00347D96">
        <w:rPr>
          <w:sz w:val="28"/>
          <w:szCs w:val="28"/>
          <w:lang w:val="nl-NL"/>
        </w:rPr>
        <w:t xml:space="preserve">kinh tế theo 3 </w:t>
      </w:r>
      <w:r w:rsidR="00116D60" w:rsidRPr="00D12659">
        <w:rPr>
          <w:sz w:val="28"/>
          <w:szCs w:val="28"/>
          <w:lang w:val="nl-NL"/>
        </w:rPr>
        <w:t>góc độ</w:t>
      </w:r>
      <w:r w:rsidRPr="00347D96">
        <w:rPr>
          <w:sz w:val="28"/>
          <w:szCs w:val="28"/>
          <w:lang w:val="nl-NL"/>
        </w:rPr>
        <w:t xml:space="preserve"> sau đây:</w:t>
      </w:r>
    </w:p>
    <w:p w:rsidR="00400823" w:rsidRPr="00347D96" w:rsidRDefault="00116D60" w:rsidP="00ED72BC">
      <w:pPr>
        <w:pStyle w:val="NormalWeb"/>
        <w:spacing w:before="0" w:beforeAutospacing="0" w:after="0" w:afterAutospacing="0" w:line="348" w:lineRule="auto"/>
        <w:ind w:firstLine="720"/>
        <w:jc w:val="both"/>
        <w:rPr>
          <w:sz w:val="28"/>
          <w:szCs w:val="28"/>
          <w:lang w:val="nl-NL"/>
        </w:rPr>
      </w:pPr>
      <w:r w:rsidRPr="00347D96">
        <w:rPr>
          <w:sz w:val="28"/>
          <w:szCs w:val="28"/>
          <w:lang w:val="nl-NL"/>
        </w:rPr>
        <w:t>Thứ nhất, về góc độ</w:t>
      </w:r>
      <w:r w:rsidR="00400823" w:rsidRPr="00347D96">
        <w:rPr>
          <w:sz w:val="28"/>
          <w:szCs w:val="28"/>
          <w:lang w:val="nl-NL"/>
        </w:rPr>
        <w:t xml:space="preserve"> phân phối nguồn lực, </w:t>
      </w:r>
      <w:r w:rsidR="003537E3" w:rsidRPr="00347D96">
        <w:rPr>
          <w:sz w:val="28"/>
          <w:szCs w:val="28"/>
          <w:lang w:val="nl-NL"/>
        </w:rPr>
        <w:t>TCCKT</w:t>
      </w:r>
      <w:r w:rsidR="00400823" w:rsidRPr="00347D96">
        <w:rPr>
          <w:sz w:val="28"/>
          <w:szCs w:val="28"/>
          <w:lang w:val="nl-NL"/>
        </w:rPr>
        <w:t xml:space="preserve"> về bản chất là thay đổi thể chế, cơ chế, công cụ phân bố, quản lý và sử dụng nguồn lực quốc gia, nhất là vốn đầu tư nhằm hình thành cơ cấu kinh tế hợp lý hơn, hiệu quả </w:t>
      </w:r>
      <w:r w:rsidR="00C849F5" w:rsidRPr="00347D96">
        <w:rPr>
          <w:sz w:val="28"/>
          <w:szCs w:val="28"/>
          <w:lang w:val="nl-NL"/>
        </w:rPr>
        <w:t>hơn. Các nhân tố sản xuất</w:t>
      </w:r>
      <w:r w:rsidR="00400823" w:rsidRPr="00347D96">
        <w:rPr>
          <w:sz w:val="28"/>
          <w:szCs w:val="28"/>
          <w:lang w:val="nl-NL"/>
        </w:rPr>
        <w:t xml:space="preserve"> phải được phân bố và dịch chuyển từ ngành, từ hoạt động kinh doanh có năng suất thấp sang các ngành, các hoạt động kinh doanh có năng suất lao động cao hơn. Vốn sẽ được phân bố và chuyển sang các ngành, hoạt động kinh doanh có lợi nhuận cao hơn; lao động sẽ được phân bố và chuyển dịch đến các ngành, các vùng và các doanh nghiệp có tiền lương cao hơn; và đất đai, tài n</w:t>
      </w:r>
      <w:r w:rsidR="003537E3" w:rsidRPr="00347D96">
        <w:rPr>
          <w:sz w:val="28"/>
          <w:szCs w:val="28"/>
          <w:lang w:val="nl-NL"/>
        </w:rPr>
        <w:t>guyên cũng</w:t>
      </w:r>
      <w:r w:rsidR="00400823" w:rsidRPr="00347D96">
        <w:rPr>
          <w:sz w:val="28"/>
          <w:szCs w:val="28"/>
          <w:lang w:val="nl-NL"/>
        </w:rPr>
        <w:t xml:space="preserve"> được phân bố cho những nhà đầu tư, những dự án sử dụng có hiệu quả cao hơn.</w:t>
      </w:r>
    </w:p>
    <w:p w:rsidR="00400823" w:rsidRPr="00347D96" w:rsidRDefault="00C849F5" w:rsidP="00637633">
      <w:pPr>
        <w:pStyle w:val="NormalWeb"/>
        <w:spacing w:before="0" w:beforeAutospacing="0" w:after="0" w:afterAutospacing="0" w:line="353" w:lineRule="auto"/>
        <w:ind w:firstLine="720"/>
        <w:jc w:val="both"/>
        <w:rPr>
          <w:sz w:val="28"/>
          <w:szCs w:val="28"/>
          <w:lang w:val="nl-NL"/>
        </w:rPr>
      </w:pPr>
      <w:r w:rsidRPr="00347D96">
        <w:rPr>
          <w:sz w:val="28"/>
          <w:szCs w:val="28"/>
          <w:lang w:val="nl-NL"/>
        </w:rPr>
        <w:lastRenderedPageBreak/>
        <w:t>Thứ hai, từ góc độ</w:t>
      </w:r>
      <w:r w:rsidR="00400823" w:rsidRPr="00347D96">
        <w:rPr>
          <w:sz w:val="28"/>
          <w:szCs w:val="28"/>
          <w:lang w:val="nl-NL"/>
        </w:rPr>
        <w:t xml:space="preserve"> vai trò của Nhà nước trong nền kinh tế, </w:t>
      </w:r>
      <w:r w:rsidR="003537E3" w:rsidRPr="00347D96">
        <w:rPr>
          <w:sz w:val="28"/>
          <w:szCs w:val="28"/>
          <w:lang w:val="nl-NL"/>
        </w:rPr>
        <w:t>TCCKT</w:t>
      </w:r>
      <w:r w:rsidRPr="00347D96">
        <w:rPr>
          <w:sz w:val="28"/>
          <w:szCs w:val="28"/>
          <w:lang w:val="nl-NL"/>
        </w:rPr>
        <w:t xml:space="preserve"> được hiểu là giảm bớt sự kiểm soát</w:t>
      </w:r>
      <w:r w:rsidR="00400823" w:rsidRPr="00347D96">
        <w:rPr>
          <w:sz w:val="28"/>
          <w:szCs w:val="28"/>
          <w:lang w:val="nl-NL"/>
        </w:rPr>
        <w:t xml:space="preserve"> của Nhà nước trong vai trò chủ đầu t</w:t>
      </w:r>
      <w:r w:rsidRPr="00347D96">
        <w:rPr>
          <w:sz w:val="28"/>
          <w:szCs w:val="28"/>
          <w:lang w:val="nl-NL"/>
        </w:rPr>
        <w:t>ư và chủ sở hữu doanh nghiệp, thay vào đó</w:t>
      </w:r>
      <w:r w:rsidR="00400823" w:rsidRPr="00347D96">
        <w:rPr>
          <w:sz w:val="28"/>
          <w:szCs w:val="28"/>
          <w:lang w:val="nl-NL"/>
        </w:rPr>
        <w:t xml:space="preserve"> tăng cường vai trò định hướng và quản lý kinh tế vĩ mô của Nhà nước.</w:t>
      </w:r>
    </w:p>
    <w:p w:rsidR="005F56BD" w:rsidRPr="00347D96" w:rsidRDefault="00C849F5" w:rsidP="00637633">
      <w:pPr>
        <w:pStyle w:val="NormalWeb"/>
        <w:spacing w:before="0" w:beforeAutospacing="0" w:after="0" w:afterAutospacing="0" w:line="353" w:lineRule="auto"/>
        <w:ind w:firstLine="720"/>
        <w:jc w:val="both"/>
        <w:rPr>
          <w:sz w:val="28"/>
          <w:szCs w:val="28"/>
          <w:lang w:val="nl-NL"/>
        </w:rPr>
      </w:pPr>
      <w:r w:rsidRPr="00347D96">
        <w:rPr>
          <w:sz w:val="28"/>
          <w:szCs w:val="28"/>
          <w:lang w:val="nl-NL"/>
        </w:rPr>
        <w:t>Thứ ba, từ góc độ</w:t>
      </w:r>
      <w:r w:rsidR="00400823" w:rsidRPr="00347D96">
        <w:rPr>
          <w:sz w:val="28"/>
          <w:szCs w:val="28"/>
          <w:lang w:val="nl-NL"/>
        </w:rPr>
        <w:t xml:space="preserve"> động lực tăng trưởng, </w:t>
      </w:r>
      <w:r w:rsidR="003537E3" w:rsidRPr="00347D96">
        <w:rPr>
          <w:sz w:val="28"/>
          <w:szCs w:val="28"/>
          <w:lang w:val="nl-NL"/>
        </w:rPr>
        <w:t xml:space="preserve">TCCKT là sự </w:t>
      </w:r>
      <w:r w:rsidR="00400823" w:rsidRPr="00347D96">
        <w:rPr>
          <w:sz w:val="28"/>
          <w:szCs w:val="28"/>
          <w:lang w:val="nl-NL"/>
        </w:rPr>
        <w:t>c</w:t>
      </w:r>
      <w:r w:rsidR="003537E3" w:rsidRPr="00347D96">
        <w:rPr>
          <w:sz w:val="28"/>
          <w:szCs w:val="28"/>
          <w:lang w:val="nl-NL"/>
        </w:rPr>
        <w:t>huyển đổi mô hình tăng trưởng,</w:t>
      </w:r>
      <w:r w:rsidR="00400823" w:rsidRPr="00347D96">
        <w:rPr>
          <w:sz w:val="28"/>
          <w:szCs w:val="28"/>
          <w:lang w:val="nl-NL"/>
        </w:rPr>
        <w:t xml:space="preserve"> thay đổi động lực của tăng trưởng từ chủ yếu dựa vào tăng quy mô các yếu tố đầu vào sang chủ yếu dựa vào tăng hiệu quả, tăng năng suất lao động và năng suất các yếu tố tổng hợp, đồng thời, đảm bảo lợi ích của tăng trưởng được phân phối hợp lý và công bằng hơn giữa các vùng và các tầng lớp dân cư.</w:t>
      </w:r>
      <w:r w:rsidR="005F56BD" w:rsidRPr="00347D96">
        <w:rPr>
          <w:sz w:val="28"/>
          <w:szCs w:val="28"/>
          <w:lang w:val="nl-NL"/>
        </w:rPr>
        <w:t xml:space="preserve"> </w:t>
      </w:r>
    </w:p>
    <w:p w:rsidR="005F56BD" w:rsidRPr="00347D96" w:rsidRDefault="005F56BD" w:rsidP="00835167">
      <w:pPr>
        <w:pStyle w:val="NormalWeb"/>
        <w:spacing w:before="0" w:beforeAutospacing="0" w:after="0" w:afterAutospacing="0" w:line="367" w:lineRule="auto"/>
        <w:ind w:firstLine="720"/>
        <w:jc w:val="both"/>
        <w:rPr>
          <w:sz w:val="28"/>
          <w:szCs w:val="28"/>
          <w:lang w:val="nl-NL"/>
        </w:rPr>
      </w:pPr>
      <w:r w:rsidRPr="00347D96">
        <w:rPr>
          <w:sz w:val="28"/>
          <w:szCs w:val="28"/>
          <w:lang w:val="nl-NL"/>
        </w:rPr>
        <w:t xml:space="preserve">Có thể nói, </w:t>
      </w:r>
      <w:r w:rsidR="002B7DA3" w:rsidRPr="00347D96">
        <w:rPr>
          <w:sz w:val="28"/>
          <w:szCs w:val="28"/>
          <w:lang w:val="nl-NL"/>
        </w:rPr>
        <w:t>TCC</w:t>
      </w:r>
      <w:r w:rsidRPr="00347D96">
        <w:rPr>
          <w:sz w:val="28"/>
          <w:szCs w:val="28"/>
          <w:lang w:val="nl-NL"/>
        </w:rPr>
        <w:t xml:space="preserve"> nền kinh tế, là quá trình Chính phủ chủ động thực hiện chuyển dịch </w:t>
      </w:r>
      <w:r w:rsidR="002B7DA3" w:rsidRPr="00347D96">
        <w:rPr>
          <w:sz w:val="28"/>
          <w:szCs w:val="28"/>
          <w:lang w:val="nl-NL"/>
        </w:rPr>
        <w:t>CCKT</w:t>
      </w:r>
      <w:r w:rsidRPr="00347D96">
        <w:rPr>
          <w:sz w:val="28"/>
          <w:szCs w:val="28"/>
          <w:lang w:val="nl-NL"/>
        </w:rPr>
        <w:t>, Chính phủ ban hành các chính sách về tài chính, tiền tệ, các chính sách về hành chính, kinh tế và sử dụng các công cụ thuộc chức năng, nhiệm vụ của mình để tác động tới việc phân bổ và sử dụng các nguồn lực cần thiết nhằm thay đổi cơ cấu nền kinh tế theo một xu hướng nhất định, đạt được các mục tiêu đặt ra trong từng giai đoạn phát triển. Những nguồn lực quan trọng cho phát triển kinh tế là: lao động, vốn và hiện nay ngoài hai yếu tố đó ra c</w:t>
      </w:r>
      <w:r w:rsidR="00C849F5" w:rsidRPr="00347D96">
        <w:rPr>
          <w:sz w:val="28"/>
          <w:szCs w:val="28"/>
          <w:lang w:val="nl-NL"/>
        </w:rPr>
        <w:t>ần có thêm nguồn lực</w:t>
      </w:r>
      <w:r w:rsidRPr="00347D96">
        <w:rPr>
          <w:sz w:val="28"/>
          <w:szCs w:val="28"/>
          <w:lang w:val="nl-NL"/>
        </w:rPr>
        <w:t xml:space="preserve"> </w:t>
      </w:r>
      <w:r w:rsidR="00CD427E" w:rsidRPr="00347D96">
        <w:rPr>
          <w:sz w:val="28"/>
          <w:szCs w:val="28"/>
          <w:lang w:val="nl-NL"/>
        </w:rPr>
        <w:t>KH&amp;</w:t>
      </w:r>
      <w:r w:rsidR="00896A71" w:rsidRPr="00347D96">
        <w:rPr>
          <w:sz w:val="28"/>
          <w:szCs w:val="28"/>
          <w:lang w:val="nl-NL"/>
        </w:rPr>
        <w:t>CN</w:t>
      </w:r>
      <w:r w:rsidRPr="00347D96">
        <w:rPr>
          <w:sz w:val="28"/>
          <w:szCs w:val="28"/>
          <w:lang w:val="nl-NL"/>
        </w:rPr>
        <w:t xml:space="preserve"> được sử dụng trong quá trình sản xuất xã hội. </w:t>
      </w:r>
      <w:r w:rsidR="00400823" w:rsidRPr="00347D96">
        <w:rPr>
          <w:sz w:val="28"/>
          <w:szCs w:val="28"/>
          <w:lang w:val="nl-NL"/>
        </w:rPr>
        <w:t xml:space="preserve">Như vậy, mô hình cơ cấu kinh tế mà chúng ta hướng đến là mô hình mà trong đó phát triển sẽ dựa chủ yếu vào hiệu quả sử dụng nguồn lực và năng suất lao động, người dân có </w:t>
      </w:r>
      <w:r w:rsidR="00C849F5" w:rsidRPr="00347D96">
        <w:rPr>
          <w:sz w:val="28"/>
          <w:szCs w:val="28"/>
          <w:lang w:val="nl-NL"/>
        </w:rPr>
        <w:t>việc làm ổn định</w:t>
      </w:r>
      <w:r w:rsidR="00400823" w:rsidRPr="00347D96">
        <w:rPr>
          <w:sz w:val="28"/>
          <w:szCs w:val="28"/>
          <w:lang w:val="nl-NL"/>
        </w:rPr>
        <w:t xml:space="preserve"> với thu nhập ngày càng được cải thiện phù hợp với</w:t>
      </w:r>
      <w:r w:rsidR="00C849F5" w:rsidRPr="00347D96">
        <w:rPr>
          <w:sz w:val="28"/>
          <w:szCs w:val="28"/>
          <w:lang w:val="nl-NL"/>
        </w:rPr>
        <w:t xml:space="preserve"> tốc độ tăng năng suất lao động</w:t>
      </w:r>
      <w:r w:rsidR="00400823" w:rsidRPr="00347D96">
        <w:rPr>
          <w:sz w:val="28"/>
          <w:szCs w:val="28"/>
          <w:lang w:val="nl-NL"/>
        </w:rPr>
        <w:t xml:space="preserve"> và tạo ra nguồn lực cần thiết để mang lại khả năng tiếp cận các dịch vụ chăm sóc y tế và giáo dục một cách đại trà và bền vững.</w:t>
      </w:r>
    </w:p>
    <w:p w:rsidR="005F56BD" w:rsidRPr="00347D96" w:rsidRDefault="005F56BD" w:rsidP="00835167">
      <w:pPr>
        <w:pStyle w:val="NormalWeb"/>
        <w:spacing w:before="0" w:beforeAutospacing="0" w:after="0" w:afterAutospacing="0" w:line="367" w:lineRule="auto"/>
        <w:ind w:firstLine="720"/>
        <w:jc w:val="both"/>
        <w:rPr>
          <w:sz w:val="28"/>
          <w:szCs w:val="28"/>
          <w:lang w:val="nl-NL"/>
        </w:rPr>
      </w:pPr>
      <w:r w:rsidRPr="00347D96">
        <w:rPr>
          <w:sz w:val="28"/>
          <w:szCs w:val="28"/>
          <w:lang w:val="nl-NL"/>
        </w:rPr>
        <w:t>Tr</w:t>
      </w:r>
      <w:r w:rsidR="00FC425E" w:rsidRPr="00347D96">
        <w:rPr>
          <w:sz w:val="28"/>
          <w:szCs w:val="28"/>
          <w:lang w:val="nl-NL"/>
        </w:rPr>
        <w:t>ong thực tiễn, để thực hiện TCC</w:t>
      </w:r>
      <w:r w:rsidRPr="00347D96">
        <w:rPr>
          <w:sz w:val="28"/>
          <w:szCs w:val="28"/>
          <w:lang w:val="nl-NL"/>
        </w:rPr>
        <w:t xml:space="preserve"> Nhà nước thường sử dụng các công cụ chính sách hay các biện pháp quản lý tác động trực tiếp vào các yếu tố đầu vào của sản xuất xã hội để có được một </w:t>
      </w:r>
      <w:r w:rsidR="002B7DA3" w:rsidRPr="00347D96">
        <w:rPr>
          <w:sz w:val="28"/>
          <w:szCs w:val="28"/>
          <w:lang w:val="nl-NL"/>
        </w:rPr>
        <w:t>CCKT</w:t>
      </w:r>
      <w:r w:rsidRPr="00347D96">
        <w:rPr>
          <w:sz w:val="28"/>
          <w:szCs w:val="28"/>
          <w:lang w:val="nl-NL"/>
        </w:rPr>
        <w:t xml:space="preserve"> mới phù h</w:t>
      </w:r>
      <w:r w:rsidR="00C849F5" w:rsidRPr="00347D96">
        <w:rPr>
          <w:sz w:val="28"/>
          <w:szCs w:val="28"/>
          <w:lang w:val="nl-NL"/>
        </w:rPr>
        <w:t xml:space="preserve">ợp hơn, vững chắc </w:t>
      </w:r>
      <w:r w:rsidR="00C849F5" w:rsidRPr="00347D96">
        <w:rPr>
          <w:sz w:val="28"/>
          <w:szCs w:val="28"/>
          <w:lang w:val="nl-NL"/>
        </w:rPr>
        <w:lastRenderedPageBreak/>
        <w:t>hơn. Ngoài những yếu tố tác động trực tiếp đó,</w:t>
      </w:r>
      <w:r w:rsidRPr="00347D96">
        <w:rPr>
          <w:sz w:val="28"/>
          <w:szCs w:val="28"/>
          <w:lang w:val="nl-NL"/>
        </w:rPr>
        <w:t xml:space="preserve"> chính phủ cũng còn sử dụng các công cụ để </w:t>
      </w:r>
      <w:r w:rsidR="00C849F5" w:rsidRPr="00347D96">
        <w:rPr>
          <w:sz w:val="28"/>
          <w:szCs w:val="28"/>
          <w:lang w:val="nl-NL"/>
        </w:rPr>
        <w:t>gián tiếp tác động thông qua</w:t>
      </w:r>
      <w:r w:rsidRPr="00347D96">
        <w:rPr>
          <w:sz w:val="28"/>
          <w:szCs w:val="28"/>
          <w:lang w:val="nl-NL"/>
        </w:rPr>
        <w:t xml:space="preserve"> chính sách quản lý, chính sách khuyến khích hay hạn </w:t>
      </w:r>
      <w:r w:rsidR="00C849F5" w:rsidRPr="00347D96">
        <w:rPr>
          <w:sz w:val="28"/>
          <w:szCs w:val="28"/>
          <w:lang w:val="nl-NL"/>
        </w:rPr>
        <w:t>chế việc sử dụng</w:t>
      </w:r>
      <w:r w:rsidRPr="00347D96">
        <w:rPr>
          <w:sz w:val="28"/>
          <w:szCs w:val="28"/>
          <w:lang w:val="nl-NL"/>
        </w:rPr>
        <w:t xml:space="preserve"> nguồn lực cho phát triển</w:t>
      </w:r>
      <w:r w:rsidR="00FC425E" w:rsidRPr="00347D96">
        <w:rPr>
          <w:sz w:val="28"/>
          <w:szCs w:val="28"/>
          <w:lang w:val="nl-NL"/>
        </w:rPr>
        <w:t>.</w:t>
      </w:r>
      <w:r w:rsidRPr="00347D96">
        <w:rPr>
          <w:sz w:val="28"/>
          <w:szCs w:val="28"/>
          <w:lang w:val="nl-NL"/>
        </w:rPr>
        <w:t xml:space="preserve"> </w:t>
      </w:r>
    </w:p>
    <w:p w:rsidR="005F56BD" w:rsidRPr="00D12659" w:rsidRDefault="005F56BD" w:rsidP="00835167">
      <w:pPr>
        <w:spacing w:line="367" w:lineRule="auto"/>
        <w:ind w:firstLine="720"/>
        <w:contextualSpacing/>
        <w:rPr>
          <w:rFonts w:ascii="Times New Roman" w:hAnsi="Times New Roman"/>
          <w:i/>
          <w:sz w:val="28"/>
          <w:szCs w:val="28"/>
          <w:lang w:val="nl-NL"/>
        </w:rPr>
      </w:pPr>
      <w:r w:rsidRPr="00D12659">
        <w:rPr>
          <w:rFonts w:ascii="Times New Roman" w:hAnsi="Times New Roman"/>
          <w:sz w:val="28"/>
          <w:szCs w:val="28"/>
          <w:lang w:val="nl-NL"/>
        </w:rPr>
        <w:t>Từ đ</w:t>
      </w:r>
      <w:r w:rsidR="00FC425E" w:rsidRPr="00D12659">
        <w:rPr>
          <w:rFonts w:ascii="Times New Roman" w:hAnsi="Times New Roman"/>
          <w:sz w:val="28"/>
          <w:szCs w:val="28"/>
          <w:lang w:val="nl-NL"/>
        </w:rPr>
        <w:t>ó đi đến khái niệm chung về TCC kinh tế</w:t>
      </w:r>
      <w:r w:rsidRPr="00D12659">
        <w:rPr>
          <w:rFonts w:ascii="Times New Roman" w:hAnsi="Times New Roman"/>
          <w:sz w:val="28"/>
          <w:szCs w:val="28"/>
          <w:lang w:val="nl-NL"/>
        </w:rPr>
        <w:t xml:space="preserve"> như sau: “</w:t>
      </w:r>
      <w:r w:rsidRPr="00D12659">
        <w:rPr>
          <w:rFonts w:ascii="Times New Roman" w:hAnsi="Times New Roman"/>
          <w:i/>
          <w:sz w:val="28"/>
          <w:szCs w:val="28"/>
          <w:lang w:val="nl-NL"/>
        </w:rPr>
        <w:t xml:space="preserve">Tái </w:t>
      </w:r>
      <w:r w:rsidR="00FC425E" w:rsidRPr="00D12659">
        <w:rPr>
          <w:rFonts w:ascii="Times New Roman" w:hAnsi="Times New Roman"/>
          <w:i/>
          <w:sz w:val="28"/>
          <w:szCs w:val="28"/>
          <w:lang w:val="nl-NL"/>
        </w:rPr>
        <w:t>cơ cấu kinh tế</w:t>
      </w:r>
      <w:r w:rsidRPr="00D12659">
        <w:rPr>
          <w:rFonts w:ascii="Times New Roman" w:hAnsi="Times New Roman"/>
          <w:i/>
          <w:sz w:val="28"/>
          <w:szCs w:val="28"/>
          <w:lang w:val="nl-NL"/>
        </w:rPr>
        <w:t xml:space="preserve"> là việc</w:t>
      </w:r>
      <w:r w:rsidR="00400823" w:rsidRPr="00347D96">
        <w:rPr>
          <w:rFonts w:ascii="Times New Roman" w:hAnsi="Times New Roman"/>
          <w:lang w:val="nl-NL"/>
        </w:rPr>
        <w:t xml:space="preserve"> </w:t>
      </w:r>
      <w:r w:rsidR="00400823" w:rsidRPr="00D12659">
        <w:rPr>
          <w:rFonts w:ascii="Times New Roman" w:hAnsi="Times New Roman"/>
          <w:i/>
          <w:sz w:val="28"/>
          <w:szCs w:val="28"/>
          <w:lang w:val="nl-NL"/>
        </w:rPr>
        <w:t xml:space="preserve">thay đổi thể chế, cơ chế, công cụ phân bố, quản lý và sử dụng nguồn lực quốc gia, nhất là vốn đầu tư </w:t>
      </w:r>
      <w:r w:rsidRPr="00D12659">
        <w:rPr>
          <w:rFonts w:ascii="Times New Roman" w:hAnsi="Times New Roman"/>
          <w:i/>
          <w:sz w:val="28"/>
          <w:szCs w:val="28"/>
          <w:lang w:val="nl-NL"/>
        </w:rPr>
        <w:t xml:space="preserve">cả về lượng và chất </w:t>
      </w:r>
      <w:r w:rsidR="00BD0117">
        <w:rPr>
          <w:rFonts w:ascii="Times New Roman" w:hAnsi="Times New Roman"/>
          <w:i/>
          <w:sz w:val="28"/>
          <w:szCs w:val="28"/>
          <w:lang w:val="nl-NL"/>
        </w:rPr>
        <w:t xml:space="preserve">của </w:t>
      </w:r>
      <w:r w:rsidRPr="00D12659">
        <w:rPr>
          <w:rFonts w:ascii="Times New Roman" w:hAnsi="Times New Roman"/>
          <w:i/>
          <w:sz w:val="28"/>
          <w:szCs w:val="28"/>
          <w:lang w:val="nl-NL"/>
        </w:rPr>
        <w:t xml:space="preserve">nền kinh tế để </w:t>
      </w:r>
      <w:r w:rsidRPr="00ED72BC">
        <w:rPr>
          <w:rFonts w:ascii="Times New Roman" w:hAnsi="Times New Roman"/>
          <w:i/>
          <w:spacing w:val="-4"/>
          <w:sz w:val="28"/>
          <w:szCs w:val="28"/>
          <w:lang w:val="nl-NL"/>
        </w:rPr>
        <w:t xml:space="preserve">có </w:t>
      </w:r>
      <w:r w:rsidR="00CD4EE0" w:rsidRPr="00ED72BC">
        <w:rPr>
          <w:rFonts w:ascii="Times New Roman" w:hAnsi="Times New Roman"/>
          <w:i/>
          <w:spacing w:val="-4"/>
          <w:sz w:val="28"/>
          <w:szCs w:val="28"/>
          <w:lang w:val="nl-NL"/>
        </w:rPr>
        <w:t>cơ cấu kinh tế</w:t>
      </w:r>
      <w:r w:rsidRPr="00ED72BC">
        <w:rPr>
          <w:rFonts w:ascii="Times New Roman" w:hAnsi="Times New Roman"/>
          <w:i/>
          <w:spacing w:val="-4"/>
          <w:sz w:val="28"/>
          <w:szCs w:val="28"/>
          <w:lang w:val="nl-NL"/>
        </w:rPr>
        <w:t xml:space="preserve"> mới, hiện đại, phát triển cả theo chiều rộng và chiều sâu, đồng thời tiến hành những thay đổi cần thiết về môi trường thể chế để tạo điều kiện phát triển thuận lợi cho tất cả các thành phần kinh tế trong cơ cấu mới</w:t>
      </w:r>
      <w:r w:rsidRPr="00ED72BC">
        <w:rPr>
          <w:rFonts w:ascii="Times New Roman" w:hAnsi="Times New Roman"/>
          <w:spacing w:val="-4"/>
          <w:sz w:val="28"/>
          <w:szCs w:val="28"/>
          <w:lang w:val="nl-NL"/>
        </w:rPr>
        <w:t>”.</w:t>
      </w:r>
    </w:p>
    <w:p w:rsidR="005F56BD" w:rsidRPr="00D12659" w:rsidRDefault="005F56BD" w:rsidP="00637633">
      <w:pPr>
        <w:pStyle w:val="Heading3"/>
        <w:spacing w:before="0" w:line="360" w:lineRule="auto"/>
        <w:rPr>
          <w:i/>
          <w:color w:val="auto"/>
          <w:sz w:val="28"/>
          <w:szCs w:val="28"/>
          <w:lang w:val="nl-NL"/>
        </w:rPr>
      </w:pPr>
      <w:bookmarkStart w:id="97" w:name="_Toc484588554"/>
      <w:bookmarkStart w:id="98" w:name="_Toc498597017"/>
      <w:bookmarkStart w:id="99" w:name="_Toc503861917"/>
      <w:r w:rsidRPr="00D12659">
        <w:rPr>
          <w:i/>
          <w:color w:val="auto"/>
          <w:sz w:val="28"/>
          <w:szCs w:val="28"/>
          <w:lang w:val="nl-NL"/>
        </w:rPr>
        <w:t xml:space="preserve">2.1.2 </w:t>
      </w:r>
      <w:r w:rsidR="002B7DA3" w:rsidRPr="00D12659">
        <w:rPr>
          <w:i/>
          <w:color w:val="auto"/>
          <w:sz w:val="28"/>
          <w:szCs w:val="28"/>
          <w:lang w:val="nl-NL"/>
        </w:rPr>
        <w:t>T</w:t>
      </w:r>
      <w:r w:rsidR="00CD4EE0" w:rsidRPr="00D12659">
        <w:rPr>
          <w:i/>
          <w:color w:val="auto"/>
          <w:sz w:val="28"/>
          <w:szCs w:val="28"/>
          <w:lang w:val="nl-NL"/>
        </w:rPr>
        <w:t>ái cơ cấu</w:t>
      </w:r>
      <w:r w:rsidRPr="00D12659">
        <w:rPr>
          <w:i/>
          <w:color w:val="auto"/>
          <w:sz w:val="28"/>
          <w:szCs w:val="28"/>
          <w:lang w:val="nl-NL"/>
        </w:rPr>
        <w:t xml:space="preserve"> </w:t>
      </w:r>
      <w:bookmarkEnd w:id="97"/>
      <w:r w:rsidR="00001BDB" w:rsidRPr="00D12659">
        <w:rPr>
          <w:i/>
          <w:color w:val="auto"/>
          <w:sz w:val="28"/>
          <w:szCs w:val="28"/>
          <w:lang w:val="nl-NL"/>
        </w:rPr>
        <w:t>công nghiệp</w:t>
      </w:r>
      <w:bookmarkEnd w:id="98"/>
      <w:bookmarkEnd w:id="99"/>
    </w:p>
    <w:p w:rsidR="005F56BD" w:rsidRPr="00D12659" w:rsidRDefault="005F56BD" w:rsidP="00637633">
      <w:pPr>
        <w:spacing w:line="360" w:lineRule="auto"/>
        <w:contextualSpacing/>
        <w:rPr>
          <w:rFonts w:ascii="Times New Roman" w:hAnsi="Times New Roman"/>
          <w:i/>
          <w:sz w:val="28"/>
          <w:szCs w:val="28"/>
          <w:lang w:val="nl-NL"/>
        </w:rPr>
      </w:pPr>
      <w:r w:rsidRPr="00D12659">
        <w:rPr>
          <w:rFonts w:ascii="Times New Roman" w:hAnsi="Times New Roman"/>
          <w:i/>
          <w:sz w:val="28"/>
          <w:szCs w:val="28"/>
          <w:lang w:val="nl-NL"/>
        </w:rPr>
        <w:t xml:space="preserve">2.1.2.1 </w:t>
      </w:r>
      <w:r w:rsidR="009C77CE" w:rsidRPr="00D12659">
        <w:rPr>
          <w:rFonts w:ascii="Times New Roman" w:hAnsi="Times New Roman"/>
          <w:i/>
          <w:sz w:val="28"/>
          <w:szCs w:val="28"/>
          <w:lang w:val="nl-NL"/>
        </w:rPr>
        <w:t>Khái niệm</w:t>
      </w:r>
      <w:r w:rsidRPr="00D12659">
        <w:rPr>
          <w:rFonts w:ascii="Times New Roman" w:hAnsi="Times New Roman"/>
          <w:i/>
          <w:sz w:val="28"/>
          <w:szCs w:val="28"/>
          <w:lang w:val="nl-NL"/>
        </w:rPr>
        <w:t xml:space="preserve"> </w:t>
      </w:r>
      <w:r w:rsidR="00001BDB" w:rsidRPr="00D12659">
        <w:rPr>
          <w:rFonts w:ascii="Times New Roman" w:hAnsi="Times New Roman"/>
          <w:i/>
          <w:sz w:val="28"/>
          <w:szCs w:val="28"/>
          <w:lang w:val="nl-NL"/>
        </w:rPr>
        <w:t>công nghiệp</w:t>
      </w:r>
      <w:r w:rsidR="00BD0117">
        <w:rPr>
          <w:rFonts w:ascii="Times New Roman" w:hAnsi="Times New Roman"/>
          <w:i/>
          <w:sz w:val="28"/>
          <w:szCs w:val="28"/>
          <w:lang w:val="nl-NL"/>
        </w:rPr>
        <w:t xml:space="preserve">, đặc điểm và vai trò </w:t>
      </w:r>
    </w:p>
    <w:p w:rsidR="00BD0117" w:rsidRDefault="00BD0117" w:rsidP="00433AA9">
      <w:pPr>
        <w:pStyle w:val="NormalWeb"/>
        <w:spacing w:before="0" w:beforeAutospacing="0" w:after="0" w:afterAutospacing="0" w:line="360" w:lineRule="auto"/>
        <w:ind w:firstLine="720"/>
        <w:jc w:val="both"/>
        <w:rPr>
          <w:sz w:val="28"/>
          <w:szCs w:val="28"/>
          <w:lang w:val="nl-NL"/>
        </w:rPr>
      </w:pPr>
      <w:r>
        <w:rPr>
          <w:sz w:val="28"/>
          <w:szCs w:val="28"/>
          <w:lang w:val="nl-NL"/>
        </w:rPr>
        <w:t>* Khái niệm công nghiệp</w:t>
      </w:r>
      <w:r w:rsidR="005F56BD" w:rsidRPr="00D12659">
        <w:rPr>
          <w:sz w:val="28"/>
          <w:szCs w:val="28"/>
          <w:lang w:val="nl-NL"/>
        </w:rPr>
        <w:t xml:space="preserve"> </w:t>
      </w:r>
    </w:p>
    <w:p w:rsidR="005F56BD" w:rsidRPr="00D12659" w:rsidRDefault="005F56BD"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Theo quyết định số 486-TCTK/</w:t>
      </w:r>
      <w:r w:rsidR="00810DDA">
        <w:rPr>
          <w:sz w:val="28"/>
          <w:szCs w:val="28"/>
          <w:lang w:val="nl-NL"/>
        </w:rPr>
        <w:t>C</w:t>
      </w:r>
      <w:r w:rsidR="00896A71">
        <w:rPr>
          <w:sz w:val="28"/>
          <w:szCs w:val="28"/>
          <w:lang w:val="nl-NL"/>
        </w:rPr>
        <w:t>N</w:t>
      </w:r>
      <w:r w:rsidRPr="00D12659">
        <w:rPr>
          <w:sz w:val="28"/>
          <w:szCs w:val="28"/>
          <w:lang w:val="nl-NL"/>
        </w:rPr>
        <w:t xml:space="preserve"> ngày 2/6/1966 của Tổng cục thống kê về việc ban hành bản quy định việc phân </w:t>
      </w:r>
      <w:r w:rsidRPr="00D12659">
        <w:rPr>
          <w:spacing w:val="-6"/>
          <w:sz w:val="28"/>
          <w:szCs w:val="28"/>
          <w:lang w:val="nl-NL"/>
        </w:rPr>
        <w:t xml:space="preserve">ngành cụ thể trong </w:t>
      </w:r>
      <w:r w:rsidR="00896A71">
        <w:rPr>
          <w:spacing w:val="-6"/>
          <w:sz w:val="28"/>
          <w:szCs w:val="28"/>
          <w:lang w:val="nl-NL"/>
        </w:rPr>
        <w:t>công nghiệp</w:t>
      </w:r>
      <w:r w:rsidRPr="00D12659">
        <w:rPr>
          <w:spacing w:val="-6"/>
          <w:sz w:val="28"/>
          <w:szCs w:val="28"/>
          <w:lang w:val="nl-NL"/>
        </w:rPr>
        <w:t xml:space="preserve"> và bảng </w:t>
      </w:r>
      <w:r w:rsidR="00E14308" w:rsidRPr="00D12659">
        <w:rPr>
          <w:spacing w:val="-6"/>
          <w:sz w:val="28"/>
          <w:szCs w:val="28"/>
          <w:lang w:val="nl-NL"/>
        </w:rPr>
        <w:t>mục lục ngành nghề cụ thể</w:t>
      </w:r>
      <w:r w:rsidRPr="00D12659">
        <w:rPr>
          <w:spacing w:val="-6"/>
          <w:sz w:val="28"/>
          <w:szCs w:val="28"/>
          <w:lang w:val="nl-NL"/>
        </w:rPr>
        <w:t xml:space="preserve"> thì </w:t>
      </w:r>
      <w:r w:rsidR="00896A71">
        <w:rPr>
          <w:spacing w:val="-6"/>
          <w:sz w:val="28"/>
          <w:szCs w:val="28"/>
          <w:lang w:val="nl-NL"/>
        </w:rPr>
        <w:t>công nghiệp</w:t>
      </w:r>
      <w:r w:rsidRPr="00D12659">
        <w:rPr>
          <w:spacing w:val="-6"/>
          <w:sz w:val="28"/>
          <w:szCs w:val="28"/>
          <w:lang w:val="nl-NL"/>
        </w:rPr>
        <w:t xml:space="preserve"> là một ngành sản xuất vật chất, bao gồm các hoạt </w:t>
      </w:r>
      <w:r w:rsidRPr="00D12659">
        <w:rPr>
          <w:sz w:val="28"/>
          <w:szCs w:val="28"/>
          <w:lang w:val="nl-NL"/>
        </w:rPr>
        <w:t>động:</w:t>
      </w:r>
    </w:p>
    <w:p w:rsidR="00274410" w:rsidRPr="00D12659" w:rsidRDefault="005F56BD"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Khai thác của cải vật chất có sẵn trong thiên nhiên mà lao động của con người chưa tác động vào. </w:t>
      </w:r>
    </w:p>
    <w:p w:rsidR="005F56BD" w:rsidRPr="00D12659" w:rsidRDefault="005F56BD"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Chế biến những sản phẩm đã khai thác và chế biến sản phẩm của nông nghiệp. </w:t>
      </w:r>
    </w:p>
    <w:p w:rsidR="005F56BD" w:rsidRPr="00D12659" w:rsidRDefault="005F56BD"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Hoạt động sản xuất </w:t>
      </w:r>
      <w:r w:rsidR="00896A71">
        <w:rPr>
          <w:sz w:val="28"/>
          <w:szCs w:val="28"/>
          <w:lang w:val="nl-NL"/>
        </w:rPr>
        <w:t>công nghiệp</w:t>
      </w:r>
      <w:r w:rsidRPr="00D12659">
        <w:rPr>
          <w:sz w:val="28"/>
          <w:szCs w:val="28"/>
          <w:lang w:val="nl-NL"/>
        </w:rPr>
        <w:t xml:space="preserve"> còn bao gồm cả việc sửa chữa máy móc thiết bị và vật phẩm tiêu dùng</w:t>
      </w:r>
      <w:bookmarkStart w:id="100" w:name="_ftnref1"/>
      <w:bookmarkEnd w:id="100"/>
      <w:r w:rsidRPr="00D12659">
        <w:rPr>
          <w:sz w:val="28"/>
          <w:szCs w:val="28"/>
          <w:lang w:val="nl-NL"/>
        </w:rPr>
        <w:t>.</w:t>
      </w:r>
    </w:p>
    <w:p w:rsidR="005F56BD" w:rsidRPr="00D12659" w:rsidRDefault="005F56BD"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Như vậy là tất cả các hoạt động khai thác chế biến và sửa chữa nói trên không kể quy mô, hình thức như thế nào, không kể với loại công cụ lao động gì, hoặc bằng cơ khí hiện đại, nửa cơ khí, hoặc bằng công cụ thô sơ dựa vào sức lao động và sự khéo léo của chân tay người lao động là chính, đều xếp vào</w:t>
      </w:r>
      <w:r w:rsidR="00896A71">
        <w:rPr>
          <w:sz w:val="28"/>
          <w:szCs w:val="28"/>
          <w:lang w:val="nl-NL"/>
        </w:rPr>
        <w:t xml:space="preserve"> công nghiệp</w:t>
      </w:r>
      <w:r w:rsidRPr="00D12659">
        <w:rPr>
          <w:sz w:val="28"/>
          <w:szCs w:val="28"/>
          <w:lang w:val="nl-NL"/>
        </w:rPr>
        <w:t xml:space="preserve"> .</w:t>
      </w:r>
    </w:p>
    <w:p w:rsidR="00E14308" w:rsidRPr="00D12659" w:rsidRDefault="00433AA9"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lastRenderedPageBreak/>
        <w:t xml:space="preserve">Hoạt động </w:t>
      </w:r>
      <w:r w:rsidR="00896A71">
        <w:rPr>
          <w:sz w:val="28"/>
          <w:szCs w:val="28"/>
          <w:lang w:val="nl-NL"/>
        </w:rPr>
        <w:t>công nghiệp</w:t>
      </w:r>
      <w:r w:rsidR="00E14308" w:rsidRPr="00D12659">
        <w:rPr>
          <w:sz w:val="28"/>
          <w:szCs w:val="28"/>
          <w:lang w:val="nl-NL"/>
        </w:rPr>
        <w:t xml:space="preserve"> vô cùng đa dạng, do đó có rất </w:t>
      </w:r>
      <w:r w:rsidRPr="00D12659">
        <w:rPr>
          <w:sz w:val="28"/>
          <w:szCs w:val="28"/>
          <w:lang w:val="nl-NL"/>
        </w:rPr>
        <w:t>nhiều cách phân loại</w:t>
      </w:r>
      <w:r w:rsidR="00E14308" w:rsidRPr="00D12659">
        <w:rPr>
          <w:sz w:val="28"/>
          <w:szCs w:val="28"/>
          <w:lang w:val="nl-NL"/>
        </w:rPr>
        <w:t>, như:</w:t>
      </w:r>
    </w:p>
    <w:p w:rsidR="00E14308" w:rsidRPr="00F37192" w:rsidRDefault="00E14308" w:rsidP="00433AA9">
      <w:pPr>
        <w:pStyle w:val="NormalWeb"/>
        <w:spacing w:before="0" w:beforeAutospacing="0" w:after="0" w:afterAutospacing="0" w:line="360" w:lineRule="auto"/>
        <w:ind w:firstLine="720"/>
        <w:jc w:val="both"/>
        <w:rPr>
          <w:spacing w:val="-4"/>
          <w:sz w:val="28"/>
          <w:szCs w:val="28"/>
          <w:lang w:val="nl-NL"/>
        </w:rPr>
      </w:pPr>
      <w:r w:rsidRPr="00F37192">
        <w:rPr>
          <w:spacing w:val="-4"/>
          <w:sz w:val="28"/>
          <w:szCs w:val="28"/>
          <w:lang w:val="nl-NL"/>
        </w:rPr>
        <w:t>- Ở mức độ tổng quát n</w:t>
      </w:r>
      <w:r w:rsidR="00433AA9" w:rsidRPr="00F37192">
        <w:rPr>
          <w:spacing w:val="-4"/>
          <w:sz w:val="28"/>
          <w:szCs w:val="28"/>
          <w:lang w:val="nl-NL"/>
        </w:rPr>
        <w:t xml:space="preserve">hất, ngành </w:t>
      </w:r>
      <w:r w:rsidR="00896A71" w:rsidRPr="00F37192">
        <w:rPr>
          <w:spacing w:val="-4"/>
          <w:sz w:val="28"/>
          <w:szCs w:val="28"/>
          <w:lang w:val="nl-NL"/>
        </w:rPr>
        <w:t>công nghiệp</w:t>
      </w:r>
      <w:r w:rsidRPr="00F37192">
        <w:rPr>
          <w:spacing w:val="-4"/>
          <w:sz w:val="28"/>
          <w:szCs w:val="28"/>
          <w:lang w:val="nl-NL"/>
        </w:rPr>
        <w:t xml:space="preserve"> được chia thành 3 nhóm: </w:t>
      </w:r>
    </w:p>
    <w:p w:rsidR="00E14308" w:rsidRPr="00D12659" w:rsidRDefault="00433AA9"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Nhóm ngành </w:t>
      </w:r>
      <w:r w:rsidR="00896A71">
        <w:rPr>
          <w:sz w:val="28"/>
          <w:szCs w:val="28"/>
          <w:lang w:val="nl-NL"/>
        </w:rPr>
        <w:t>công nghiệp</w:t>
      </w:r>
      <w:r w:rsidR="00377799">
        <w:rPr>
          <w:sz w:val="28"/>
          <w:szCs w:val="28"/>
          <w:lang w:val="nl-NL"/>
        </w:rPr>
        <w:t xml:space="preserve"> khai thác (</w:t>
      </w:r>
      <w:r w:rsidR="00E14308" w:rsidRPr="00D12659">
        <w:rPr>
          <w:sz w:val="28"/>
          <w:szCs w:val="28"/>
          <w:lang w:val="nl-NL"/>
        </w:rPr>
        <w:t>4 ngành), gồm: Khai thác than, khai thác khí và dầu mỏ, khai thác quặng kim loại, khai thác đá và mỏ khác.</w:t>
      </w:r>
    </w:p>
    <w:p w:rsidR="00E14308" w:rsidRPr="00D12659" w:rsidRDefault="004C6C93"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w:t>
      </w:r>
      <w:r w:rsidR="00433AA9" w:rsidRPr="00D12659">
        <w:rPr>
          <w:sz w:val="28"/>
          <w:szCs w:val="28"/>
          <w:lang w:val="nl-NL"/>
        </w:rPr>
        <w:t xml:space="preserve"> Nhóm ngành </w:t>
      </w:r>
      <w:r w:rsidR="00896A71">
        <w:rPr>
          <w:sz w:val="28"/>
          <w:szCs w:val="28"/>
          <w:lang w:val="nl-NL"/>
        </w:rPr>
        <w:t>công nghiệp</w:t>
      </w:r>
      <w:r w:rsidR="00E14308" w:rsidRPr="00D12659">
        <w:rPr>
          <w:sz w:val="28"/>
          <w:szCs w:val="28"/>
          <w:lang w:val="nl-NL"/>
        </w:rPr>
        <w:t xml:space="preserve"> chế biến (23 ngành), gồm: Sản xuất sản phẩm đồ uống; sản xuất sản phẩm dệt; sản xuất sản phẩm gỗ và lâm sản; sản xuất máy móc, thiết bị;...</w:t>
      </w:r>
    </w:p>
    <w:p w:rsidR="00E14308" w:rsidRPr="00D12659" w:rsidRDefault="00433AA9"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Nhóm ngành </w:t>
      </w:r>
      <w:r w:rsidR="00896A71">
        <w:rPr>
          <w:sz w:val="28"/>
          <w:szCs w:val="28"/>
          <w:lang w:val="nl-NL"/>
        </w:rPr>
        <w:t>công nghiệp</w:t>
      </w:r>
      <w:r w:rsidR="00E14308" w:rsidRPr="00D12659">
        <w:rPr>
          <w:sz w:val="28"/>
          <w:szCs w:val="28"/>
          <w:lang w:val="nl-NL"/>
        </w:rPr>
        <w:t xml:space="preserve"> sản xuất và phân phối điện, khí đốt, nước</w:t>
      </w:r>
      <w:r w:rsidR="004C6C93" w:rsidRPr="00D12659">
        <w:rPr>
          <w:sz w:val="28"/>
          <w:szCs w:val="28"/>
          <w:lang w:val="nl-NL"/>
        </w:rPr>
        <w:t>, gồm: Sản xuất và phân phối điện, ga; sản xuất và phân phối nước.</w:t>
      </w:r>
    </w:p>
    <w:p w:rsidR="004C6C93" w:rsidRPr="00ED72BC" w:rsidRDefault="004C6C93" w:rsidP="00433AA9">
      <w:pPr>
        <w:pStyle w:val="NormalWeb"/>
        <w:spacing w:before="0" w:beforeAutospacing="0" w:after="0" w:afterAutospacing="0" w:line="360" w:lineRule="auto"/>
        <w:ind w:firstLine="720"/>
        <w:jc w:val="both"/>
        <w:rPr>
          <w:spacing w:val="-4"/>
          <w:sz w:val="28"/>
          <w:szCs w:val="28"/>
          <w:lang w:val="nl-NL"/>
        </w:rPr>
      </w:pPr>
      <w:r w:rsidRPr="00ED72BC">
        <w:rPr>
          <w:spacing w:val="-4"/>
          <w:sz w:val="28"/>
          <w:szCs w:val="28"/>
          <w:lang w:val="nl-NL"/>
        </w:rPr>
        <w:t>- Theo mức độ thâm dụng vốn và</w:t>
      </w:r>
      <w:r w:rsidR="00433AA9" w:rsidRPr="00ED72BC">
        <w:rPr>
          <w:spacing w:val="-4"/>
          <w:sz w:val="28"/>
          <w:szCs w:val="28"/>
          <w:lang w:val="nl-NL"/>
        </w:rPr>
        <w:t xml:space="preserve"> tập trung lao động: </w:t>
      </w:r>
      <w:r w:rsidR="00896A71">
        <w:rPr>
          <w:sz w:val="28"/>
          <w:szCs w:val="28"/>
          <w:lang w:val="nl-NL"/>
        </w:rPr>
        <w:t>công nghiệp</w:t>
      </w:r>
      <w:r w:rsidR="00433AA9" w:rsidRPr="00ED72BC">
        <w:rPr>
          <w:spacing w:val="-4"/>
          <w:sz w:val="28"/>
          <w:szCs w:val="28"/>
          <w:lang w:val="nl-NL"/>
        </w:rPr>
        <w:t xml:space="preserve"> nặng và </w:t>
      </w:r>
      <w:r w:rsidR="00896A71">
        <w:rPr>
          <w:sz w:val="28"/>
          <w:szCs w:val="28"/>
          <w:lang w:val="nl-NL"/>
        </w:rPr>
        <w:t>công nghiệp</w:t>
      </w:r>
      <w:r w:rsidRPr="00ED72BC">
        <w:rPr>
          <w:spacing w:val="-4"/>
          <w:sz w:val="28"/>
          <w:szCs w:val="28"/>
          <w:lang w:val="nl-NL"/>
        </w:rPr>
        <w:t xml:space="preserve"> nhẹ.</w:t>
      </w:r>
    </w:p>
    <w:p w:rsidR="004C6C93" w:rsidRPr="00D12659" w:rsidRDefault="004C6C93" w:rsidP="00433AA9">
      <w:pPr>
        <w:pStyle w:val="NormalWeb"/>
        <w:spacing w:before="0" w:beforeAutospacing="0" w:after="0" w:afterAutospacing="0" w:line="360" w:lineRule="auto"/>
        <w:ind w:firstLine="720"/>
        <w:jc w:val="both"/>
        <w:rPr>
          <w:sz w:val="28"/>
          <w:szCs w:val="28"/>
          <w:lang w:val="nl-NL"/>
        </w:rPr>
      </w:pPr>
      <w:r w:rsidRPr="00D12659">
        <w:rPr>
          <w:sz w:val="28"/>
          <w:szCs w:val="28"/>
          <w:lang w:val="nl-NL"/>
        </w:rPr>
        <w:t>-</w:t>
      </w:r>
      <w:r w:rsidR="00433AA9" w:rsidRPr="00D12659">
        <w:rPr>
          <w:sz w:val="28"/>
          <w:szCs w:val="28"/>
          <w:lang w:val="nl-NL"/>
        </w:rPr>
        <w:t xml:space="preserve"> Theo sản phẩm và ngành nghề: </w:t>
      </w:r>
      <w:r w:rsidR="00896A71">
        <w:rPr>
          <w:sz w:val="28"/>
          <w:szCs w:val="28"/>
          <w:lang w:val="nl-NL"/>
        </w:rPr>
        <w:t>công nghiệp</w:t>
      </w:r>
      <w:r w:rsidR="00433AA9" w:rsidRPr="00D12659">
        <w:rPr>
          <w:sz w:val="28"/>
          <w:szCs w:val="28"/>
          <w:lang w:val="nl-NL"/>
        </w:rPr>
        <w:t xml:space="preserve"> dầu khí, </w:t>
      </w:r>
      <w:r w:rsidR="00896A71">
        <w:rPr>
          <w:sz w:val="28"/>
          <w:szCs w:val="28"/>
          <w:lang w:val="nl-NL"/>
        </w:rPr>
        <w:t>công nghiệp</w:t>
      </w:r>
      <w:r w:rsidR="00433AA9" w:rsidRPr="00D12659">
        <w:rPr>
          <w:sz w:val="28"/>
          <w:szCs w:val="28"/>
          <w:lang w:val="nl-NL"/>
        </w:rPr>
        <w:t xml:space="preserve"> ô tô, </w:t>
      </w:r>
      <w:r w:rsidR="00896A71">
        <w:rPr>
          <w:sz w:val="28"/>
          <w:szCs w:val="28"/>
          <w:lang w:val="nl-NL"/>
        </w:rPr>
        <w:t>công nghiệp</w:t>
      </w:r>
      <w:r w:rsidR="00433AA9" w:rsidRPr="00D12659">
        <w:rPr>
          <w:sz w:val="28"/>
          <w:szCs w:val="28"/>
          <w:lang w:val="nl-NL"/>
        </w:rPr>
        <w:t xml:space="preserve"> dệt; </w:t>
      </w:r>
      <w:r w:rsidR="00896A71">
        <w:rPr>
          <w:sz w:val="28"/>
          <w:szCs w:val="28"/>
          <w:lang w:val="nl-NL"/>
        </w:rPr>
        <w:t>công nghiệp</w:t>
      </w:r>
      <w:r w:rsidRPr="00D12659">
        <w:rPr>
          <w:sz w:val="28"/>
          <w:szCs w:val="28"/>
          <w:lang w:val="nl-NL"/>
        </w:rPr>
        <w:t xml:space="preserve"> năng lượng...</w:t>
      </w:r>
    </w:p>
    <w:p w:rsidR="004C6C93" w:rsidRPr="00F37192" w:rsidRDefault="004C6C93" w:rsidP="00433AA9">
      <w:pPr>
        <w:pStyle w:val="NormalWeb"/>
        <w:spacing w:before="0" w:beforeAutospacing="0" w:after="0" w:afterAutospacing="0" w:line="360" w:lineRule="auto"/>
        <w:ind w:firstLine="720"/>
        <w:jc w:val="both"/>
        <w:rPr>
          <w:spacing w:val="-8"/>
          <w:sz w:val="28"/>
          <w:szCs w:val="28"/>
          <w:lang w:val="nl-NL"/>
        </w:rPr>
      </w:pPr>
      <w:r w:rsidRPr="00F37192">
        <w:rPr>
          <w:spacing w:val="-8"/>
          <w:sz w:val="28"/>
          <w:szCs w:val="28"/>
          <w:lang w:val="nl-NL"/>
        </w:rPr>
        <w:t>- Th</w:t>
      </w:r>
      <w:r w:rsidR="00433AA9" w:rsidRPr="00F37192">
        <w:rPr>
          <w:spacing w:val="-8"/>
          <w:sz w:val="28"/>
          <w:szCs w:val="28"/>
          <w:lang w:val="nl-NL"/>
        </w:rPr>
        <w:t xml:space="preserve">eo phân cấp quản lý: </w:t>
      </w:r>
      <w:r w:rsidR="00896A71" w:rsidRPr="00F37192">
        <w:rPr>
          <w:spacing w:val="-8"/>
          <w:sz w:val="28"/>
          <w:szCs w:val="28"/>
          <w:lang w:val="nl-NL"/>
        </w:rPr>
        <w:t>công nghiệp</w:t>
      </w:r>
      <w:r w:rsidR="00433AA9" w:rsidRPr="00F37192">
        <w:rPr>
          <w:spacing w:val="-8"/>
          <w:sz w:val="28"/>
          <w:szCs w:val="28"/>
          <w:lang w:val="nl-NL"/>
        </w:rPr>
        <w:t xml:space="preserve"> địa phương, </w:t>
      </w:r>
      <w:r w:rsidR="00896A71" w:rsidRPr="00F37192">
        <w:rPr>
          <w:spacing w:val="-8"/>
          <w:sz w:val="28"/>
          <w:szCs w:val="28"/>
          <w:lang w:val="nl-NL"/>
        </w:rPr>
        <w:t xml:space="preserve">công nghiệp </w:t>
      </w:r>
      <w:r w:rsidRPr="00F37192">
        <w:rPr>
          <w:spacing w:val="-8"/>
          <w:sz w:val="28"/>
          <w:szCs w:val="28"/>
          <w:lang w:val="nl-NL"/>
        </w:rPr>
        <w:t>Trung ương.</w:t>
      </w:r>
    </w:p>
    <w:p w:rsidR="00BD0117" w:rsidRDefault="00BD0117" w:rsidP="00433AA9">
      <w:pPr>
        <w:pStyle w:val="NormalWeb"/>
        <w:spacing w:before="0" w:beforeAutospacing="0" w:after="0" w:afterAutospacing="0" w:line="360" w:lineRule="auto"/>
        <w:ind w:firstLine="720"/>
        <w:jc w:val="both"/>
        <w:rPr>
          <w:sz w:val="28"/>
          <w:szCs w:val="28"/>
          <w:lang w:val="nl-NL"/>
        </w:rPr>
      </w:pPr>
      <w:r>
        <w:rPr>
          <w:sz w:val="28"/>
          <w:szCs w:val="28"/>
          <w:lang w:val="nl-NL"/>
        </w:rPr>
        <w:t>* Đặc điểm ngành công nghiệp</w:t>
      </w:r>
    </w:p>
    <w:p w:rsidR="00433AA9" w:rsidRPr="00D12659" w:rsidRDefault="00896A71" w:rsidP="00433AA9">
      <w:pPr>
        <w:pStyle w:val="NormalWeb"/>
        <w:spacing w:before="0" w:beforeAutospacing="0" w:after="0" w:afterAutospacing="0" w:line="360" w:lineRule="auto"/>
        <w:ind w:firstLine="720"/>
        <w:jc w:val="both"/>
        <w:rPr>
          <w:sz w:val="28"/>
          <w:szCs w:val="28"/>
          <w:lang w:val="nl-NL"/>
        </w:rPr>
      </w:pPr>
      <w:r>
        <w:rPr>
          <w:sz w:val="28"/>
          <w:szCs w:val="28"/>
          <w:lang w:val="nl-NL"/>
        </w:rPr>
        <w:t>Công nghiệp</w:t>
      </w:r>
      <w:r w:rsidR="00D84427" w:rsidRPr="00D12659">
        <w:rPr>
          <w:sz w:val="28"/>
          <w:szCs w:val="28"/>
          <w:lang w:val="nl-NL"/>
        </w:rPr>
        <w:t xml:space="preserve"> có đặc điểm sản xuất và đặc điểm về sản phẩm khác với các ngành sản xuất khác. Nghiên cứu cá</w:t>
      </w:r>
      <w:r w:rsidR="00433AA9" w:rsidRPr="00D12659">
        <w:rPr>
          <w:sz w:val="28"/>
          <w:szCs w:val="28"/>
          <w:lang w:val="nl-NL"/>
        </w:rPr>
        <w:t xml:space="preserve">c đặc điểm của ngành </w:t>
      </w:r>
      <w:r>
        <w:rPr>
          <w:sz w:val="28"/>
          <w:szCs w:val="28"/>
          <w:lang w:val="nl-NL"/>
        </w:rPr>
        <w:t>công nghiệp</w:t>
      </w:r>
      <w:r w:rsidR="00D84427" w:rsidRPr="00D12659">
        <w:rPr>
          <w:sz w:val="28"/>
          <w:szCs w:val="28"/>
          <w:lang w:val="nl-NL"/>
        </w:rPr>
        <w:t xml:space="preserve"> có ý nghĩa quan trọng trong việc đề ra các chính sá</w:t>
      </w:r>
      <w:r w:rsidR="00433AA9" w:rsidRPr="00D12659">
        <w:rPr>
          <w:sz w:val="28"/>
          <w:szCs w:val="28"/>
          <w:lang w:val="nl-NL"/>
        </w:rPr>
        <w:t>ch và giải pháp phát triển cũng như</w:t>
      </w:r>
      <w:r w:rsidR="00D84427" w:rsidRPr="00D12659">
        <w:rPr>
          <w:sz w:val="28"/>
          <w:szCs w:val="28"/>
          <w:lang w:val="nl-NL"/>
        </w:rPr>
        <w:t xml:space="preserve"> trong việc tổ chức và quản lý đối với </w:t>
      </w:r>
      <w:r w:rsidR="00433AA9" w:rsidRPr="00D12659">
        <w:rPr>
          <w:sz w:val="28"/>
          <w:szCs w:val="28"/>
          <w:lang w:val="nl-NL"/>
        </w:rPr>
        <w:t xml:space="preserve">ngành </w:t>
      </w:r>
      <w:r>
        <w:rPr>
          <w:sz w:val="28"/>
          <w:szCs w:val="28"/>
          <w:lang w:val="nl-NL"/>
        </w:rPr>
        <w:t>công nghiệp</w:t>
      </w:r>
      <w:r w:rsidR="00D84427" w:rsidRPr="00D12659">
        <w:rPr>
          <w:sz w:val="28"/>
          <w:szCs w:val="28"/>
          <w:lang w:val="nl-NL"/>
        </w:rPr>
        <w:t>.</w:t>
      </w:r>
    </w:p>
    <w:p w:rsidR="00D84427" w:rsidRPr="00D12659" w:rsidRDefault="00433AA9" w:rsidP="00835167">
      <w:pPr>
        <w:pStyle w:val="NormalWeb"/>
        <w:spacing w:before="0" w:beforeAutospacing="0" w:after="0" w:afterAutospacing="0" w:line="367" w:lineRule="auto"/>
        <w:ind w:firstLine="720"/>
        <w:jc w:val="both"/>
        <w:rPr>
          <w:sz w:val="28"/>
          <w:szCs w:val="28"/>
          <w:lang w:val="nl-NL"/>
        </w:rPr>
      </w:pPr>
      <w:r w:rsidRPr="00D12659">
        <w:rPr>
          <w:sz w:val="28"/>
          <w:szCs w:val="28"/>
          <w:lang w:val="nl-NL"/>
        </w:rPr>
        <w:t>- Đặc điểm về quá trình sản xuất:</w:t>
      </w:r>
      <w:r w:rsidR="004C6C93" w:rsidRPr="00D12659">
        <w:rPr>
          <w:sz w:val="28"/>
          <w:szCs w:val="28"/>
          <w:lang w:val="nl-NL"/>
        </w:rPr>
        <w:t xml:space="preserve"> </w:t>
      </w:r>
    </w:p>
    <w:p w:rsidR="00250D42" w:rsidRPr="00D12659" w:rsidRDefault="00433AA9"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 xml:space="preserve">Quá trình sản xuất </w:t>
      </w:r>
      <w:r w:rsidR="00896A71">
        <w:rPr>
          <w:sz w:val="28"/>
          <w:szCs w:val="28"/>
          <w:lang w:val="nl-NL"/>
        </w:rPr>
        <w:t>công nghiệp</w:t>
      </w:r>
      <w:r w:rsidR="004C6C93" w:rsidRPr="00D12659">
        <w:rPr>
          <w:sz w:val="28"/>
          <w:szCs w:val="28"/>
          <w:lang w:val="nl-NL"/>
        </w:rPr>
        <w:t xml:space="preserve"> được chia thành nhiều công đoạn khác nhau, mỗi công đoạn có thể do một bộ phận trong hệ thống dây chuyền sản xuất hoặc do một bộ phận độc lập thực hiện. Quá trình sản xuất trong </w:t>
      </w:r>
      <w:r w:rsidR="00896A71">
        <w:rPr>
          <w:sz w:val="28"/>
          <w:szCs w:val="28"/>
          <w:lang w:val="nl-NL"/>
        </w:rPr>
        <w:t>công nghiệp</w:t>
      </w:r>
      <w:r w:rsidR="004C6C93" w:rsidRPr="00D12659">
        <w:rPr>
          <w:sz w:val="28"/>
          <w:szCs w:val="28"/>
          <w:lang w:val="nl-NL"/>
        </w:rPr>
        <w:t xml:space="preserve"> chính là quá trình biến đổi các yếu tố đầu vào thành các sản phẩm đầu ra.</w:t>
      </w:r>
      <w:r w:rsidRPr="00D12659">
        <w:rPr>
          <w:sz w:val="28"/>
          <w:szCs w:val="28"/>
          <w:lang w:val="nl-NL"/>
        </w:rPr>
        <w:t xml:space="preserve"> </w:t>
      </w:r>
      <w:r w:rsidR="004C6C93" w:rsidRPr="00D12659">
        <w:rPr>
          <w:sz w:val="28"/>
          <w:szCs w:val="28"/>
          <w:lang w:val="nl-NL"/>
        </w:rPr>
        <w:t xml:space="preserve">Đối với những sản phẩm đòi hỏi phải sản xuất theo hệ thống dây chuyền thì các công đoạn sản xuất phải được sắp xếp theo đúng trình tự quy định từ </w:t>
      </w:r>
      <w:r w:rsidR="004C6C93" w:rsidRPr="00D12659">
        <w:rPr>
          <w:sz w:val="28"/>
          <w:szCs w:val="28"/>
          <w:lang w:val="nl-NL"/>
        </w:rPr>
        <w:lastRenderedPageBreak/>
        <w:t>khi nguyên liệu bắt đầu được đưa vào sản xuất đến khi sản phẩm tạo ra. Các sản phẩm được sản xuất theo dây chuyền, như: Nước giải khát, mì ăn liền, xà phòng...</w:t>
      </w:r>
      <w:r w:rsidR="00B922F7">
        <w:rPr>
          <w:sz w:val="28"/>
          <w:szCs w:val="28"/>
          <w:lang w:val="nl-NL"/>
        </w:rPr>
        <w:t xml:space="preserve"> </w:t>
      </w:r>
      <w:r w:rsidR="004C6C93" w:rsidRPr="00D12659">
        <w:rPr>
          <w:sz w:val="28"/>
          <w:szCs w:val="28"/>
          <w:lang w:val="nl-NL"/>
        </w:rPr>
        <w:t>Các sản phẩm này được tổ chức sản xuất theo dây chuyền, tập trung vào việc bố trí sắp xếp các công việc theo tính chuyên nghiệp. Các công việc có cùng một chuyên môn sâu được tổ chức hợp lạ</w:t>
      </w:r>
      <w:r w:rsidR="00B922F7">
        <w:rPr>
          <w:sz w:val="28"/>
          <w:szCs w:val="28"/>
          <w:lang w:val="nl-NL"/>
        </w:rPr>
        <w:t>i thành một dây chuyền đơn vị (</w:t>
      </w:r>
      <w:r w:rsidR="004C6C93" w:rsidRPr="00D12659">
        <w:rPr>
          <w:sz w:val="28"/>
          <w:szCs w:val="28"/>
          <w:lang w:val="nl-NL"/>
        </w:rPr>
        <w:t>dây chuyền đơn, hay dây chuyền thành phân), do một tổ chức lao động chuyên nghiệp với thành phần biên chế cố định sử dụng một số lượng máy móc thiết bị ổn định</w:t>
      </w:r>
      <w:r w:rsidR="002D30A3" w:rsidRPr="00D12659">
        <w:rPr>
          <w:sz w:val="28"/>
          <w:szCs w:val="28"/>
          <w:lang w:val="nl-NL"/>
        </w:rPr>
        <w:t xml:space="preserve"> thực hiện liên tục, từ ngày này sang ngày khác, lần lượt trên từng sản phẩm, hoặc trên từng không gian phân đoạn sản phẩm, dịch vụ. Trong</w:t>
      </w:r>
      <w:r w:rsidRPr="00D12659">
        <w:rPr>
          <w:sz w:val="28"/>
          <w:szCs w:val="28"/>
          <w:lang w:val="nl-NL"/>
        </w:rPr>
        <w:t xml:space="preserve"> dây chuyền sản xuất </w:t>
      </w:r>
      <w:r w:rsidR="00896A71">
        <w:rPr>
          <w:sz w:val="28"/>
          <w:szCs w:val="28"/>
          <w:lang w:val="nl-NL"/>
        </w:rPr>
        <w:t>công nghiệp</w:t>
      </w:r>
      <w:r w:rsidRPr="00D12659">
        <w:rPr>
          <w:sz w:val="28"/>
          <w:szCs w:val="28"/>
          <w:lang w:val="nl-NL"/>
        </w:rPr>
        <w:t xml:space="preserve"> thì dây chuyền đơ</w:t>
      </w:r>
      <w:r w:rsidR="002D30A3" w:rsidRPr="00D12659">
        <w:rPr>
          <w:sz w:val="28"/>
          <w:szCs w:val="28"/>
          <w:lang w:val="nl-NL"/>
        </w:rPr>
        <w:t>n vị là một công đoạn sản xuất. Đối với những sản phẩm phải lắp ráp nhiều chi tiết lại với nhau mới tạo thành sản phẩm hoàn chỉnh thường bố trí sản xuất các bộ phận chi tiết sản</w:t>
      </w:r>
      <w:r w:rsidR="00B922F7">
        <w:rPr>
          <w:sz w:val="28"/>
          <w:szCs w:val="28"/>
          <w:lang w:val="nl-NL"/>
        </w:rPr>
        <w:t xml:space="preserve"> phẩm ở nhiều cơ sở khác nhau (</w:t>
      </w:r>
      <w:r w:rsidR="002D30A3" w:rsidRPr="00D12659">
        <w:rPr>
          <w:sz w:val="28"/>
          <w:szCs w:val="28"/>
          <w:lang w:val="nl-NL"/>
        </w:rPr>
        <w:t xml:space="preserve">các phân xưởng trong doanh nghiệp hoặc cơ sở độc lập) sau đó lắp </w:t>
      </w:r>
      <w:r w:rsidR="00B922F7">
        <w:rPr>
          <w:sz w:val="28"/>
          <w:szCs w:val="28"/>
          <w:lang w:val="nl-NL"/>
        </w:rPr>
        <w:t>ráp thành sản phẩm hoàn chỉnh (ô</w:t>
      </w:r>
      <w:r w:rsidR="002D30A3" w:rsidRPr="00D12659">
        <w:rPr>
          <w:sz w:val="28"/>
          <w:szCs w:val="28"/>
          <w:lang w:val="nl-NL"/>
        </w:rPr>
        <w:t>tô, xe máy, xe đạp...).</w:t>
      </w:r>
      <w:r w:rsidRPr="00D12659">
        <w:rPr>
          <w:sz w:val="28"/>
          <w:szCs w:val="28"/>
          <w:lang w:val="nl-NL"/>
        </w:rPr>
        <w:t xml:space="preserve"> </w:t>
      </w:r>
      <w:r w:rsidR="002D30A3" w:rsidRPr="00D12659">
        <w:rPr>
          <w:sz w:val="28"/>
          <w:szCs w:val="28"/>
          <w:lang w:val="nl-NL"/>
        </w:rPr>
        <w:t>Đặc điểm này cho th</w:t>
      </w:r>
      <w:r w:rsidRPr="00D12659">
        <w:rPr>
          <w:sz w:val="28"/>
          <w:szCs w:val="28"/>
          <w:lang w:val="nl-NL"/>
        </w:rPr>
        <w:t xml:space="preserve">ấy: Trong phát triển </w:t>
      </w:r>
      <w:r w:rsidR="00896A71">
        <w:rPr>
          <w:sz w:val="28"/>
          <w:szCs w:val="28"/>
          <w:lang w:val="nl-NL"/>
        </w:rPr>
        <w:t>công nghiệp</w:t>
      </w:r>
      <w:r w:rsidR="002D30A3" w:rsidRPr="00D12659">
        <w:rPr>
          <w:sz w:val="28"/>
          <w:szCs w:val="28"/>
          <w:lang w:val="nl-NL"/>
        </w:rPr>
        <w:t>, các nhà sản xuất có thể lựa chọn mức độ chuyên môn hóa phù hợp mang lại hiểu quả kinh tế cao nhất mà không nhất thiết phải thực hiện sản xuất hoàn chỉnh một sản phẩm. S</w:t>
      </w:r>
      <w:r w:rsidRPr="00D12659">
        <w:rPr>
          <w:sz w:val="28"/>
          <w:szCs w:val="28"/>
          <w:lang w:val="nl-NL"/>
        </w:rPr>
        <w:t xml:space="preserve">ản xuất </w:t>
      </w:r>
      <w:r w:rsidR="00896A71">
        <w:rPr>
          <w:sz w:val="28"/>
          <w:szCs w:val="28"/>
          <w:lang w:val="nl-NL"/>
        </w:rPr>
        <w:t>công nghiệp</w:t>
      </w:r>
      <w:r w:rsidR="002D30A3" w:rsidRPr="00D12659">
        <w:rPr>
          <w:sz w:val="28"/>
          <w:szCs w:val="28"/>
          <w:lang w:val="nl-NL"/>
        </w:rPr>
        <w:t xml:space="preserve"> có khả năng thực hiện chuyên môn hóa và chuyên môn hóa sâu. Việc thực hiện chuyên môn hóa tạo điều kiện nâng cao năng suất, </w:t>
      </w:r>
      <w:r w:rsidR="009A3724">
        <w:rPr>
          <w:sz w:val="28"/>
          <w:szCs w:val="28"/>
          <w:lang w:val="nl-NL"/>
        </w:rPr>
        <w:t xml:space="preserve">chất lượng  </w:t>
      </w:r>
      <w:r w:rsidR="002D30A3" w:rsidRPr="00D12659">
        <w:rPr>
          <w:sz w:val="28"/>
          <w:szCs w:val="28"/>
          <w:lang w:val="nl-NL"/>
        </w:rPr>
        <w:t>sản phẩm. Tuy nhiên, để thực hiện chuyên môn hóa sâu sản xuất các bộ phận, chi tiết sản phẩm đạt hiệu quả cao đòi hỏi phải tuân thủ các vấn đề có tính nguyên tắc như: Tiêu chuẩn hóa sản xuất và tạo mối liên kết chặt chẽ giữa các đơn vị sản xuất các bộ phận chi tiết sản phẩm với lắp ráp sản phẩm hoàn chỉnh. M</w:t>
      </w:r>
      <w:r w:rsidRPr="00D12659">
        <w:rPr>
          <w:sz w:val="28"/>
          <w:szCs w:val="28"/>
          <w:lang w:val="nl-NL"/>
        </w:rPr>
        <w:t>uốn vậy, từng ngành (</w:t>
      </w:r>
      <w:r w:rsidR="002D30A3" w:rsidRPr="00D12659">
        <w:rPr>
          <w:sz w:val="28"/>
          <w:szCs w:val="28"/>
          <w:lang w:val="nl-NL"/>
        </w:rPr>
        <w:t>ngành chuyên</w:t>
      </w:r>
      <w:r w:rsidRPr="00D12659">
        <w:rPr>
          <w:sz w:val="28"/>
          <w:szCs w:val="28"/>
          <w:lang w:val="nl-NL"/>
        </w:rPr>
        <w:t xml:space="preserve"> môn hóa) , từng doanh nghiệp (</w:t>
      </w:r>
      <w:r w:rsidR="002D30A3" w:rsidRPr="00D12659">
        <w:rPr>
          <w:sz w:val="28"/>
          <w:szCs w:val="28"/>
          <w:lang w:val="nl-NL"/>
        </w:rPr>
        <w:t xml:space="preserve">công ty, tổng công ty) phải có quy hoạch sản xuất hợp lý- từ xác định vị trí đặt có cơ sở sản xuất phụ tùng (linh kiện) đến thống nhất về tiêu chuẩn sản phẩm, quy mô sản xuất, trang bị máy móc thiết bị, đào tạo công nhân. Từ đó, để phát </w:t>
      </w:r>
      <w:r w:rsidRPr="00D12659">
        <w:rPr>
          <w:sz w:val="28"/>
          <w:szCs w:val="28"/>
          <w:lang w:val="nl-NL"/>
        </w:rPr>
        <w:t xml:space="preserve">triển ngành </w:t>
      </w:r>
      <w:r w:rsidR="00896A71">
        <w:rPr>
          <w:sz w:val="28"/>
          <w:szCs w:val="28"/>
          <w:lang w:val="nl-NL"/>
        </w:rPr>
        <w:t>công nghiệp</w:t>
      </w:r>
      <w:r w:rsidR="002D30A3" w:rsidRPr="00D12659">
        <w:rPr>
          <w:sz w:val="28"/>
          <w:szCs w:val="28"/>
          <w:lang w:val="nl-NL"/>
        </w:rPr>
        <w:t xml:space="preserve"> cần quan tâm nghiên cứu </w:t>
      </w:r>
      <w:r w:rsidR="002D30A3" w:rsidRPr="00D12659">
        <w:rPr>
          <w:sz w:val="28"/>
          <w:szCs w:val="28"/>
          <w:lang w:val="nl-NL"/>
        </w:rPr>
        <w:lastRenderedPageBreak/>
        <w:t>hoàn thiện cách thức tổ chức sản suất sao cho phù hợp với từng ngành, từng doan nghiệp và các doanh nghiệp sản xuất cần liên kết chặt chẽ vớ</w:t>
      </w:r>
      <w:r w:rsidR="00AF24FC" w:rsidRPr="00D12659">
        <w:rPr>
          <w:sz w:val="28"/>
          <w:szCs w:val="28"/>
          <w:lang w:val="nl-NL"/>
        </w:rPr>
        <w:t xml:space="preserve">i nhau trong quá trình tạo ra sản phẩm cuối cùng. Các doanh nghiệp </w:t>
      </w:r>
      <w:r w:rsidR="00896A71">
        <w:rPr>
          <w:sz w:val="28"/>
          <w:szCs w:val="28"/>
          <w:lang w:val="nl-NL"/>
        </w:rPr>
        <w:t>công nghiệp</w:t>
      </w:r>
      <w:r w:rsidR="00AF24FC" w:rsidRPr="00D12659">
        <w:rPr>
          <w:sz w:val="28"/>
          <w:szCs w:val="28"/>
          <w:lang w:val="nl-NL"/>
        </w:rPr>
        <w:t xml:space="preserve"> phải thường xuyên giáo dục, rèn luyện về ý thức, thái độ và tác phong lao động của công nhân nhằm nâng cao năng suất, </w:t>
      </w:r>
      <w:r w:rsidR="009A3724">
        <w:rPr>
          <w:sz w:val="28"/>
          <w:szCs w:val="28"/>
          <w:lang w:val="nl-NL"/>
        </w:rPr>
        <w:t xml:space="preserve">chất lượng  </w:t>
      </w:r>
      <w:r w:rsidR="00AF24FC" w:rsidRPr="00D12659">
        <w:rPr>
          <w:sz w:val="28"/>
          <w:szCs w:val="28"/>
          <w:lang w:val="nl-NL"/>
        </w:rPr>
        <w:t>sản phẩm.</w:t>
      </w:r>
    </w:p>
    <w:p w:rsidR="00250D42" w:rsidRPr="00D12659" w:rsidRDefault="00433AA9"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 xml:space="preserve">- </w:t>
      </w:r>
      <w:r w:rsidR="00250D42" w:rsidRPr="00D12659">
        <w:rPr>
          <w:sz w:val="28"/>
          <w:szCs w:val="28"/>
          <w:lang w:val="nl-NL"/>
        </w:rPr>
        <w:t>Đặc điểm về công nghệ sản xuất</w:t>
      </w:r>
    </w:p>
    <w:p w:rsidR="00250D42" w:rsidRPr="00D12659" w:rsidRDefault="00250D42"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Quá t</w:t>
      </w:r>
      <w:r w:rsidR="00433AA9" w:rsidRPr="00D12659">
        <w:rPr>
          <w:sz w:val="28"/>
          <w:szCs w:val="28"/>
          <w:lang w:val="nl-NL"/>
        </w:rPr>
        <w:t xml:space="preserve">rình tạo ra sản phẩm </w:t>
      </w:r>
      <w:r w:rsidR="00896A71">
        <w:rPr>
          <w:sz w:val="28"/>
          <w:szCs w:val="28"/>
          <w:lang w:val="nl-NL"/>
        </w:rPr>
        <w:t>công nghiệp</w:t>
      </w:r>
      <w:r w:rsidRPr="00D12659">
        <w:rPr>
          <w:sz w:val="28"/>
          <w:szCs w:val="28"/>
          <w:lang w:val="nl-NL"/>
        </w:rPr>
        <w:t xml:space="preserve"> được thực hiện thông qua hệ thống máy móc thiết bị với đội ngũ công nhân có trình độ tay nghề cao. Khác với sản xuất nông nghiệp,</w:t>
      </w:r>
      <w:r w:rsidR="00433AA9" w:rsidRPr="00D12659">
        <w:rPr>
          <w:sz w:val="28"/>
          <w:szCs w:val="28"/>
          <w:lang w:val="nl-NL"/>
        </w:rPr>
        <w:t xml:space="preserve"> quá trình sản xuất </w:t>
      </w:r>
      <w:r w:rsidR="00896A71">
        <w:rPr>
          <w:sz w:val="28"/>
          <w:szCs w:val="28"/>
          <w:lang w:val="nl-NL"/>
        </w:rPr>
        <w:t>công nghiệp</w:t>
      </w:r>
      <w:r w:rsidRPr="00D12659">
        <w:rPr>
          <w:sz w:val="28"/>
          <w:szCs w:val="28"/>
          <w:lang w:val="nl-NL"/>
        </w:rPr>
        <w:t xml:space="preserve"> là quá trình tá</w:t>
      </w:r>
      <w:r w:rsidR="00433AA9" w:rsidRPr="00D12659">
        <w:rPr>
          <w:sz w:val="28"/>
          <w:szCs w:val="28"/>
          <w:lang w:val="nl-NL"/>
        </w:rPr>
        <w:t>c động bằng phương pháo cơ, lý,</w:t>
      </w:r>
      <w:r w:rsidRPr="00D12659">
        <w:rPr>
          <w:sz w:val="28"/>
          <w:szCs w:val="28"/>
          <w:lang w:val="nl-NL"/>
        </w:rPr>
        <w:t xml:space="preserve"> hóa của con người thông qua hệ thống máy móc thiết bị và công cụ sản xuất hiện đại vào đối tượng lao động làm biến đổi chúng thành những sản phẩm thích ứng với nhu cầu của sản xuất và tiêu dùng. Ch</w:t>
      </w:r>
      <w:r w:rsidR="00896A71">
        <w:rPr>
          <w:sz w:val="28"/>
          <w:szCs w:val="28"/>
          <w:lang w:val="nl-NL"/>
        </w:rPr>
        <w:t>ính vì</w:t>
      </w:r>
      <w:r w:rsidR="00433AA9" w:rsidRPr="00D12659">
        <w:rPr>
          <w:sz w:val="28"/>
          <w:szCs w:val="28"/>
          <w:lang w:val="nl-NL"/>
        </w:rPr>
        <w:t xml:space="preserve"> vậy, sản xuất </w:t>
      </w:r>
      <w:r w:rsidR="00896A71">
        <w:rPr>
          <w:sz w:val="28"/>
          <w:szCs w:val="28"/>
          <w:lang w:val="nl-NL"/>
        </w:rPr>
        <w:t>công nghiệp</w:t>
      </w:r>
      <w:r w:rsidRPr="00D12659">
        <w:rPr>
          <w:sz w:val="28"/>
          <w:szCs w:val="28"/>
          <w:lang w:val="nl-NL"/>
        </w:rPr>
        <w:t xml:space="preserve"> phụ thuộc vào máy móc, công nghệ. S</w:t>
      </w:r>
      <w:r w:rsidR="00433AA9" w:rsidRPr="00D12659">
        <w:rPr>
          <w:sz w:val="28"/>
          <w:szCs w:val="28"/>
          <w:lang w:val="nl-NL"/>
        </w:rPr>
        <w:t xml:space="preserve">ản xuất </w:t>
      </w:r>
      <w:r w:rsidR="00896A71">
        <w:rPr>
          <w:sz w:val="28"/>
          <w:szCs w:val="28"/>
          <w:lang w:val="nl-NL"/>
        </w:rPr>
        <w:t>công nghiệp</w:t>
      </w:r>
      <w:r w:rsidRPr="00D12659">
        <w:rPr>
          <w:sz w:val="28"/>
          <w:szCs w:val="28"/>
          <w:lang w:val="nl-NL"/>
        </w:rPr>
        <w:t xml:space="preserve"> là sản xuất bằng máy móc. Thiết bị máy móc càng hiện đại thì năng suất lao động và sản phẩm có </w:t>
      </w:r>
      <w:r w:rsidR="009A3724">
        <w:rPr>
          <w:sz w:val="28"/>
          <w:szCs w:val="28"/>
          <w:lang w:val="nl-NL"/>
        </w:rPr>
        <w:t xml:space="preserve">chất lượng  </w:t>
      </w:r>
      <w:r w:rsidRPr="00D12659">
        <w:rPr>
          <w:sz w:val="28"/>
          <w:szCs w:val="28"/>
          <w:lang w:val="nl-NL"/>
        </w:rPr>
        <w:t xml:space="preserve">càng cao; giá thành sản xuất, mức tiêu hao nguyên, vật liệu và năng lượng càng giảm. Ngoài ra, máy móc thiết bị được tạo ra bởi bàn tay con người và cũng chính con người sử dụng chúng cho các hoạt động phục vụ sản xuất và đời sống. Trình độ tay nghề của người lao động càng cao thì việc sử dụng máy móc thiết bị càng thành thạo, năng suất lao động càng cao. Vì vậy, có thể khẳng định, hiệu quả của sản </w:t>
      </w:r>
      <w:r w:rsidR="00433AA9" w:rsidRPr="00D12659">
        <w:rPr>
          <w:sz w:val="28"/>
          <w:szCs w:val="28"/>
          <w:lang w:val="nl-NL"/>
        </w:rPr>
        <w:t xml:space="preserve">xuất </w:t>
      </w:r>
      <w:r w:rsidR="00896A71">
        <w:rPr>
          <w:sz w:val="28"/>
          <w:szCs w:val="28"/>
          <w:lang w:val="nl-NL"/>
        </w:rPr>
        <w:t>công nghiệp</w:t>
      </w:r>
      <w:r w:rsidRPr="00D12659">
        <w:rPr>
          <w:sz w:val="28"/>
          <w:szCs w:val="28"/>
          <w:lang w:val="nl-NL"/>
        </w:rPr>
        <w:t xml:space="preserve"> phụ thuộc rất lớn vào trình độ công nghệ và tay nghề của lao động. Nhận thức đặc điểm này, các quốc gia trong </w:t>
      </w:r>
      <w:r w:rsidR="00433AA9" w:rsidRPr="00D12659">
        <w:rPr>
          <w:sz w:val="28"/>
          <w:szCs w:val="28"/>
          <w:lang w:val="nl-NL"/>
        </w:rPr>
        <w:t xml:space="preserve">quá trình phát triển </w:t>
      </w:r>
      <w:r w:rsidR="00896A71">
        <w:rPr>
          <w:sz w:val="28"/>
          <w:szCs w:val="28"/>
          <w:lang w:val="nl-NL"/>
        </w:rPr>
        <w:t>công nghiệp</w:t>
      </w:r>
      <w:r w:rsidR="00896A71" w:rsidRPr="00D12659">
        <w:rPr>
          <w:sz w:val="28"/>
          <w:szCs w:val="28"/>
          <w:lang w:val="nl-NL"/>
        </w:rPr>
        <w:t xml:space="preserve"> </w:t>
      </w:r>
      <w:r w:rsidRPr="00D12659">
        <w:rPr>
          <w:sz w:val="28"/>
          <w:szCs w:val="28"/>
          <w:lang w:val="nl-NL"/>
        </w:rPr>
        <w:t>cần có chiến lược đầu tư đổi mới</w:t>
      </w:r>
      <w:r w:rsidR="00433AA9" w:rsidRPr="00D12659">
        <w:rPr>
          <w:sz w:val="28"/>
          <w:szCs w:val="28"/>
          <w:lang w:val="nl-NL"/>
        </w:rPr>
        <w:t>, hiện đại</w:t>
      </w:r>
      <w:r w:rsidRPr="00D12659">
        <w:rPr>
          <w:sz w:val="28"/>
          <w:szCs w:val="28"/>
          <w:lang w:val="nl-NL"/>
        </w:rPr>
        <w:t xml:space="preserve"> hóa công nghệ và đào tạo đội ngũ lao động có trình độ tay nghề cao, Đây là vấn đề có ý nghĩa quyết định đến sự tồn tại và phát triền</w:t>
      </w:r>
      <w:r w:rsidR="00BC4C05" w:rsidRPr="00D12659">
        <w:rPr>
          <w:sz w:val="28"/>
          <w:szCs w:val="28"/>
          <w:lang w:val="nl-NL"/>
        </w:rPr>
        <w:t xml:space="preserve"> của các ngành </w:t>
      </w:r>
      <w:r w:rsidR="00896A71">
        <w:rPr>
          <w:sz w:val="28"/>
          <w:szCs w:val="28"/>
          <w:lang w:val="nl-NL"/>
        </w:rPr>
        <w:t>công nghiệp</w:t>
      </w:r>
      <w:r w:rsidRPr="00D12659">
        <w:rPr>
          <w:sz w:val="28"/>
          <w:szCs w:val="28"/>
          <w:lang w:val="nl-NL"/>
        </w:rPr>
        <w:t xml:space="preserve"> trong bối cảnh hội nhập kinh tế quốc tế ngày càng sâu rộng.</w:t>
      </w:r>
    </w:p>
    <w:p w:rsidR="00BC0ABA" w:rsidRPr="00D12659" w:rsidRDefault="00433AA9" w:rsidP="00ED72BC">
      <w:pPr>
        <w:pStyle w:val="NormalWeb"/>
        <w:spacing w:before="0" w:beforeAutospacing="0" w:after="0" w:afterAutospacing="0" w:line="348" w:lineRule="auto"/>
        <w:ind w:firstLine="720"/>
        <w:jc w:val="both"/>
        <w:rPr>
          <w:sz w:val="28"/>
          <w:szCs w:val="28"/>
          <w:lang w:val="nl-NL"/>
        </w:rPr>
      </w:pPr>
      <w:r w:rsidRPr="00D12659">
        <w:rPr>
          <w:sz w:val="28"/>
          <w:szCs w:val="28"/>
          <w:lang w:val="nl-NL"/>
        </w:rPr>
        <w:t xml:space="preserve">- </w:t>
      </w:r>
      <w:r w:rsidR="00BC0ABA" w:rsidRPr="00D12659">
        <w:rPr>
          <w:sz w:val="28"/>
          <w:szCs w:val="28"/>
          <w:lang w:val="nl-NL"/>
        </w:rPr>
        <w:t>Đặc điểm về sự biến đổi các đối tượng lao động và sản phẩm</w:t>
      </w:r>
      <w:r w:rsidR="00BD0117">
        <w:rPr>
          <w:sz w:val="28"/>
          <w:szCs w:val="28"/>
          <w:lang w:val="nl-NL"/>
        </w:rPr>
        <w:t xml:space="preserve"> tạo ra sau mỗi chu kỳ sản xuất.</w:t>
      </w:r>
    </w:p>
    <w:p w:rsidR="00BC0ABA" w:rsidRPr="00D12659" w:rsidRDefault="00BC0ABA" w:rsidP="00835167">
      <w:pPr>
        <w:pStyle w:val="NormalWeb"/>
        <w:spacing w:before="0" w:beforeAutospacing="0" w:after="0" w:afterAutospacing="0" w:line="367" w:lineRule="auto"/>
        <w:ind w:firstLine="720"/>
        <w:jc w:val="both"/>
        <w:rPr>
          <w:sz w:val="28"/>
          <w:szCs w:val="28"/>
          <w:lang w:val="nl-NL"/>
        </w:rPr>
      </w:pPr>
      <w:r w:rsidRPr="00D12659">
        <w:rPr>
          <w:sz w:val="28"/>
          <w:szCs w:val="28"/>
          <w:lang w:val="nl-NL"/>
        </w:rPr>
        <w:lastRenderedPageBreak/>
        <w:t>Từ cùng một loại nguyên liệu, sau mỗi chu kỳ sản xuất, với những công nghệ</w:t>
      </w:r>
      <w:r w:rsidR="00BC4C05" w:rsidRPr="00D12659">
        <w:rPr>
          <w:sz w:val="28"/>
          <w:szCs w:val="28"/>
          <w:lang w:val="nl-NL"/>
        </w:rPr>
        <w:t xml:space="preserve"> khác nhau, sản xuất </w:t>
      </w:r>
      <w:r w:rsidR="00896A71">
        <w:rPr>
          <w:sz w:val="28"/>
          <w:szCs w:val="28"/>
          <w:lang w:val="nl-NL"/>
        </w:rPr>
        <w:t>công nghiệp</w:t>
      </w:r>
      <w:r w:rsidRPr="00D12659">
        <w:rPr>
          <w:sz w:val="28"/>
          <w:szCs w:val="28"/>
          <w:lang w:val="nl-NL"/>
        </w:rPr>
        <w:t xml:space="preserve"> có thể tạo ra nhiều loại sản phẩm với nhiều công dụng khác nhau; hoặc cùng một loại sản phẩm có thể có nhiều kiểu dáng, mẫu mã khác nhau. Các đối tượng lao động củ</w:t>
      </w:r>
      <w:r w:rsidR="00BC4C05" w:rsidRPr="00D12659">
        <w:rPr>
          <w:sz w:val="28"/>
          <w:szCs w:val="28"/>
          <w:lang w:val="nl-NL"/>
        </w:rPr>
        <w:t xml:space="preserve">a quá trình sản xuất </w:t>
      </w:r>
      <w:r w:rsidR="00896A71">
        <w:rPr>
          <w:sz w:val="28"/>
          <w:szCs w:val="28"/>
          <w:lang w:val="nl-NL"/>
        </w:rPr>
        <w:t>công nghiệp</w:t>
      </w:r>
      <w:r w:rsidRPr="00D12659">
        <w:rPr>
          <w:sz w:val="28"/>
          <w:szCs w:val="28"/>
          <w:lang w:val="nl-NL"/>
        </w:rPr>
        <w:t xml:space="preserve"> sau mỗi chu kỳ sản xuất được thay đổi hoàn toàn về chất từ công dụng cụ thể này chuyển sang các sản phẩm có công dụng cụ thể khác. Đây là một</w:t>
      </w:r>
      <w:r w:rsidR="00BC4C05" w:rsidRPr="00D12659">
        <w:rPr>
          <w:sz w:val="28"/>
          <w:szCs w:val="28"/>
          <w:lang w:val="nl-NL"/>
        </w:rPr>
        <w:t xml:space="preserve"> ưu thế của sản xuất </w:t>
      </w:r>
      <w:r w:rsidR="00896A71">
        <w:rPr>
          <w:sz w:val="28"/>
          <w:szCs w:val="28"/>
          <w:lang w:val="nl-NL"/>
        </w:rPr>
        <w:t>công nghiệp</w:t>
      </w:r>
      <w:r w:rsidRPr="00D12659">
        <w:rPr>
          <w:sz w:val="28"/>
          <w:szCs w:val="28"/>
          <w:lang w:val="nl-NL"/>
        </w:rPr>
        <w:t>. Do đ</w:t>
      </w:r>
      <w:r w:rsidR="00BC4C05" w:rsidRPr="00D12659">
        <w:rPr>
          <w:sz w:val="28"/>
          <w:szCs w:val="28"/>
          <w:lang w:val="nl-NL"/>
        </w:rPr>
        <w:t xml:space="preserve">ặc điểm này mà ngành </w:t>
      </w:r>
      <w:r w:rsidR="00896A71">
        <w:rPr>
          <w:sz w:val="28"/>
          <w:szCs w:val="28"/>
          <w:lang w:val="nl-NL"/>
        </w:rPr>
        <w:t>công nghiệp</w:t>
      </w:r>
      <w:r w:rsidRPr="00D12659">
        <w:rPr>
          <w:sz w:val="28"/>
          <w:szCs w:val="28"/>
          <w:lang w:val="nl-NL"/>
        </w:rPr>
        <w:t xml:space="preserve"> có khả năng sáng tạo, mở rộng sản xuất, nâng cao hiệu quả của sản xuất cao hơn so với các ngành kinh tế khác. Tuy nhiên, khả năng sáng tạo và nâng cao h</w:t>
      </w:r>
      <w:r w:rsidR="00BC4C05" w:rsidRPr="00D12659">
        <w:rPr>
          <w:sz w:val="28"/>
          <w:szCs w:val="28"/>
          <w:lang w:val="nl-NL"/>
        </w:rPr>
        <w:t xml:space="preserve">iệu quả của sản xuất </w:t>
      </w:r>
      <w:r w:rsidR="00896A71">
        <w:rPr>
          <w:sz w:val="28"/>
          <w:szCs w:val="28"/>
          <w:lang w:val="nl-NL"/>
        </w:rPr>
        <w:t>công nghiệp</w:t>
      </w:r>
      <w:r w:rsidR="00896A71" w:rsidRPr="00D12659">
        <w:rPr>
          <w:sz w:val="28"/>
          <w:szCs w:val="28"/>
          <w:lang w:val="nl-NL"/>
        </w:rPr>
        <w:t xml:space="preserve"> </w:t>
      </w:r>
      <w:r w:rsidRPr="00D12659">
        <w:rPr>
          <w:sz w:val="28"/>
          <w:szCs w:val="28"/>
          <w:lang w:val="nl-NL"/>
        </w:rPr>
        <w:t>lại phụ thuộc vào c</w:t>
      </w:r>
      <w:r w:rsidR="00BC4C05" w:rsidRPr="00D12659">
        <w:rPr>
          <w:sz w:val="28"/>
          <w:szCs w:val="28"/>
          <w:lang w:val="nl-NL"/>
        </w:rPr>
        <w:t xml:space="preserve">hiến lược phát triển </w:t>
      </w:r>
      <w:r w:rsidR="00896A71">
        <w:rPr>
          <w:sz w:val="28"/>
          <w:szCs w:val="28"/>
          <w:lang w:val="nl-NL"/>
        </w:rPr>
        <w:t>công nghiệp</w:t>
      </w:r>
      <w:r w:rsidRPr="00D12659">
        <w:rPr>
          <w:sz w:val="28"/>
          <w:szCs w:val="28"/>
          <w:lang w:val="nl-NL"/>
        </w:rPr>
        <w:t>, nhất là chiến lượ</w:t>
      </w:r>
      <w:r w:rsidR="00BC4C05" w:rsidRPr="00D12659">
        <w:rPr>
          <w:sz w:val="28"/>
          <w:szCs w:val="28"/>
          <w:lang w:val="nl-NL"/>
        </w:rPr>
        <w:t xml:space="preserve">c lựa chọn các ngành </w:t>
      </w:r>
      <w:r w:rsidR="00896A71">
        <w:rPr>
          <w:sz w:val="28"/>
          <w:szCs w:val="28"/>
          <w:lang w:val="nl-NL"/>
        </w:rPr>
        <w:t>công nghiệp</w:t>
      </w:r>
      <w:r w:rsidRPr="00D12659">
        <w:rPr>
          <w:sz w:val="28"/>
          <w:szCs w:val="28"/>
          <w:lang w:val="nl-NL"/>
        </w:rPr>
        <w:t xml:space="preserve"> được ưu tiên và chính sách đầu tư cho nghiên cứu và đổi mới sản phẩm của mỗi quốc gia.</w:t>
      </w:r>
    </w:p>
    <w:p w:rsidR="00BC0ABA" w:rsidRPr="00D12659" w:rsidRDefault="00433AA9" w:rsidP="00835167">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 </w:t>
      </w:r>
      <w:r w:rsidR="00BC0ABA" w:rsidRPr="00D12659">
        <w:rPr>
          <w:sz w:val="28"/>
          <w:szCs w:val="28"/>
          <w:lang w:val="nl-NL"/>
        </w:rPr>
        <w:t>Đặc điểm về khả năng tập trung sản xuất.</w:t>
      </w:r>
    </w:p>
    <w:p w:rsidR="00D84427" w:rsidRPr="00D12659" w:rsidRDefault="00BC4C05" w:rsidP="00433AA9">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Sản xuất </w:t>
      </w:r>
      <w:r w:rsidR="00896A71">
        <w:rPr>
          <w:sz w:val="28"/>
          <w:szCs w:val="28"/>
          <w:lang w:val="nl-NL"/>
        </w:rPr>
        <w:t>công nghiệp</w:t>
      </w:r>
      <w:r w:rsidR="00BC0ABA" w:rsidRPr="00D12659">
        <w:rPr>
          <w:sz w:val="28"/>
          <w:szCs w:val="28"/>
          <w:lang w:val="nl-NL"/>
        </w:rPr>
        <w:t xml:space="preserve"> có khả năng tập trung với mật độ cao về không gian sản xuất, về thời gian, về máy móc thiết bị, nhân công và sản phẩm.</w:t>
      </w:r>
      <w:r w:rsidR="00433AA9" w:rsidRPr="00D12659">
        <w:rPr>
          <w:sz w:val="28"/>
          <w:szCs w:val="28"/>
          <w:lang w:val="nl-NL"/>
        </w:rPr>
        <w:t xml:space="preserve"> </w:t>
      </w:r>
      <w:r w:rsidR="00896A71">
        <w:rPr>
          <w:sz w:val="28"/>
          <w:szCs w:val="28"/>
          <w:lang w:val="nl-NL"/>
        </w:rPr>
        <w:t>Trong sản xuất công nghiệp</w:t>
      </w:r>
      <w:r w:rsidR="00BC0ABA" w:rsidRPr="00D12659">
        <w:rPr>
          <w:sz w:val="28"/>
          <w:szCs w:val="28"/>
          <w:lang w:val="nl-NL"/>
        </w:rPr>
        <w:t xml:space="preserve">, do điều kiện sản xuất cũng như đòi hỏi của khách hàng mà có thể tập trung một lượng lớn máy móc, thiết bị, nguyên, vật liệu và nhân công để sản xuất ra một khối lượng lớn sản phẩm trong một không gian giới hạn và thời gian ngắn. Tuy nhiên, từng doanh nghiệp cần thực hiện bố trí sản xuất trên mặt bằng sản xuất sao cho khoa học, hợp lý nhằm tiết kiệm diện tích sản xuất nhưng vẫn đảm bảo an toàn lao </w:t>
      </w:r>
      <w:r w:rsidRPr="00D12659">
        <w:rPr>
          <w:sz w:val="28"/>
          <w:szCs w:val="28"/>
          <w:lang w:val="nl-NL"/>
        </w:rPr>
        <w:t xml:space="preserve">động và nâng cao năng suất, </w:t>
      </w:r>
      <w:r w:rsidR="009A3724">
        <w:rPr>
          <w:sz w:val="28"/>
          <w:szCs w:val="28"/>
          <w:lang w:val="nl-NL"/>
        </w:rPr>
        <w:t xml:space="preserve">chất lượng  </w:t>
      </w:r>
      <w:r w:rsidR="00BC0ABA" w:rsidRPr="00D12659">
        <w:rPr>
          <w:sz w:val="28"/>
          <w:szCs w:val="28"/>
          <w:lang w:val="nl-NL"/>
        </w:rPr>
        <w:t>sản phẩm.</w:t>
      </w:r>
      <w:r w:rsidR="00433AA9" w:rsidRPr="00D12659">
        <w:rPr>
          <w:sz w:val="28"/>
          <w:szCs w:val="28"/>
          <w:lang w:val="nl-NL"/>
        </w:rPr>
        <w:t xml:space="preserve"> </w:t>
      </w:r>
      <w:r w:rsidR="00BC0ABA" w:rsidRPr="00D12659">
        <w:rPr>
          <w:sz w:val="28"/>
          <w:szCs w:val="28"/>
          <w:lang w:val="nl-NL"/>
        </w:rPr>
        <w:t>Ng</w:t>
      </w:r>
      <w:r w:rsidRPr="00D12659">
        <w:rPr>
          <w:sz w:val="28"/>
          <w:szCs w:val="28"/>
          <w:lang w:val="nl-NL"/>
        </w:rPr>
        <w:t xml:space="preserve">oài ra, sản xuất </w:t>
      </w:r>
      <w:r w:rsidR="00896A71">
        <w:rPr>
          <w:sz w:val="28"/>
          <w:szCs w:val="28"/>
          <w:lang w:val="nl-NL"/>
        </w:rPr>
        <w:t>công nghiệp</w:t>
      </w:r>
      <w:r w:rsidR="00896A71" w:rsidRPr="00D12659">
        <w:rPr>
          <w:sz w:val="28"/>
          <w:szCs w:val="28"/>
          <w:lang w:val="nl-NL"/>
        </w:rPr>
        <w:t xml:space="preserve"> </w:t>
      </w:r>
      <w:r w:rsidR="00D84427" w:rsidRPr="00D12659">
        <w:rPr>
          <w:sz w:val="28"/>
          <w:szCs w:val="28"/>
          <w:lang w:val="nl-NL"/>
        </w:rPr>
        <w:t>có</w:t>
      </w:r>
      <w:r w:rsidR="00BC0ABA" w:rsidRPr="00D12659">
        <w:rPr>
          <w:sz w:val="28"/>
          <w:szCs w:val="28"/>
          <w:lang w:val="nl-NL"/>
        </w:rPr>
        <w:t xml:space="preserve"> thể được thực hiện trong điều kiện nhà xưởng, ánh sáng nhân tạo</w:t>
      </w:r>
      <w:r w:rsidR="00D84427" w:rsidRPr="00D12659">
        <w:rPr>
          <w:sz w:val="28"/>
          <w:szCs w:val="28"/>
          <w:lang w:val="nl-NL"/>
        </w:rPr>
        <w:t>... nên ít chịu ảnh hưởng của điều kiện tự nhiên. Vì vậy, tính chủ</w:t>
      </w:r>
      <w:r w:rsidRPr="00D12659">
        <w:rPr>
          <w:sz w:val="28"/>
          <w:szCs w:val="28"/>
          <w:lang w:val="nl-NL"/>
        </w:rPr>
        <w:t xml:space="preserve"> động của sản xuất </w:t>
      </w:r>
      <w:r w:rsidR="00896A71">
        <w:rPr>
          <w:sz w:val="28"/>
          <w:szCs w:val="28"/>
          <w:lang w:val="nl-NL"/>
        </w:rPr>
        <w:t>công nghiệp</w:t>
      </w:r>
      <w:r w:rsidR="00D84427" w:rsidRPr="00D12659">
        <w:rPr>
          <w:sz w:val="28"/>
          <w:szCs w:val="28"/>
          <w:lang w:val="nl-NL"/>
        </w:rPr>
        <w:t xml:space="preserve"> là cao hơn so với các ngành khác.</w:t>
      </w:r>
    </w:p>
    <w:p w:rsidR="005F56BD" w:rsidRDefault="00D84427" w:rsidP="00D84427">
      <w:pPr>
        <w:pStyle w:val="NormalWeb"/>
        <w:spacing w:before="0" w:beforeAutospacing="0" w:after="0" w:afterAutospacing="0" w:line="367" w:lineRule="auto"/>
        <w:ind w:firstLine="720"/>
        <w:jc w:val="both"/>
        <w:rPr>
          <w:sz w:val="28"/>
          <w:szCs w:val="28"/>
          <w:lang w:val="nl-NL"/>
        </w:rPr>
      </w:pPr>
      <w:r w:rsidRPr="00D12659">
        <w:rPr>
          <w:sz w:val="28"/>
          <w:szCs w:val="28"/>
          <w:lang w:val="nl-NL"/>
        </w:rPr>
        <w:t>Từ các đặc điểm trên nhận thấy,</w:t>
      </w:r>
      <w:r w:rsidR="00BC4C05" w:rsidRPr="00D12659">
        <w:rPr>
          <w:sz w:val="28"/>
          <w:szCs w:val="28"/>
          <w:lang w:val="nl-NL"/>
        </w:rPr>
        <w:t xml:space="preserve"> ngành </w:t>
      </w:r>
      <w:r w:rsidR="00896A71">
        <w:rPr>
          <w:sz w:val="28"/>
          <w:szCs w:val="28"/>
          <w:lang w:val="nl-NL"/>
        </w:rPr>
        <w:t>công nghiệp</w:t>
      </w:r>
      <w:r w:rsidRPr="00D12659">
        <w:rPr>
          <w:sz w:val="28"/>
          <w:szCs w:val="28"/>
          <w:lang w:val="nl-NL"/>
        </w:rPr>
        <w:t xml:space="preserve"> có những ưu thế đặc biệt và những điều kiện thuận lợi để phát triển nhanh, ổn định trên cơ sở </w:t>
      </w:r>
      <w:r w:rsidRPr="00D12659">
        <w:rPr>
          <w:sz w:val="28"/>
          <w:szCs w:val="28"/>
          <w:lang w:val="nl-NL"/>
        </w:rPr>
        <w:lastRenderedPageBreak/>
        <w:t>khoa học và công nghệ ngày càng phát triển; máy móc thiết bị ngày càng được sử dụng rộng rãi; các hình thức, phương pháp tổ chức quản lý ngày càng hiện đại và trình độ, nhân thức của người lao động ngày càng cao.</w:t>
      </w:r>
    </w:p>
    <w:p w:rsidR="00BD0117" w:rsidRPr="00D12659" w:rsidRDefault="00BD0117" w:rsidP="00D84427">
      <w:pPr>
        <w:pStyle w:val="NormalWeb"/>
        <w:spacing w:before="0" w:beforeAutospacing="0" w:after="0" w:afterAutospacing="0" w:line="367" w:lineRule="auto"/>
        <w:ind w:firstLine="720"/>
        <w:jc w:val="both"/>
        <w:rPr>
          <w:sz w:val="28"/>
          <w:szCs w:val="28"/>
          <w:lang w:val="nl-NL"/>
        </w:rPr>
      </w:pPr>
      <w:r>
        <w:rPr>
          <w:sz w:val="28"/>
          <w:szCs w:val="28"/>
          <w:lang w:val="nl-NL"/>
        </w:rPr>
        <w:t>* Vai trò của ngành công nghiệp</w:t>
      </w:r>
    </w:p>
    <w:p w:rsidR="00B27E41" w:rsidRPr="00D12659" w:rsidRDefault="00B27E41"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Trong các ngành sản xuất vật chất của nền kinh tế quốc dân, ngành </w:t>
      </w:r>
      <w:r w:rsidR="00896A71">
        <w:rPr>
          <w:sz w:val="28"/>
          <w:szCs w:val="28"/>
          <w:lang w:val="nl-NL"/>
        </w:rPr>
        <w:t>công nghiệp</w:t>
      </w:r>
      <w:r w:rsidRPr="00D12659">
        <w:rPr>
          <w:sz w:val="28"/>
          <w:szCs w:val="28"/>
          <w:lang w:val="nl-NL"/>
        </w:rPr>
        <w:t xml:space="preserve"> là một ngành rất quan trọng. Ngành </w:t>
      </w:r>
      <w:r w:rsidR="00896A71">
        <w:rPr>
          <w:sz w:val="28"/>
          <w:szCs w:val="28"/>
          <w:lang w:val="nl-NL"/>
        </w:rPr>
        <w:t>công nghiệp</w:t>
      </w:r>
      <w:r w:rsidRPr="00D12659">
        <w:rPr>
          <w:sz w:val="28"/>
          <w:szCs w:val="28"/>
          <w:lang w:val="nl-NL"/>
        </w:rPr>
        <w:t xml:space="preserve"> đã trở thành một ngành sản xuất vật chất to lớn và độc lập của nền kinh tế. Đó là kết quả của sự phát triển lực lượng sản xuất và phân công lao động xã hội. Vai trò của ngành </w:t>
      </w:r>
      <w:r w:rsidR="00896A71">
        <w:rPr>
          <w:sz w:val="28"/>
          <w:szCs w:val="28"/>
          <w:lang w:val="nl-NL"/>
        </w:rPr>
        <w:t>công nghiệp</w:t>
      </w:r>
      <w:r w:rsidRPr="00D12659">
        <w:rPr>
          <w:sz w:val="28"/>
          <w:szCs w:val="28"/>
          <w:lang w:val="nl-NL"/>
        </w:rPr>
        <w:t xml:space="preserve"> được thể hiện rõ qua các góc độ sau:</w:t>
      </w:r>
    </w:p>
    <w:p w:rsidR="00B27E41" w:rsidRPr="00D12659" w:rsidRDefault="00B27E41"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Công nghiệp phát triển góp phần hiện đại hóa nền kinh tế</w:t>
      </w:r>
    </w:p>
    <w:p w:rsidR="00B27E41" w:rsidRPr="00D12659" w:rsidRDefault="00B27E41"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Ngành </w:t>
      </w:r>
      <w:r w:rsidR="00896A71">
        <w:rPr>
          <w:sz w:val="28"/>
          <w:szCs w:val="28"/>
          <w:lang w:val="nl-NL"/>
        </w:rPr>
        <w:t>công nghiệp</w:t>
      </w:r>
      <w:r w:rsidRPr="00D12659">
        <w:rPr>
          <w:sz w:val="28"/>
          <w:szCs w:val="28"/>
          <w:lang w:val="nl-NL"/>
        </w:rPr>
        <w:t xml:space="preserve"> sản xuất ra máy móc thiết bị làm tư liệu sản xuất cho các ngành sản xuất, kinh doanh. Trên cơ sở đó, ngành </w:t>
      </w:r>
      <w:r w:rsidR="00896A71">
        <w:rPr>
          <w:sz w:val="28"/>
          <w:szCs w:val="28"/>
          <w:lang w:val="nl-NL"/>
        </w:rPr>
        <w:t>công nghiệp</w:t>
      </w:r>
      <w:r w:rsidRPr="00D12659">
        <w:rPr>
          <w:sz w:val="28"/>
          <w:szCs w:val="28"/>
          <w:lang w:val="nl-NL"/>
        </w:rPr>
        <w:t xml:space="preserve"> quyết định đến việc trang bị cơ sở vật chất- kỹ thuật của toàn bộ nền kinh tế, góp phần hiện đại hóa nền kinh tế.</w:t>
      </w:r>
    </w:p>
    <w:p w:rsidR="00B27E41" w:rsidRPr="00D12659" w:rsidRDefault="00B27E41"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Nhờ các máy móc thiết bị là </w:t>
      </w:r>
      <w:r w:rsidR="00B922F7">
        <w:rPr>
          <w:sz w:val="28"/>
          <w:szCs w:val="28"/>
          <w:lang w:val="nl-NL"/>
        </w:rPr>
        <w:t xml:space="preserve">sản phẩm của ngành </w:t>
      </w:r>
      <w:r w:rsidR="00896A71">
        <w:rPr>
          <w:sz w:val="28"/>
          <w:szCs w:val="28"/>
          <w:lang w:val="nl-NL"/>
        </w:rPr>
        <w:t>công nghiệp</w:t>
      </w:r>
      <w:r w:rsidR="00B922F7">
        <w:rPr>
          <w:sz w:val="28"/>
          <w:szCs w:val="28"/>
          <w:lang w:val="nl-NL"/>
        </w:rPr>
        <w:t>, nền kinh</w:t>
      </w:r>
      <w:r w:rsidRPr="00D12659">
        <w:rPr>
          <w:sz w:val="28"/>
          <w:szCs w:val="28"/>
          <w:lang w:val="nl-NL"/>
        </w:rPr>
        <w:t xml:space="preserve"> tế được hiện đại hóa; năng suất lao động ở tất cả các ngành, các lĩnh vực khác nhau của nền kinh tế quốc dân được nâng cao. Ngành </w:t>
      </w:r>
      <w:r w:rsidR="00896A71">
        <w:rPr>
          <w:sz w:val="28"/>
          <w:szCs w:val="28"/>
          <w:lang w:val="nl-NL"/>
        </w:rPr>
        <w:t>công nghiệp</w:t>
      </w:r>
      <w:r w:rsidRPr="00D12659">
        <w:rPr>
          <w:sz w:val="28"/>
          <w:szCs w:val="28"/>
          <w:lang w:val="nl-NL"/>
        </w:rPr>
        <w:t xml:space="preserve"> sản xuất tư liệu sản xuất phát triển sẽ thúc đẩy việc chuyển nền kinh tế từ tình trạng lạc hậu sang phát triển hiện đại dựa trên máy móc thiết bị với trình độ công nghệ cao.</w:t>
      </w:r>
    </w:p>
    <w:p w:rsidR="00B27E41" w:rsidRPr="00D12659" w:rsidRDefault="00B27E41"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Tuy nhiên, trong điều kiện m</w:t>
      </w:r>
      <w:r w:rsidR="00B922F7">
        <w:rPr>
          <w:sz w:val="28"/>
          <w:szCs w:val="28"/>
          <w:lang w:val="nl-NL"/>
        </w:rPr>
        <w:t xml:space="preserve">ở cửa, hội nhập như hiện nay </w:t>
      </w:r>
      <w:r w:rsidR="00B922F7" w:rsidRPr="00347D96">
        <w:rPr>
          <w:sz w:val="28"/>
          <w:szCs w:val="28"/>
          <w:lang w:val="nl-NL"/>
        </w:rPr>
        <w:t>thì</w:t>
      </w:r>
      <w:r w:rsidRPr="00D12659">
        <w:rPr>
          <w:sz w:val="28"/>
          <w:szCs w:val="28"/>
          <w:lang w:val="nl-NL"/>
        </w:rPr>
        <w:t xml:space="preserve"> không phải quốc gia nào cũng cần phát triển ngành </w:t>
      </w:r>
      <w:r w:rsidR="00896A71">
        <w:rPr>
          <w:sz w:val="28"/>
          <w:szCs w:val="28"/>
          <w:lang w:val="nl-NL"/>
        </w:rPr>
        <w:t>công nghiệp</w:t>
      </w:r>
      <w:r w:rsidRPr="00D12659">
        <w:rPr>
          <w:sz w:val="28"/>
          <w:szCs w:val="28"/>
          <w:lang w:val="nl-NL"/>
        </w:rPr>
        <w:t xml:space="preserve"> sản xuất tư liệu sản xuất thì mới hiện đại hóa được nên kinh tế. Các nước đang phát triển, có thu nhập thấp, chưa có điều kiện phát triển những ngàn</w:t>
      </w:r>
      <w:r w:rsidR="00896A71">
        <w:rPr>
          <w:sz w:val="28"/>
          <w:szCs w:val="28"/>
          <w:lang w:val="nl-NL"/>
        </w:rPr>
        <w:t>h công nghiệp</w:t>
      </w:r>
      <w:r w:rsidRPr="00D12659">
        <w:rPr>
          <w:sz w:val="28"/>
          <w:szCs w:val="28"/>
          <w:lang w:val="nl-NL"/>
        </w:rPr>
        <w:t xml:space="preserve"> này, muốn trang bị cơ sở vật chất- kỹ thuật cho nền kinh tế có thể thông qua hợp tác quốc tế để thu hút đầu tư từ nước ngoài hoặc nhập khẩu công nghệ (máy móc thiết bị hiện đại từ nước ngoài).</w:t>
      </w:r>
    </w:p>
    <w:p w:rsidR="00B27E41" w:rsidRPr="00D12659" w:rsidRDefault="00B27E41"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lastRenderedPageBreak/>
        <w:t xml:space="preserve">- </w:t>
      </w:r>
      <w:r w:rsidR="00896A71">
        <w:rPr>
          <w:sz w:val="28"/>
          <w:szCs w:val="28"/>
          <w:lang w:val="nl-NL"/>
        </w:rPr>
        <w:t>Công nghiệp</w:t>
      </w:r>
      <w:r w:rsidRPr="00D12659">
        <w:rPr>
          <w:sz w:val="28"/>
          <w:szCs w:val="28"/>
          <w:lang w:val="nl-NL"/>
        </w:rPr>
        <w:t xml:space="preserve"> </w:t>
      </w:r>
      <w:r w:rsidR="00492DDA" w:rsidRPr="00D12659">
        <w:rPr>
          <w:sz w:val="28"/>
          <w:szCs w:val="28"/>
          <w:lang w:val="nl-NL"/>
        </w:rPr>
        <w:t>có khả năng định hướng cho các ngành kinh tế và các lĩnh vực khác của nền kinh tế.</w:t>
      </w:r>
    </w:p>
    <w:p w:rsidR="00896A71" w:rsidRDefault="00492DDA" w:rsidP="00896A7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Vai trò này thể hiện mối liên hệ, tương tác giữa các ngành trong quá trình phát triển. Định hướng phát triển các ngành, các lĩnh vực của nền kinh tế không thể tách rời </w:t>
      </w:r>
      <w:r w:rsidR="00896A71">
        <w:rPr>
          <w:sz w:val="28"/>
          <w:szCs w:val="28"/>
          <w:lang w:val="nl-NL"/>
        </w:rPr>
        <w:t>định hướng phát triển các ngành công nghiệp</w:t>
      </w:r>
      <w:r w:rsidRPr="00D12659">
        <w:rPr>
          <w:sz w:val="28"/>
          <w:szCs w:val="28"/>
          <w:lang w:val="nl-NL"/>
        </w:rPr>
        <w:t xml:space="preserve">. Chẳng hạn, sự phát triển các ngành </w:t>
      </w:r>
      <w:r w:rsidR="00896A71">
        <w:rPr>
          <w:sz w:val="28"/>
          <w:szCs w:val="28"/>
          <w:lang w:val="nl-NL"/>
        </w:rPr>
        <w:t>công nghiệp</w:t>
      </w:r>
      <w:r w:rsidRPr="00D12659">
        <w:rPr>
          <w:sz w:val="28"/>
          <w:szCs w:val="28"/>
          <w:lang w:val="nl-NL"/>
        </w:rPr>
        <w:t xml:space="preserve"> chế biến, bảo quản nông sản sẽ quyết định hướng phát triển các vùng sản xuất nông sản làm nguyên liệu hoặc các vùng sản xuất nông sản hàng hóa tập trung. Sự phát triển </w:t>
      </w:r>
      <w:r w:rsidR="00896A71">
        <w:rPr>
          <w:sz w:val="28"/>
          <w:szCs w:val="28"/>
          <w:lang w:val="nl-NL"/>
        </w:rPr>
        <w:t>công nghiệp</w:t>
      </w:r>
      <w:r w:rsidRPr="00D12659">
        <w:rPr>
          <w:sz w:val="28"/>
          <w:szCs w:val="28"/>
          <w:lang w:val="nl-NL"/>
        </w:rPr>
        <w:t xml:space="preserve"> năng lượng có ý nghĩa quyết định đến việc hiện đại  hóa nên kinh tế...</w:t>
      </w:r>
    </w:p>
    <w:p w:rsidR="00492DDA" w:rsidRPr="00D12659" w:rsidRDefault="00993319" w:rsidP="00896A71">
      <w:pPr>
        <w:pStyle w:val="NormalWeb"/>
        <w:spacing w:before="0" w:beforeAutospacing="0" w:after="0" w:afterAutospacing="0" w:line="367" w:lineRule="auto"/>
        <w:ind w:firstLine="720"/>
        <w:jc w:val="both"/>
        <w:rPr>
          <w:sz w:val="28"/>
          <w:szCs w:val="28"/>
          <w:lang w:val="nl-NL"/>
        </w:rPr>
      </w:pPr>
      <w:r>
        <w:rPr>
          <w:sz w:val="28"/>
          <w:szCs w:val="28"/>
          <w:lang w:val="nl-NL"/>
        </w:rPr>
        <w:t>- Công nghiệp</w:t>
      </w:r>
      <w:r w:rsidR="00492DDA" w:rsidRPr="00D12659">
        <w:rPr>
          <w:sz w:val="28"/>
          <w:szCs w:val="28"/>
          <w:lang w:val="nl-NL"/>
        </w:rPr>
        <w:t xml:space="preserve"> phát triển thúc đẩy tăng trưởng và phát triển kinh tế</w:t>
      </w:r>
      <w:r>
        <w:rPr>
          <w:sz w:val="28"/>
          <w:szCs w:val="28"/>
          <w:lang w:val="nl-NL"/>
        </w:rPr>
        <w:t>.</w:t>
      </w:r>
    </w:p>
    <w:p w:rsidR="00492DDA" w:rsidRPr="00D12659" w:rsidRDefault="00492DDA"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Sự phát triển của ngành </w:t>
      </w:r>
      <w:r w:rsidR="00993319">
        <w:rPr>
          <w:sz w:val="28"/>
          <w:szCs w:val="28"/>
          <w:lang w:val="nl-NL"/>
        </w:rPr>
        <w:t>công nghiệp</w:t>
      </w:r>
      <w:r w:rsidRPr="00D12659">
        <w:rPr>
          <w:sz w:val="28"/>
          <w:szCs w:val="28"/>
          <w:lang w:val="nl-NL"/>
        </w:rPr>
        <w:t xml:space="preserve"> có ý nghĩa quyết định đến tăng trưởng của nền kinh tế vì ngành </w:t>
      </w:r>
      <w:r w:rsidR="00993319">
        <w:rPr>
          <w:sz w:val="28"/>
          <w:szCs w:val="28"/>
          <w:lang w:val="nl-NL"/>
        </w:rPr>
        <w:t>công nghiệp</w:t>
      </w:r>
      <w:r w:rsidRPr="00D12659">
        <w:rPr>
          <w:sz w:val="28"/>
          <w:szCs w:val="28"/>
          <w:lang w:val="nl-NL"/>
        </w:rPr>
        <w:t xml:space="preserve"> tạo ra giá trị gia tăng. Dưới sự tác động của tiến bộ khoa học và công nghệ, sự phát triển của công nghệ không bị giới hạn. Vì thế, năng suất lao động trong </w:t>
      </w:r>
      <w:r w:rsidR="00993319">
        <w:rPr>
          <w:sz w:val="28"/>
          <w:szCs w:val="28"/>
          <w:lang w:val="nl-NL"/>
        </w:rPr>
        <w:t>công nghiệp</w:t>
      </w:r>
      <w:r w:rsidRPr="00D12659">
        <w:rPr>
          <w:sz w:val="28"/>
          <w:szCs w:val="28"/>
          <w:lang w:val="nl-NL"/>
        </w:rPr>
        <w:t xml:space="preserve"> cao hơn nhiều so với các ngành kinh tế khác.</w:t>
      </w:r>
    </w:p>
    <w:p w:rsidR="00492DDA" w:rsidRPr="00D12659" w:rsidRDefault="00492DDA"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Sự phát triển của ngành </w:t>
      </w:r>
      <w:r w:rsidR="00993319">
        <w:rPr>
          <w:sz w:val="28"/>
          <w:szCs w:val="28"/>
          <w:lang w:val="nl-NL"/>
        </w:rPr>
        <w:t>công nghiệp</w:t>
      </w:r>
      <w:r w:rsidRPr="00D12659">
        <w:rPr>
          <w:sz w:val="28"/>
          <w:szCs w:val="28"/>
          <w:lang w:val="nl-NL"/>
        </w:rPr>
        <w:t xml:space="preserve"> còn có tác động đến sự tăng trưởng của </w:t>
      </w:r>
      <w:r w:rsidR="00B922F7">
        <w:rPr>
          <w:sz w:val="28"/>
          <w:szCs w:val="28"/>
          <w:lang w:val="nl-NL"/>
        </w:rPr>
        <w:t xml:space="preserve">các ngành kinh tế khác. Ngành </w:t>
      </w:r>
      <w:r w:rsidR="00993319">
        <w:rPr>
          <w:sz w:val="28"/>
          <w:szCs w:val="28"/>
          <w:lang w:val="nl-NL"/>
        </w:rPr>
        <w:t>công nghiệp</w:t>
      </w:r>
      <w:r w:rsidRPr="00D12659">
        <w:rPr>
          <w:sz w:val="28"/>
          <w:szCs w:val="28"/>
          <w:lang w:val="nl-NL"/>
        </w:rPr>
        <w:t xml:space="preserve"> phát triển góp phần hiện đại hóa các ngành kinh tế quốc dân, tạo ra nhiều ngành nghề mới, sản phẩm mới đáp ứng nhu cầu sản xuất và tiêu dùng.</w:t>
      </w:r>
    </w:p>
    <w:p w:rsidR="00492DDA" w:rsidRPr="00D12659" w:rsidRDefault="00492DDA"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Ngành </w:t>
      </w:r>
      <w:r w:rsidR="00993319">
        <w:rPr>
          <w:sz w:val="28"/>
          <w:szCs w:val="28"/>
          <w:lang w:val="nl-NL"/>
        </w:rPr>
        <w:t>công nghiệp</w:t>
      </w:r>
      <w:r w:rsidRPr="00D12659">
        <w:rPr>
          <w:sz w:val="28"/>
          <w:szCs w:val="28"/>
          <w:lang w:val="nl-NL"/>
        </w:rPr>
        <w:t xml:space="preserve"> phát triển trang bị máy móc thiết bị, hiện đại hóa nền kinh tế, do đó, thúc đẩy TCC kinh tế theo hướng </w:t>
      </w:r>
      <w:r w:rsidR="00993319">
        <w:rPr>
          <w:sz w:val="28"/>
          <w:szCs w:val="28"/>
          <w:lang w:val="nl-NL"/>
        </w:rPr>
        <w:t>CN</w:t>
      </w:r>
      <w:r w:rsidRPr="00D12659">
        <w:rPr>
          <w:sz w:val="28"/>
          <w:szCs w:val="28"/>
          <w:lang w:val="nl-NL"/>
        </w:rPr>
        <w:t>H, HĐH.</w:t>
      </w:r>
    </w:p>
    <w:p w:rsidR="00492DDA" w:rsidRPr="00D12659" w:rsidRDefault="00492DDA" w:rsidP="00B27E41">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Sản xuất </w:t>
      </w:r>
      <w:r w:rsidR="00993319">
        <w:rPr>
          <w:sz w:val="28"/>
          <w:szCs w:val="28"/>
          <w:lang w:val="nl-NL"/>
        </w:rPr>
        <w:t>công nghiệp</w:t>
      </w:r>
      <w:r w:rsidRPr="00D12659">
        <w:rPr>
          <w:sz w:val="28"/>
          <w:szCs w:val="28"/>
          <w:lang w:val="nl-NL"/>
        </w:rPr>
        <w:t xml:space="preserve"> phát triển còn góp phần tạo ra nhiều việc làm, làm giảm tình trạng thất nghiệp trong nền kinh tế và nâng cao </w:t>
      </w:r>
      <w:r w:rsidR="009A3724">
        <w:rPr>
          <w:sz w:val="28"/>
          <w:szCs w:val="28"/>
          <w:lang w:val="nl-NL"/>
        </w:rPr>
        <w:t xml:space="preserve">chất lượng  </w:t>
      </w:r>
      <w:r w:rsidRPr="00D12659">
        <w:rPr>
          <w:sz w:val="28"/>
          <w:szCs w:val="28"/>
          <w:lang w:val="nl-NL"/>
        </w:rPr>
        <w:t>cuộc sống của người dân.</w:t>
      </w:r>
    </w:p>
    <w:p w:rsidR="00492DDA" w:rsidRPr="00D12659" w:rsidRDefault="00993319" w:rsidP="00E44D43">
      <w:pPr>
        <w:pStyle w:val="NormalWeb"/>
        <w:spacing w:before="0" w:beforeAutospacing="0" w:after="0" w:afterAutospacing="0" w:line="360" w:lineRule="auto"/>
        <w:ind w:firstLine="720"/>
        <w:jc w:val="both"/>
        <w:rPr>
          <w:sz w:val="28"/>
          <w:szCs w:val="28"/>
          <w:lang w:val="nl-NL"/>
        </w:rPr>
      </w:pPr>
      <w:r>
        <w:rPr>
          <w:sz w:val="28"/>
          <w:szCs w:val="28"/>
          <w:lang w:val="nl-NL"/>
        </w:rPr>
        <w:t>Công nghiệp</w:t>
      </w:r>
      <w:r w:rsidR="00492DDA" w:rsidRPr="00D12659">
        <w:rPr>
          <w:sz w:val="28"/>
          <w:szCs w:val="28"/>
          <w:lang w:val="nl-NL"/>
        </w:rPr>
        <w:t xml:space="preserve"> phát triển với trình độ khoa học và công nghệ hiện đại làm gia tăng đáng kể giá trị gia tăng không chỉ bản thân ngành </w:t>
      </w:r>
      <w:r>
        <w:rPr>
          <w:sz w:val="28"/>
          <w:szCs w:val="28"/>
          <w:lang w:val="nl-NL"/>
        </w:rPr>
        <w:t>công nghiệp</w:t>
      </w:r>
      <w:r w:rsidR="00492DDA" w:rsidRPr="00D12659">
        <w:rPr>
          <w:sz w:val="28"/>
          <w:szCs w:val="28"/>
          <w:lang w:val="nl-NL"/>
        </w:rPr>
        <w:t xml:space="preserve"> mà còn cho các ngành kinh tế khác, đóng góp vào tích lũy của nền kinh tế. </w:t>
      </w:r>
      <w:r>
        <w:rPr>
          <w:sz w:val="28"/>
          <w:szCs w:val="28"/>
          <w:lang w:val="nl-NL"/>
        </w:rPr>
        <w:t xml:space="preserve">Công </w:t>
      </w:r>
      <w:r>
        <w:rPr>
          <w:sz w:val="28"/>
          <w:szCs w:val="28"/>
          <w:lang w:val="nl-NL"/>
        </w:rPr>
        <w:lastRenderedPageBreak/>
        <w:t>nghiệp</w:t>
      </w:r>
      <w:r w:rsidR="00492DDA" w:rsidRPr="00D12659">
        <w:rPr>
          <w:sz w:val="28"/>
          <w:szCs w:val="28"/>
          <w:lang w:val="nl-NL"/>
        </w:rPr>
        <w:t xml:space="preserve"> đóng góp vào tích lũy của nền kinh tế bao gồm cả vốn tài chính và vốn vật chất là các tư liệu sản xuất, cùng với quá trình tích lũy về khoa học và công nghệ và gắn bó với nó là tri thức và kinh nghiệm quản lý – những điều kiện cơ bản để tăng trưởng và PTBV nền kinh tế.</w:t>
      </w:r>
    </w:p>
    <w:p w:rsidR="00492DDA" w:rsidRPr="00D12659" w:rsidRDefault="00492DDA" w:rsidP="00E44D43">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w:t>
      </w:r>
      <w:r w:rsidR="00810DDA">
        <w:rPr>
          <w:sz w:val="28"/>
          <w:szCs w:val="28"/>
          <w:lang w:val="nl-NL"/>
        </w:rPr>
        <w:t>C</w:t>
      </w:r>
      <w:r w:rsidR="00993319">
        <w:rPr>
          <w:sz w:val="28"/>
          <w:szCs w:val="28"/>
          <w:lang w:val="nl-NL"/>
        </w:rPr>
        <w:t>ông nghiệp</w:t>
      </w:r>
      <w:r w:rsidR="00993319" w:rsidRPr="00D12659">
        <w:rPr>
          <w:sz w:val="28"/>
          <w:szCs w:val="28"/>
          <w:lang w:val="nl-NL"/>
        </w:rPr>
        <w:t xml:space="preserve"> </w:t>
      </w:r>
      <w:r w:rsidRPr="00D12659">
        <w:rPr>
          <w:sz w:val="28"/>
          <w:szCs w:val="28"/>
          <w:lang w:val="nl-NL"/>
        </w:rPr>
        <w:t>còn có vai trò quan trọng trong củng cố quốc phòng, giữ gìn an ninh quốc gia.</w:t>
      </w:r>
    </w:p>
    <w:p w:rsidR="006913D4" w:rsidRPr="00D12659" w:rsidRDefault="00492DDA" w:rsidP="00E44D43">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Một trong những bộ phận của tổng thể ngành </w:t>
      </w:r>
      <w:r w:rsidR="00993319">
        <w:rPr>
          <w:sz w:val="28"/>
          <w:szCs w:val="28"/>
          <w:lang w:val="nl-NL"/>
        </w:rPr>
        <w:t>công nghiệp</w:t>
      </w:r>
      <w:r w:rsidRPr="00D12659">
        <w:rPr>
          <w:sz w:val="28"/>
          <w:szCs w:val="28"/>
          <w:lang w:val="nl-NL"/>
        </w:rPr>
        <w:t xml:space="preserve"> chính là </w:t>
      </w:r>
      <w:r w:rsidR="00993319">
        <w:rPr>
          <w:sz w:val="28"/>
          <w:szCs w:val="28"/>
          <w:lang w:val="nl-NL"/>
        </w:rPr>
        <w:t>công nghiệp</w:t>
      </w:r>
      <w:r w:rsidRPr="00D12659">
        <w:rPr>
          <w:sz w:val="28"/>
          <w:szCs w:val="28"/>
          <w:lang w:val="nl-NL"/>
        </w:rPr>
        <w:t xml:space="preserve"> quốc phòng. </w:t>
      </w:r>
      <w:r w:rsidR="00993319">
        <w:rPr>
          <w:sz w:val="28"/>
          <w:szCs w:val="28"/>
          <w:lang w:val="nl-NL"/>
        </w:rPr>
        <w:t>Công nghiệp</w:t>
      </w:r>
      <w:r w:rsidRPr="00D12659">
        <w:rPr>
          <w:sz w:val="28"/>
          <w:szCs w:val="28"/>
          <w:lang w:val="nl-NL"/>
        </w:rPr>
        <w:t xml:space="preserve"> quốc phòng được hiểu là bộ phận của nền kinh tế quân sự </w:t>
      </w:r>
      <w:r w:rsidR="006913D4" w:rsidRPr="00D12659">
        <w:rPr>
          <w:sz w:val="28"/>
          <w:szCs w:val="28"/>
          <w:lang w:val="nl-NL"/>
        </w:rPr>
        <w:t xml:space="preserve">và của nền </w:t>
      </w:r>
      <w:r w:rsidR="00993319">
        <w:rPr>
          <w:sz w:val="28"/>
          <w:szCs w:val="28"/>
          <w:lang w:val="nl-NL"/>
        </w:rPr>
        <w:t>công nghiệp</w:t>
      </w:r>
      <w:r w:rsidR="006913D4" w:rsidRPr="00D12659">
        <w:rPr>
          <w:sz w:val="28"/>
          <w:szCs w:val="28"/>
          <w:lang w:val="nl-NL"/>
        </w:rPr>
        <w:t xml:space="preserve"> đất nước, có chức năng sản xuất sửa chữa vũ khí, trang bị và sản xuất các vật tư, trang bị hậu cần cần thiết cho lực lượng vũ trang.</w:t>
      </w:r>
    </w:p>
    <w:p w:rsidR="006913D4" w:rsidRPr="00D12659" w:rsidRDefault="00993319" w:rsidP="00E44D43">
      <w:pPr>
        <w:pStyle w:val="NormalWeb"/>
        <w:spacing w:before="0" w:beforeAutospacing="0" w:after="0" w:afterAutospacing="0" w:line="360" w:lineRule="auto"/>
        <w:ind w:firstLine="720"/>
        <w:jc w:val="both"/>
        <w:rPr>
          <w:sz w:val="28"/>
          <w:szCs w:val="28"/>
          <w:lang w:val="nl-NL"/>
        </w:rPr>
      </w:pPr>
      <w:r>
        <w:rPr>
          <w:sz w:val="28"/>
          <w:szCs w:val="28"/>
          <w:lang w:val="nl-NL"/>
        </w:rPr>
        <w:t>Công nghiệp</w:t>
      </w:r>
      <w:r w:rsidR="006913D4" w:rsidRPr="00D12659">
        <w:rPr>
          <w:sz w:val="28"/>
          <w:szCs w:val="28"/>
          <w:lang w:val="nl-NL"/>
        </w:rPr>
        <w:t xml:space="preserve"> phát triển, nhất là ngành </w:t>
      </w:r>
      <w:r>
        <w:rPr>
          <w:sz w:val="28"/>
          <w:szCs w:val="28"/>
          <w:lang w:val="nl-NL"/>
        </w:rPr>
        <w:t>công nghiệp</w:t>
      </w:r>
      <w:r w:rsidR="006913D4" w:rsidRPr="00D12659">
        <w:rPr>
          <w:sz w:val="28"/>
          <w:szCs w:val="28"/>
          <w:lang w:val="nl-NL"/>
        </w:rPr>
        <w:t xml:space="preserve"> quốc phòng sẽ tạo khả năng để hiện đại hóa quân sự tăng cường khả năng phòng thủ đất nước và đập tan những âm mưu phá hoại của kẻ thù.</w:t>
      </w:r>
    </w:p>
    <w:p w:rsidR="00492DDA" w:rsidRPr="00D12659" w:rsidRDefault="006913D4" w:rsidP="00E44D43">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Tuy nhiên, vai trò của </w:t>
      </w:r>
      <w:r w:rsidR="00993319">
        <w:rPr>
          <w:sz w:val="28"/>
          <w:szCs w:val="28"/>
          <w:lang w:val="nl-NL"/>
        </w:rPr>
        <w:t>công nghiệp</w:t>
      </w:r>
      <w:r w:rsidRPr="00D12659">
        <w:rPr>
          <w:sz w:val="28"/>
          <w:szCs w:val="28"/>
          <w:lang w:val="nl-NL"/>
        </w:rPr>
        <w:t xml:space="preserve"> cũng có những giới hạn. </w:t>
      </w:r>
      <w:r w:rsidR="00993319">
        <w:rPr>
          <w:sz w:val="28"/>
          <w:szCs w:val="28"/>
          <w:lang w:val="nl-NL"/>
        </w:rPr>
        <w:t>Công nghiệp</w:t>
      </w:r>
      <w:r w:rsidRPr="00D12659">
        <w:rPr>
          <w:sz w:val="28"/>
          <w:szCs w:val="28"/>
          <w:lang w:val="nl-NL"/>
        </w:rPr>
        <w:t xml:space="preserve"> là ngành có tác động tiêu cực đến môi trường nhiều nhất trong </w:t>
      </w:r>
      <w:r w:rsidR="00993319">
        <w:rPr>
          <w:sz w:val="28"/>
          <w:szCs w:val="28"/>
          <w:lang w:val="nl-NL"/>
        </w:rPr>
        <w:t>tất cả các ngành kinh tế, như: h</w:t>
      </w:r>
      <w:r w:rsidRPr="00D12659">
        <w:rPr>
          <w:sz w:val="28"/>
          <w:szCs w:val="28"/>
          <w:lang w:val="nl-NL"/>
        </w:rPr>
        <w:t>iệu ứng nhà kính, ô nhiễm môi trường, sự ấm lên của trái đất...</w:t>
      </w:r>
      <w:r w:rsidR="00492DDA" w:rsidRPr="00D12659">
        <w:rPr>
          <w:sz w:val="28"/>
          <w:szCs w:val="28"/>
          <w:lang w:val="nl-NL"/>
        </w:rPr>
        <w:t xml:space="preserve"> </w:t>
      </w:r>
    </w:p>
    <w:p w:rsidR="005F56BD" w:rsidRPr="00D12659" w:rsidRDefault="005F56BD" w:rsidP="00E44D43">
      <w:pPr>
        <w:pStyle w:val="NormalWeb"/>
        <w:spacing w:before="0" w:beforeAutospacing="0" w:after="0" w:afterAutospacing="0" w:line="360" w:lineRule="auto"/>
        <w:rPr>
          <w:rStyle w:val="Strong"/>
          <w:b w:val="0"/>
          <w:i/>
          <w:sz w:val="28"/>
          <w:szCs w:val="28"/>
          <w:lang w:val="nl-NL"/>
        </w:rPr>
      </w:pPr>
      <w:r w:rsidRPr="00D12659">
        <w:rPr>
          <w:i/>
          <w:sz w:val="28"/>
          <w:szCs w:val="28"/>
          <w:lang w:val="nl-NL"/>
        </w:rPr>
        <w:t>2.1.2.2</w:t>
      </w:r>
      <w:r w:rsidRPr="00D12659">
        <w:rPr>
          <w:rStyle w:val="Strong"/>
          <w:b w:val="0"/>
          <w:i/>
          <w:sz w:val="28"/>
          <w:szCs w:val="28"/>
          <w:lang w:val="nl-NL"/>
        </w:rPr>
        <w:t xml:space="preserve"> Cơ cấu </w:t>
      </w:r>
      <w:r w:rsidR="008B6876" w:rsidRPr="00D12659">
        <w:rPr>
          <w:rStyle w:val="Strong"/>
          <w:b w:val="0"/>
          <w:i/>
          <w:sz w:val="28"/>
          <w:szCs w:val="28"/>
          <w:lang w:val="nl-NL"/>
        </w:rPr>
        <w:t>công nghiệp</w:t>
      </w:r>
      <w:r w:rsidRPr="00D12659">
        <w:rPr>
          <w:rStyle w:val="Strong"/>
          <w:b w:val="0"/>
          <w:i/>
          <w:sz w:val="28"/>
          <w:szCs w:val="28"/>
          <w:lang w:val="nl-NL"/>
        </w:rPr>
        <w:t xml:space="preserve"> </w:t>
      </w:r>
    </w:p>
    <w:p w:rsidR="005F56BD" w:rsidRPr="00D12659" w:rsidRDefault="005F56BD" w:rsidP="00E44D43">
      <w:pPr>
        <w:pStyle w:val="NormalWeb"/>
        <w:spacing w:before="0" w:beforeAutospacing="0" w:after="0" w:afterAutospacing="0" w:line="360" w:lineRule="auto"/>
        <w:ind w:firstLine="720"/>
        <w:jc w:val="both"/>
        <w:rPr>
          <w:rStyle w:val="Strong"/>
          <w:b w:val="0"/>
          <w:bCs w:val="0"/>
          <w:sz w:val="28"/>
          <w:szCs w:val="28"/>
          <w:lang w:val="nl-NL"/>
        </w:rPr>
      </w:pPr>
      <w:r w:rsidRPr="00D12659">
        <w:rPr>
          <w:rStyle w:val="Strong"/>
          <w:b w:val="0"/>
          <w:sz w:val="28"/>
          <w:szCs w:val="28"/>
          <w:lang w:val="nl-NL"/>
        </w:rPr>
        <w:t xml:space="preserve">Cơ cấu </w:t>
      </w:r>
      <w:r w:rsidR="00993319">
        <w:rPr>
          <w:sz w:val="28"/>
          <w:szCs w:val="28"/>
          <w:lang w:val="nl-NL"/>
        </w:rPr>
        <w:t>công nghiệp</w:t>
      </w:r>
      <w:r w:rsidRPr="00D12659">
        <w:rPr>
          <w:rStyle w:val="Strong"/>
          <w:b w:val="0"/>
          <w:sz w:val="28"/>
          <w:szCs w:val="28"/>
          <w:lang w:val="nl-NL"/>
        </w:rPr>
        <w:t xml:space="preserve"> được phân như sau:</w:t>
      </w:r>
    </w:p>
    <w:p w:rsidR="005F56BD" w:rsidRPr="00D12659" w:rsidRDefault="005F56BD" w:rsidP="00E44D43">
      <w:pPr>
        <w:pStyle w:val="NormalWeb"/>
        <w:spacing w:before="0" w:beforeAutospacing="0" w:after="0" w:afterAutospacing="0" w:line="360" w:lineRule="auto"/>
        <w:ind w:firstLine="720"/>
        <w:jc w:val="both"/>
        <w:rPr>
          <w:sz w:val="28"/>
          <w:szCs w:val="28"/>
          <w:lang w:val="nl-NL"/>
        </w:rPr>
      </w:pPr>
      <w:r w:rsidRPr="00D12659">
        <w:rPr>
          <w:rStyle w:val="Strong"/>
          <w:b w:val="0"/>
          <w:sz w:val="28"/>
          <w:szCs w:val="28"/>
          <w:lang w:val="nl-NL"/>
        </w:rPr>
        <w:t xml:space="preserve">+ Cơ cấu </w:t>
      </w:r>
      <w:r w:rsidR="00993319">
        <w:rPr>
          <w:sz w:val="28"/>
          <w:szCs w:val="28"/>
          <w:lang w:val="nl-NL"/>
        </w:rPr>
        <w:t>công nghiệp</w:t>
      </w:r>
      <w:r w:rsidRPr="00D12659">
        <w:rPr>
          <w:rStyle w:val="Strong"/>
          <w:b w:val="0"/>
          <w:sz w:val="28"/>
          <w:szCs w:val="28"/>
          <w:lang w:val="nl-NL"/>
        </w:rPr>
        <w:t xml:space="preserve"> phân theo ngành là sự phân chia nền kinh tế theo những ngành sản xuất quan trọng. Các ngành sản xuất này tương đối độc lập với nhau, dựa trên những đối tượng và sản phẩm sản xuất khác nhau. </w:t>
      </w:r>
      <w:r w:rsidRPr="00D12659">
        <w:rPr>
          <w:sz w:val="28"/>
          <w:szCs w:val="28"/>
          <w:lang w:val="nl-NL"/>
        </w:rPr>
        <w:t xml:space="preserve">Cơ cấu ngành </w:t>
      </w:r>
      <w:r w:rsidR="00993319">
        <w:rPr>
          <w:sz w:val="28"/>
          <w:szCs w:val="28"/>
          <w:lang w:val="nl-NL"/>
        </w:rPr>
        <w:t>công nghiệp</w:t>
      </w:r>
      <w:r w:rsidRPr="00D12659">
        <w:rPr>
          <w:sz w:val="28"/>
          <w:szCs w:val="28"/>
          <w:lang w:val="nl-NL"/>
        </w:rPr>
        <w:t xml:space="preserve"> nước ta tương đối đa dạng. Theo cách phân loại hiện hành, nước ta có 3 nhóm với 29 ngành </w:t>
      </w:r>
      <w:r w:rsidR="00993319">
        <w:rPr>
          <w:sz w:val="28"/>
          <w:szCs w:val="28"/>
          <w:lang w:val="nl-NL"/>
        </w:rPr>
        <w:t>công nghiệp</w:t>
      </w:r>
      <w:r w:rsidRPr="00D12659">
        <w:rPr>
          <w:sz w:val="28"/>
          <w:szCs w:val="28"/>
          <w:lang w:val="nl-NL"/>
        </w:rPr>
        <w:t xml:space="preserve">: nhóm </w:t>
      </w:r>
      <w:r w:rsidR="00993319">
        <w:rPr>
          <w:sz w:val="28"/>
          <w:szCs w:val="28"/>
          <w:lang w:val="nl-NL"/>
        </w:rPr>
        <w:t>công nghiệp</w:t>
      </w:r>
      <w:r w:rsidRPr="00D12659">
        <w:rPr>
          <w:sz w:val="28"/>
          <w:szCs w:val="28"/>
          <w:lang w:val="nl-NL"/>
        </w:rPr>
        <w:t xml:space="preserve"> khai thác (4 ngành), nhóm </w:t>
      </w:r>
      <w:r w:rsidR="00993319">
        <w:rPr>
          <w:sz w:val="28"/>
          <w:szCs w:val="28"/>
          <w:lang w:val="nl-NL"/>
        </w:rPr>
        <w:t>công nghiệp</w:t>
      </w:r>
      <w:r w:rsidRPr="00D12659">
        <w:rPr>
          <w:sz w:val="28"/>
          <w:szCs w:val="28"/>
          <w:lang w:val="nl-NL"/>
        </w:rPr>
        <w:t xml:space="preserve"> chế biến (23 ngành) và nhóm sản xuất, phân phối điện, khí đốt, nước (2 ngành). Ngành </w:t>
      </w:r>
      <w:r w:rsidR="00993319">
        <w:rPr>
          <w:sz w:val="28"/>
          <w:szCs w:val="28"/>
          <w:lang w:val="nl-NL"/>
        </w:rPr>
        <w:t>công nghiệp</w:t>
      </w:r>
      <w:r w:rsidRPr="00D12659">
        <w:rPr>
          <w:sz w:val="28"/>
          <w:szCs w:val="28"/>
          <w:lang w:val="nl-NL"/>
        </w:rPr>
        <w:t xml:space="preserve"> trọng điểm là ngành có thể </w:t>
      </w:r>
      <w:r w:rsidRPr="00D12659">
        <w:rPr>
          <w:sz w:val="28"/>
          <w:szCs w:val="28"/>
          <w:lang w:val="nl-NL"/>
        </w:rPr>
        <w:lastRenderedPageBreak/>
        <w:t xml:space="preserve">mạnh lâu dài, hiệu quả cao về </w:t>
      </w:r>
      <w:r w:rsidR="00993319">
        <w:rPr>
          <w:sz w:val="28"/>
          <w:szCs w:val="28"/>
          <w:lang w:val="nl-NL"/>
        </w:rPr>
        <w:t>KT</w:t>
      </w:r>
      <w:r w:rsidR="00610FCC" w:rsidRPr="00D12659">
        <w:rPr>
          <w:sz w:val="28"/>
          <w:szCs w:val="28"/>
          <w:lang w:val="nl-NL"/>
        </w:rPr>
        <w:t>XH</w:t>
      </w:r>
      <w:r w:rsidRPr="00D12659">
        <w:rPr>
          <w:sz w:val="28"/>
          <w:szCs w:val="28"/>
          <w:lang w:val="nl-NL"/>
        </w:rPr>
        <w:t xml:space="preserve"> và có tác động mạnh đến các ngành kinh tế khác. </w:t>
      </w:r>
    </w:p>
    <w:p w:rsidR="005F56BD" w:rsidRPr="00347D96" w:rsidRDefault="005F56BD" w:rsidP="00993319">
      <w:pPr>
        <w:pStyle w:val="NormalWeb"/>
        <w:spacing w:before="0" w:beforeAutospacing="0" w:after="0" w:afterAutospacing="0" w:line="360" w:lineRule="auto"/>
        <w:ind w:firstLine="720"/>
        <w:jc w:val="both"/>
        <w:rPr>
          <w:sz w:val="28"/>
          <w:szCs w:val="28"/>
          <w:lang w:val="nl-NL"/>
        </w:rPr>
      </w:pPr>
      <w:r w:rsidRPr="00D12659">
        <w:rPr>
          <w:sz w:val="28"/>
          <w:szCs w:val="28"/>
          <w:lang w:val="nl-NL"/>
        </w:rPr>
        <w:t xml:space="preserve">+ </w:t>
      </w:r>
      <w:r w:rsidR="00993319">
        <w:rPr>
          <w:bCs/>
          <w:sz w:val="28"/>
          <w:szCs w:val="28"/>
          <w:lang w:val="nl-NL"/>
        </w:rPr>
        <w:t>CCCN</w:t>
      </w:r>
      <w:r w:rsidRPr="00D12659">
        <w:rPr>
          <w:bCs/>
          <w:sz w:val="28"/>
          <w:szCs w:val="28"/>
          <w:lang w:val="nl-NL"/>
        </w:rPr>
        <w:t xml:space="preserve"> phân theo lãnh thổ</w:t>
      </w:r>
      <w:r w:rsidR="00993319">
        <w:rPr>
          <w:sz w:val="28"/>
          <w:szCs w:val="28"/>
          <w:lang w:val="nl-NL"/>
        </w:rPr>
        <w:t>. CCCN</w:t>
      </w:r>
      <w:r w:rsidR="00485B11" w:rsidRPr="00D12659">
        <w:rPr>
          <w:sz w:val="28"/>
          <w:szCs w:val="28"/>
          <w:lang w:val="nl-NL"/>
        </w:rPr>
        <w:t xml:space="preserve"> phân theo lãnh thổ</w:t>
      </w:r>
      <w:r w:rsidRPr="00D12659">
        <w:rPr>
          <w:sz w:val="28"/>
          <w:szCs w:val="28"/>
          <w:lang w:val="nl-NL"/>
        </w:rPr>
        <w:t xml:space="preserve"> là việc phân chia </w:t>
      </w:r>
      <w:r w:rsidR="00993319">
        <w:rPr>
          <w:sz w:val="28"/>
          <w:szCs w:val="28"/>
          <w:lang w:val="nl-NL"/>
        </w:rPr>
        <w:t>công nghiệp</w:t>
      </w:r>
      <w:r w:rsidRPr="00D12659">
        <w:rPr>
          <w:sz w:val="28"/>
          <w:szCs w:val="28"/>
          <w:lang w:val="nl-NL"/>
        </w:rPr>
        <w:t xml:space="preserve"> theo vị trí địa lý. Sự phân hoá lãnh thổ </w:t>
      </w:r>
      <w:r w:rsidR="00993319">
        <w:rPr>
          <w:sz w:val="28"/>
          <w:szCs w:val="28"/>
          <w:lang w:val="nl-NL"/>
        </w:rPr>
        <w:t>công nghiệp</w:t>
      </w:r>
      <w:r w:rsidRPr="00D12659">
        <w:rPr>
          <w:sz w:val="28"/>
          <w:szCs w:val="28"/>
          <w:lang w:val="nl-NL"/>
        </w:rPr>
        <w:t xml:space="preserve"> là kết quả tác động của hàng loạt nhân tố như những khu vực tập trung </w:t>
      </w:r>
      <w:r w:rsidR="00993319">
        <w:rPr>
          <w:sz w:val="28"/>
          <w:szCs w:val="28"/>
          <w:lang w:val="nl-NL"/>
        </w:rPr>
        <w:t>công nghiệp</w:t>
      </w:r>
      <w:r w:rsidRPr="00D12659">
        <w:rPr>
          <w:sz w:val="28"/>
          <w:szCs w:val="28"/>
          <w:lang w:val="nl-NL"/>
        </w:rPr>
        <w:t xml:space="preserve"> thường gắn liền với sự có mặt của tài nguyên thiên nhiên, nguồn lao động có tay nghề, thị trường, kết cấu hạ tầng và vị trí địa lý thuận lợi. </w:t>
      </w:r>
      <w:r w:rsidRPr="00347D96">
        <w:rPr>
          <w:sz w:val="28"/>
          <w:szCs w:val="28"/>
          <w:lang w:val="nl-NL"/>
        </w:rPr>
        <w:t xml:space="preserve">Những khu vực gặp nhiều hạn chế trong phát triển </w:t>
      </w:r>
      <w:r w:rsidR="00993319">
        <w:rPr>
          <w:sz w:val="28"/>
          <w:szCs w:val="28"/>
          <w:lang w:val="nl-NL"/>
        </w:rPr>
        <w:t>công nghiệp</w:t>
      </w:r>
      <w:r w:rsidRPr="00347D96">
        <w:rPr>
          <w:sz w:val="28"/>
          <w:szCs w:val="28"/>
          <w:lang w:val="nl-NL"/>
        </w:rPr>
        <w:t xml:space="preserve"> (trung du và miền núi) là do sự thiếu đồng bộ của các nhân tố trên, đặc biệt là giao thông vận tải. </w:t>
      </w:r>
    </w:p>
    <w:p w:rsidR="005F56BD" w:rsidRPr="00347D96" w:rsidRDefault="00993319" w:rsidP="00993319">
      <w:pPr>
        <w:pStyle w:val="NormalWeb"/>
        <w:spacing w:before="0" w:beforeAutospacing="0" w:after="0" w:afterAutospacing="0" w:line="350" w:lineRule="auto"/>
        <w:ind w:firstLine="720"/>
        <w:jc w:val="both"/>
        <w:rPr>
          <w:sz w:val="28"/>
          <w:szCs w:val="28"/>
          <w:lang w:val="nl-NL"/>
        </w:rPr>
      </w:pPr>
      <w:r w:rsidRPr="00347D96">
        <w:rPr>
          <w:sz w:val="28"/>
          <w:szCs w:val="28"/>
          <w:lang w:val="nl-NL"/>
        </w:rPr>
        <w:t>+ CCCN</w:t>
      </w:r>
      <w:r w:rsidR="005F56BD" w:rsidRPr="00347D96">
        <w:rPr>
          <w:sz w:val="28"/>
          <w:szCs w:val="28"/>
          <w:lang w:val="nl-NL"/>
        </w:rPr>
        <w:t xml:space="preserve"> phân theo thành phần kinh tế. </w:t>
      </w:r>
      <w:r w:rsidRPr="00347D96">
        <w:rPr>
          <w:sz w:val="28"/>
          <w:szCs w:val="28"/>
          <w:lang w:val="nl-NL"/>
        </w:rPr>
        <w:t>CCCN</w:t>
      </w:r>
      <w:r w:rsidR="005F56BD" w:rsidRPr="00347D96">
        <w:rPr>
          <w:sz w:val="28"/>
          <w:szCs w:val="28"/>
          <w:lang w:val="nl-NL"/>
        </w:rPr>
        <w:t xml:space="preserve"> theo thành phần kinh tế là </w:t>
      </w:r>
      <w:r w:rsidR="002B7DA3" w:rsidRPr="00347D96">
        <w:rPr>
          <w:sz w:val="28"/>
          <w:szCs w:val="28"/>
          <w:lang w:val="nl-NL"/>
        </w:rPr>
        <w:t>CCKT</w:t>
      </w:r>
      <w:r w:rsidRPr="00347D96">
        <w:rPr>
          <w:sz w:val="28"/>
          <w:szCs w:val="28"/>
          <w:lang w:val="nl-NL"/>
        </w:rPr>
        <w:t xml:space="preserve"> theo quan hệ sở hữu. CCCN</w:t>
      </w:r>
      <w:r w:rsidR="005F56BD" w:rsidRPr="00347D96">
        <w:rPr>
          <w:sz w:val="28"/>
          <w:szCs w:val="28"/>
          <w:lang w:val="nl-NL"/>
        </w:rPr>
        <w:t xml:space="preserve"> theo thành phần kinh tế bao gồm: khu vực Nhà nước, khu vực ngoài Nhà nước và khu vực có vốn đầu tư nước ngoài. Khu vực kinh tế Nhà nước có: Trung ương và địa phương. Khu vực kinh tế ngoài Nhà nước có: tập thể, tư nhân, cá thể.</w:t>
      </w:r>
    </w:p>
    <w:p w:rsidR="005F56BD" w:rsidRPr="00347D96" w:rsidRDefault="005F56BD" w:rsidP="00993319">
      <w:pPr>
        <w:pStyle w:val="NormalWeb"/>
        <w:spacing w:before="0" w:beforeAutospacing="0" w:after="0" w:afterAutospacing="0" w:line="360" w:lineRule="auto"/>
        <w:jc w:val="both"/>
        <w:rPr>
          <w:bCs/>
          <w:i/>
          <w:sz w:val="28"/>
          <w:szCs w:val="28"/>
          <w:lang w:val="nl-NL"/>
        </w:rPr>
      </w:pPr>
      <w:r w:rsidRPr="00347D96">
        <w:rPr>
          <w:i/>
          <w:sz w:val="28"/>
          <w:szCs w:val="28"/>
          <w:lang w:val="nl-NL"/>
        </w:rPr>
        <w:t xml:space="preserve">2.1.2.3 Tái </w:t>
      </w:r>
      <w:r w:rsidR="00340C91" w:rsidRPr="00347D96">
        <w:rPr>
          <w:i/>
          <w:sz w:val="28"/>
          <w:szCs w:val="28"/>
          <w:lang w:val="nl-NL"/>
        </w:rPr>
        <w:t xml:space="preserve">cơ cấu </w:t>
      </w:r>
      <w:r w:rsidR="008B6876" w:rsidRPr="00347D96">
        <w:rPr>
          <w:i/>
          <w:sz w:val="28"/>
          <w:szCs w:val="28"/>
          <w:lang w:val="nl-NL"/>
        </w:rPr>
        <w:t>công nghiệp</w:t>
      </w:r>
    </w:p>
    <w:p w:rsidR="005F56BD" w:rsidRPr="00D12659" w:rsidRDefault="00274410" w:rsidP="00993319">
      <w:pPr>
        <w:pStyle w:val="NormalWeb"/>
        <w:spacing w:before="0" w:beforeAutospacing="0" w:after="0" w:afterAutospacing="0" w:line="360" w:lineRule="auto"/>
        <w:ind w:firstLine="720"/>
        <w:jc w:val="both"/>
        <w:rPr>
          <w:sz w:val="28"/>
          <w:szCs w:val="28"/>
          <w:lang w:val="nl-NL"/>
        </w:rPr>
      </w:pPr>
      <w:r w:rsidRPr="00D12659">
        <w:rPr>
          <w:sz w:val="28"/>
          <w:szCs w:val="28"/>
          <w:lang w:val="nl-NL"/>
        </w:rPr>
        <w:t>TCC</w:t>
      </w:r>
      <w:r w:rsidR="00993319">
        <w:rPr>
          <w:sz w:val="28"/>
          <w:szCs w:val="28"/>
          <w:lang w:val="nl-NL"/>
        </w:rPr>
        <w:t>CN</w:t>
      </w:r>
      <w:r w:rsidR="005F56BD" w:rsidRPr="00D12659">
        <w:rPr>
          <w:sz w:val="28"/>
          <w:szCs w:val="28"/>
          <w:lang w:val="nl-NL"/>
        </w:rPr>
        <w:t xml:space="preserve"> đ</w:t>
      </w:r>
      <w:r w:rsidR="007F2407" w:rsidRPr="00D12659">
        <w:rPr>
          <w:sz w:val="28"/>
          <w:szCs w:val="28"/>
          <w:lang w:val="nl-NL"/>
        </w:rPr>
        <w:t xml:space="preserve">ược hiểu là quá trình chính phủ </w:t>
      </w:r>
      <w:r w:rsidR="005F56BD" w:rsidRPr="00D12659">
        <w:rPr>
          <w:sz w:val="28"/>
          <w:szCs w:val="28"/>
          <w:lang w:val="nl-NL"/>
        </w:rPr>
        <w:t>chủ động thực hiện việc sắp xếp bố trí</w:t>
      </w:r>
      <w:r w:rsidR="005752C5" w:rsidRPr="00D12659">
        <w:rPr>
          <w:sz w:val="28"/>
          <w:szCs w:val="28"/>
          <w:lang w:val="nl-NL"/>
        </w:rPr>
        <w:t xml:space="preserve"> mọi nguồn lực một cách hợp lý </w:t>
      </w:r>
      <w:r w:rsidR="005F56BD" w:rsidRPr="00D12659">
        <w:rPr>
          <w:sz w:val="28"/>
          <w:szCs w:val="28"/>
          <w:lang w:val="nl-NL"/>
        </w:rPr>
        <w:t xml:space="preserve">để hình thành một </w:t>
      </w:r>
      <w:r w:rsidRPr="00D12659">
        <w:rPr>
          <w:sz w:val="28"/>
          <w:szCs w:val="28"/>
          <w:lang w:val="nl-NL"/>
        </w:rPr>
        <w:t>CCKT</w:t>
      </w:r>
      <w:r w:rsidR="005F56BD" w:rsidRPr="00D12659">
        <w:rPr>
          <w:sz w:val="28"/>
          <w:szCs w:val="28"/>
          <w:lang w:val="nl-NL"/>
        </w:rPr>
        <w:t xml:space="preserve"> mới thông qua việc ban hành các chính sách về tài chính, hành chính, kinh tế để tác động đến sự phân bổ và sử dụng các nguồn lực cần thiết </w:t>
      </w:r>
      <w:r w:rsidR="0013606A" w:rsidRPr="00D12659">
        <w:rPr>
          <w:sz w:val="28"/>
          <w:szCs w:val="28"/>
          <w:lang w:val="nl-NL"/>
        </w:rPr>
        <w:t xml:space="preserve">một cách có hiệu quả </w:t>
      </w:r>
      <w:r w:rsidR="005F56BD" w:rsidRPr="00D12659">
        <w:rPr>
          <w:sz w:val="28"/>
          <w:szCs w:val="28"/>
          <w:lang w:val="nl-NL"/>
        </w:rPr>
        <w:t>nhằm đạt được những mục tiêu đã đề ra.</w:t>
      </w:r>
    </w:p>
    <w:p w:rsidR="005F56BD" w:rsidRPr="005B695B" w:rsidRDefault="00274410" w:rsidP="00993319">
      <w:pPr>
        <w:pStyle w:val="NormalWeb"/>
        <w:spacing w:before="0" w:beforeAutospacing="0" w:after="0" w:afterAutospacing="0" w:line="360" w:lineRule="auto"/>
        <w:ind w:firstLine="720"/>
        <w:jc w:val="both"/>
        <w:rPr>
          <w:bCs/>
          <w:spacing w:val="-2"/>
          <w:sz w:val="28"/>
          <w:szCs w:val="28"/>
          <w:lang w:val="nl-NL"/>
        </w:rPr>
      </w:pPr>
      <w:r w:rsidRPr="005B695B">
        <w:rPr>
          <w:spacing w:val="-2"/>
          <w:sz w:val="28"/>
          <w:szCs w:val="28"/>
          <w:lang w:val="nl-NL"/>
        </w:rPr>
        <w:t>TCC</w:t>
      </w:r>
      <w:r w:rsidR="00993319" w:rsidRPr="005B695B">
        <w:rPr>
          <w:spacing w:val="-2"/>
          <w:sz w:val="28"/>
          <w:szCs w:val="28"/>
          <w:lang w:val="nl-NL"/>
        </w:rPr>
        <w:t>CN</w:t>
      </w:r>
      <w:r w:rsidR="005F56BD" w:rsidRPr="005B695B">
        <w:rPr>
          <w:spacing w:val="-2"/>
          <w:sz w:val="28"/>
          <w:szCs w:val="28"/>
          <w:lang w:val="nl-NL"/>
        </w:rPr>
        <w:t xml:space="preserve"> là một hợp phần của </w:t>
      </w:r>
      <w:r w:rsidR="002B7DA3" w:rsidRPr="005B695B">
        <w:rPr>
          <w:spacing w:val="-2"/>
          <w:sz w:val="28"/>
          <w:szCs w:val="28"/>
          <w:lang w:val="nl-NL"/>
        </w:rPr>
        <w:t>TCC</w:t>
      </w:r>
      <w:r w:rsidR="005F56BD" w:rsidRPr="005B695B">
        <w:rPr>
          <w:spacing w:val="-2"/>
          <w:sz w:val="28"/>
          <w:szCs w:val="28"/>
          <w:lang w:val="nl-NL"/>
        </w:rPr>
        <w:t xml:space="preserve"> tổng thể nền kinh tế quốc dân, </w:t>
      </w:r>
      <w:r w:rsidR="005F56BD" w:rsidRPr="005B695B">
        <w:rPr>
          <w:spacing w:val="-2"/>
          <w:sz w:val="28"/>
          <w:szCs w:val="28"/>
          <w:shd w:val="clear" w:color="auto" w:fill="FFFFFF"/>
          <w:lang w:val="nl-NL"/>
        </w:rPr>
        <w:t>phù hợp</w:t>
      </w:r>
      <w:r w:rsidR="005F56BD" w:rsidRPr="005B695B">
        <w:rPr>
          <w:spacing w:val="-2"/>
          <w:sz w:val="28"/>
          <w:szCs w:val="28"/>
          <w:lang w:val="nl-NL"/>
        </w:rPr>
        <w:t xml:space="preserve"> với chiến lược và kế h</w:t>
      </w:r>
      <w:r w:rsidR="00E53A2D" w:rsidRPr="005B695B">
        <w:rPr>
          <w:spacing w:val="-2"/>
          <w:sz w:val="28"/>
          <w:szCs w:val="28"/>
          <w:lang w:val="nl-NL"/>
        </w:rPr>
        <w:t>oạch phát triển KTXH</w:t>
      </w:r>
      <w:r w:rsidR="005F56BD" w:rsidRPr="005B695B">
        <w:rPr>
          <w:spacing w:val="-2"/>
          <w:sz w:val="28"/>
          <w:szCs w:val="28"/>
          <w:lang w:val="nl-NL"/>
        </w:rPr>
        <w:t xml:space="preserve"> của đất nước. Quá trình </w:t>
      </w:r>
      <w:r w:rsidRPr="005B695B">
        <w:rPr>
          <w:spacing w:val="-2"/>
          <w:sz w:val="28"/>
          <w:szCs w:val="28"/>
          <w:lang w:val="nl-NL"/>
        </w:rPr>
        <w:t>TCC</w:t>
      </w:r>
      <w:r w:rsidR="00993319" w:rsidRPr="005B695B">
        <w:rPr>
          <w:spacing w:val="-2"/>
          <w:sz w:val="28"/>
          <w:szCs w:val="28"/>
          <w:lang w:val="nl-NL"/>
        </w:rPr>
        <w:t>CN</w:t>
      </w:r>
      <w:r w:rsidR="005F56BD" w:rsidRPr="005B695B">
        <w:rPr>
          <w:spacing w:val="-2"/>
          <w:sz w:val="28"/>
          <w:szCs w:val="28"/>
          <w:lang w:val="nl-NL"/>
        </w:rPr>
        <w:t xml:space="preserve"> phải chú trọng nâng cao năng lực quản lý nhà nước, tổ chức bộ máy hợp </w:t>
      </w:r>
      <w:r w:rsidR="005F56BD" w:rsidRPr="005B695B">
        <w:rPr>
          <w:spacing w:val="-2"/>
          <w:sz w:val="28"/>
          <w:szCs w:val="28"/>
          <w:shd w:val="clear" w:color="auto" w:fill="FFFFFF"/>
          <w:lang w:val="nl-NL"/>
        </w:rPr>
        <w:t>lý</w:t>
      </w:r>
      <w:r w:rsidR="005F56BD" w:rsidRPr="005B695B">
        <w:rPr>
          <w:spacing w:val="-2"/>
          <w:sz w:val="28"/>
          <w:szCs w:val="28"/>
          <w:lang w:val="nl-NL"/>
        </w:rPr>
        <w:t xml:space="preserve"> thông qua các cơ chế, chính sách, phân định rõ vai trò, chức năng của nhà nước và của thị trường theo hướng giảm thiểu các rào cản, các biện pháp can thiệp hành chính, tạo động lực khuyến khích, chuyển dịch, phân bổ nguồn lực theo tín hiệu thị trường nhằm thúc đẩy phát triển ngành. Thực hiện </w:t>
      </w:r>
      <w:r w:rsidR="003237E7" w:rsidRPr="005B695B">
        <w:rPr>
          <w:spacing w:val="-2"/>
          <w:sz w:val="28"/>
          <w:szCs w:val="28"/>
          <w:lang w:val="nl-NL"/>
        </w:rPr>
        <w:t>TCC</w:t>
      </w:r>
      <w:r w:rsidR="00993319" w:rsidRPr="005B695B">
        <w:rPr>
          <w:spacing w:val="-2"/>
          <w:sz w:val="28"/>
          <w:szCs w:val="28"/>
          <w:lang w:val="nl-NL"/>
        </w:rPr>
        <w:t>CN</w:t>
      </w:r>
      <w:r w:rsidR="005F56BD" w:rsidRPr="005B695B">
        <w:rPr>
          <w:spacing w:val="-2"/>
          <w:sz w:val="28"/>
          <w:szCs w:val="28"/>
          <w:lang w:val="nl-NL"/>
        </w:rPr>
        <w:t xml:space="preserve"> </w:t>
      </w:r>
      <w:r w:rsidR="005F56BD" w:rsidRPr="005B695B">
        <w:rPr>
          <w:spacing w:val="-2"/>
          <w:sz w:val="28"/>
          <w:szCs w:val="28"/>
          <w:lang w:val="nl-NL"/>
        </w:rPr>
        <w:lastRenderedPageBreak/>
        <w:t>theo cơ chế thị trường, đảm bảo hà</w:t>
      </w:r>
      <w:r w:rsidR="00993319" w:rsidRPr="005B695B">
        <w:rPr>
          <w:spacing w:val="-2"/>
          <w:sz w:val="28"/>
          <w:szCs w:val="28"/>
          <w:lang w:val="nl-NL"/>
        </w:rPr>
        <w:t>i hòa lợi ích của N</w:t>
      </w:r>
      <w:r w:rsidR="005F56BD" w:rsidRPr="005B695B">
        <w:rPr>
          <w:spacing w:val="-2"/>
          <w:sz w:val="28"/>
          <w:szCs w:val="28"/>
          <w:lang w:val="nl-NL"/>
        </w:rPr>
        <w:t>hà nước, người dân, doa</w:t>
      </w:r>
      <w:r w:rsidR="00993319" w:rsidRPr="005B695B">
        <w:rPr>
          <w:spacing w:val="-2"/>
          <w:sz w:val="28"/>
          <w:szCs w:val="28"/>
          <w:lang w:val="nl-NL"/>
        </w:rPr>
        <w:t>nh nghiệp; thực hiện chuyển</w:t>
      </w:r>
      <w:r w:rsidR="005F56BD" w:rsidRPr="005B695B">
        <w:rPr>
          <w:spacing w:val="-2"/>
          <w:sz w:val="28"/>
          <w:szCs w:val="28"/>
          <w:lang w:val="nl-NL"/>
        </w:rPr>
        <w:t xml:space="preserve"> từ tăng trưởng theo chiều rộng sang phát triển theo chiều sâu, nâng cao </w:t>
      </w:r>
      <w:r w:rsidR="009A3724" w:rsidRPr="005B695B">
        <w:rPr>
          <w:spacing w:val="-2"/>
          <w:sz w:val="28"/>
          <w:szCs w:val="28"/>
          <w:lang w:val="nl-NL"/>
        </w:rPr>
        <w:t xml:space="preserve">chất lượng  </w:t>
      </w:r>
      <w:r w:rsidR="005F56BD" w:rsidRPr="005B695B">
        <w:rPr>
          <w:spacing w:val="-2"/>
          <w:sz w:val="28"/>
          <w:szCs w:val="28"/>
          <w:lang w:val="nl-NL"/>
        </w:rPr>
        <w:t xml:space="preserve">, năng suất lao động và giá trị gia tăng của ngành, đồng thời đáp ứng được các yêu cầu về xã hội. Gắn nâng cao năng lực, hiệu quả </w:t>
      </w:r>
      <w:r w:rsidR="00E53A2D" w:rsidRPr="005B695B">
        <w:rPr>
          <w:spacing w:val="-2"/>
          <w:sz w:val="28"/>
          <w:szCs w:val="28"/>
          <w:lang w:val="nl-NL"/>
        </w:rPr>
        <w:t>sản xuất kinh doanh</w:t>
      </w:r>
      <w:r w:rsidR="005F56BD" w:rsidRPr="005B695B">
        <w:rPr>
          <w:spacing w:val="-2"/>
          <w:sz w:val="28"/>
          <w:szCs w:val="28"/>
          <w:lang w:val="nl-NL"/>
        </w:rPr>
        <w:t xml:space="preserve"> của các doanh nghiệp với </w:t>
      </w:r>
      <w:r w:rsidRPr="005B695B">
        <w:rPr>
          <w:spacing w:val="-2"/>
          <w:sz w:val="28"/>
          <w:szCs w:val="28"/>
          <w:lang w:val="nl-NL"/>
        </w:rPr>
        <w:t xml:space="preserve">TCC </w:t>
      </w:r>
      <w:r w:rsidR="005F56BD" w:rsidRPr="005B695B">
        <w:rPr>
          <w:spacing w:val="-2"/>
          <w:sz w:val="28"/>
          <w:szCs w:val="28"/>
          <w:lang w:val="nl-NL"/>
        </w:rPr>
        <w:t xml:space="preserve">ngành, lĩnh vực; tập trung phát triển mạnh một số ngành sản xuất ưu tiên và </w:t>
      </w:r>
      <w:r w:rsidR="00993319" w:rsidRPr="005B695B">
        <w:rPr>
          <w:spacing w:val="-2"/>
          <w:sz w:val="28"/>
          <w:szCs w:val="28"/>
          <w:lang w:val="nl-NL"/>
        </w:rPr>
        <w:t>công nghiệp</w:t>
      </w:r>
      <w:r w:rsidR="005F56BD" w:rsidRPr="005B695B">
        <w:rPr>
          <w:spacing w:val="-2"/>
          <w:sz w:val="28"/>
          <w:szCs w:val="28"/>
          <w:lang w:val="nl-NL"/>
        </w:rPr>
        <w:t xml:space="preserve"> hỗ trợ để cải thiện, nâng cấp trình độ phát triển một số ngành có khả năng lan tỏa, nhằm thúc đẩy và tạo điều kiện cho các ngành khác cùng phát triển.</w:t>
      </w:r>
    </w:p>
    <w:p w:rsidR="005F56BD" w:rsidRPr="00D12659" w:rsidRDefault="005F56BD" w:rsidP="00993319">
      <w:pPr>
        <w:pStyle w:val="Heading3"/>
        <w:spacing w:before="0" w:line="367" w:lineRule="auto"/>
        <w:rPr>
          <w:i/>
          <w:color w:val="auto"/>
          <w:sz w:val="28"/>
          <w:szCs w:val="28"/>
          <w:lang w:val="nl-NL"/>
        </w:rPr>
      </w:pPr>
      <w:bookmarkStart w:id="101" w:name="_Toc484588555"/>
      <w:bookmarkStart w:id="102" w:name="_Toc498597018"/>
      <w:bookmarkStart w:id="103" w:name="_Toc503861918"/>
      <w:r w:rsidRPr="00D12659">
        <w:rPr>
          <w:i/>
          <w:color w:val="auto"/>
          <w:sz w:val="28"/>
          <w:szCs w:val="28"/>
          <w:lang w:val="nl-NL"/>
        </w:rPr>
        <w:t xml:space="preserve">2.1.3 </w:t>
      </w:r>
      <w:bookmarkEnd w:id="101"/>
      <w:r w:rsidR="00A0198A" w:rsidRPr="00D12659">
        <w:rPr>
          <w:i/>
          <w:color w:val="auto"/>
          <w:sz w:val="28"/>
          <w:szCs w:val="28"/>
          <w:lang w:val="nl-NL"/>
        </w:rPr>
        <w:t>Phát triển bền vững</w:t>
      </w:r>
      <w:bookmarkEnd w:id="102"/>
      <w:bookmarkEnd w:id="103"/>
    </w:p>
    <w:p w:rsidR="005F56BD" w:rsidRPr="00D12659" w:rsidRDefault="005F56BD" w:rsidP="00993319">
      <w:pPr>
        <w:spacing w:line="367" w:lineRule="auto"/>
        <w:ind w:firstLine="51"/>
        <w:contextualSpacing/>
        <w:rPr>
          <w:rFonts w:ascii="Times New Roman" w:hAnsi="Times New Roman"/>
          <w:i/>
          <w:sz w:val="28"/>
          <w:szCs w:val="28"/>
          <w:lang w:val="nl-NL"/>
        </w:rPr>
      </w:pPr>
      <w:r w:rsidRPr="00D12659">
        <w:rPr>
          <w:rFonts w:ascii="Times New Roman" w:hAnsi="Times New Roman"/>
          <w:i/>
          <w:sz w:val="28"/>
          <w:szCs w:val="28"/>
          <w:lang w:val="nl-NL"/>
        </w:rPr>
        <w:t>2.1.3.1</w:t>
      </w:r>
      <w:r w:rsidRPr="00D12659">
        <w:rPr>
          <w:rFonts w:ascii="Times New Roman" w:hAnsi="Times New Roman"/>
          <w:b/>
          <w:i/>
          <w:sz w:val="28"/>
          <w:szCs w:val="28"/>
          <w:lang w:val="nl-NL"/>
        </w:rPr>
        <w:t xml:space="preserve"> </w:t>
      </w:r>
      <w:r w:rsidRPr="00D12659">
        <w:rPr>
          <w:rFonts w:ascii="Times New Roman" w:hAnsi="Times New Roman"/>
          <w:i/>
          <w:sz w:val="28"/>
          <w:szCs w:val="28"/>
          <w:lang w:val="nl-NL"/>
        </w:rPr>
        <w:t xml:space="preserve">Khái niệm </w:t>
      </w:r>
    </w:p>
    <w:p w:rsidR="003537E3" w:rsidRPr="00D12659" w:rsidRDefault="005F56BD" w:rsidP="00993319">
      <w:pPr>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Khái niệm </w:t>
      </w:r>
      <w:r w:rsidR="00610FCC" w:rsidRPr="00D12659">
        <w:rPr>
          <w:rFonts w:ascii="Times New Roman" w:hAnsi="Times New Roman"/>
          <w:sz w:val="28"/>
          <w:szCs w:val="28"/>
          <w:lang w:val="nl-NL"/>
        </w:rPr>
        <w:t>PTBV</w:t>
      </w:r>
      <w:r w:rsidR="00274410" w:rsidRPr="00D12659">
        <w:rPr>
          <w:rFonts w:ascii="Times New Roman" w:hAnsi="Times New Roman"/>
          <w:sz w:val="28"/>
          <w:szCs w:val="28"/>
          <w:lang w:val="nl-NL"/>
        </w:rPr>
        <w:t xml:space="preserve"> </w:t>
      </w:r>
      <w:r w:rsidRPr="00D12659">
        <w:rPr>
          <w:rFonts w:ascii="Times New Roman" w:hAnsi="Times New Roman"/>
          <w:sz w:val="28"/>
          <w:szCs w:val="28"/>
          <w:lang w:val="nl-NL"/>
        </w:rPr>
        <w:t xml:space="preserve">đã xuất hiện trong phong trào bảo vệ môi trường từ những năm đầu của thập niên 70 thế kỷ XX. Năm 1987, trong báo cáo </w:t>
      </w:r>
      <w:r w:rsidRPr="00D12659">
        <w:rPr>
          <w:rFonts w:ascii="Times New Roman" w:hAnsi="Times New Roman"/>
          <w:i/>
          <w:sz w:val="28"/>
          <w:szCs w:val="28"/>
          <w:lang w:val="nl-NL"/>
        </w:rPr>
        <w:t>"Tương lai của chúng ta"</w:t>
      </w:r>
      <w:r w:rsidRPr="00D12659">
        <w:rPr>
          <w:rFonts w:ascii="Times New Roman" w:hAnsi="Times New Roman"/>
          <w:sz w:val="28"/>
          <w:szCs w:val="28"/>
          <w:lang w:val="nl-NL"/>
        </w:rPr>
        <w:t xml:space="preserve"> của Hội đồng thế giới về môi trường và phát triển (WCED) của Liên Hợp Quốc, </w:t>
      </w:r>
      <w:r w:rsidRPr="00D12659">
        <w:rPr>
          <w:rFonts w:ascii="Times New Roman" w:hAnsi="Times New Roman"/>
          <w:i/>
          <w:sz w:val="28"/>
          <w:szCs w:val="28"/>
          <w:lang w:val="nl-NL"/>
        </w:rPr>
        <w:t>"</w:t>
      </w:r>
      <w:r w:rsidR="00A0198A" w:rsidRPr="00D12659">
        <w:rPr>
          <w:rFonts w:ascii="Times New Roman" w:hAnsi="Times New Roman"/>
          <w:i/>
          <w:sz w:val="28"/>
          <w:szCs w:val="28"/>
          <w:lang w:val="nl-NL"/>
        </w:rPr>
        <w:t>Phát triển bền vững</w:t>
      </w:r>
      <w:r w:rsidRPr="00D12659">
        <w:rPr>
          <w:rFonts w:ascii="Times New Roman" w:hAnsi="Times New Roman"/>
          <w:i/>
          <w:sz w:val="28"/>
          <w:szCs w:val="28"/>
          <w:lang w:val="nl-NL"/>
        </w:rPr>
        <w:t>"</w:t>
      </w:r>
      <w:r w:rsidRPr="00D12659">
        <w:rPr>
          <w:rFonts w:ascii="Times New Roman" w:hAnsi="Times New Roman"/>
          <w:sz w:val="28"/>
          <w:szCs w:val="28"/>
          <w:lang w:val="nl-NL"/>
        </w:rPr>
        <w:t xml:space="preserve"> được định nghĩa </w:t>
      </w:r>
      <w:r w:rsidRPr="00D12659">
        <w:rPr>
          <w:rFonts w:ascii="Times New Roman" w:hAnsi="Times New Roman"/>
          <w:i/>
          <w:sz w:val="28"/>
          <w:szCs w:val="28"/>
          <w:lang w:val="nl-NL"/>
        </w:rPr>
        <w:t>"là sự phát triển đáp ứng được những nhu cầu hiện tại, nhưng không gây trở ngại cho việc đáp ứng nhu cầu của thế hệ mai sau"</w:t>
      </w:r>
      <w:r w:rsidRPr="00D12659">
        <w:rPr>
          <w:rFonts w:ascii="Times New Roman" w:hAnsi="Times New Roman"/>
          <w:sz w:val="28"/>
          <w:szCs w:val="28"/>
          <w:lang w:val="nl-NL"/>
        </w:rPr>
        <w:t xml:space="preserve">. </w:t>
      </w:r>
    </w:p>
    <w:p w:rsidR="007F2A1A" w:rsidRPr="00E44D43" w:rsidRDefault="005F56BD" w:rsidP="00993319">
      <w:pPr>
        <w:spacing w:line="367" w:lineRule="auto"/>
        <w:ind w:firstLine="720"/>
        <w:rPr>
          <w:rFonts w:ascii="Times New Roman" w:hAnsi="Times New Roman"/>
          <w:spacing w:val="-6"/>
          <w:sz w:val="28"/>
          <w:szCs w:val="28"/>
          <w:lang w:val="nl-NL"/>
        </w:rPr>
      </w:pPr>
      <w:r w:rsidRPr="00E44D43">
        <w:rPr>
          <w:rFonts w:ascii="Times New Roman" w:hAnsi="Times New Roman"/>
          <w:spacing w:val="-6"/>
          <w:sz w:val="28"/>
          <w:szCs w:val="28"/>
          <w:lang w:val="nl-NL"/>
        </w:rPr>
        <w:t xml:space="preserve">Nói một cách cụ thể hơn: </w:t>
      </w:r>
      <w:r w:rsidR="00274410" w:rsidRPr="00E44D43">
        <w:rPr>
          <w:rFonts w:ascii="Times New Roman" w:hAnsi="Times New Roman"/>
          <w:spacing w:val="-6"/>
          <w:sz w:val="28"/>
          <w:szCs w:val="28"/>
          <w:lang w:val="nl-NL"/>
        </w:rPr>
        <w:t xml:space="preserve">PTBV </w:t>
      </w:r>
      <w:r w:rsidRPr="00E44D43">
        <w:rPr>
          <w:rFonts w:ascii="Times New Roman" w:hAnsi="Times New Roman"/>
          <w:spacing w:val="-6"/>
          <w:sz w:val="28"/>
          <w:szCs w:val="28"/>
          <w:lang w:val="nl-NL"/>
        </w:rPr>
        <w:t>là sự phát triển mà việc sử dụng tài nguyên thiên nhiên, điều kiện môi trường hiện có để đáp ứng nhu cầu của các thế hệ con người đang sống, nhưng phải đảm bảo cho các thế hệ tương lai những điều kiện tài nguyên và môi trường cần thiết để họ có thể sống tốt hơn ngày nay.</w:t>
      </w:r>
    </w:p>
    <w:p w:rsidR="005F56BD" w:rsidRPr="00D12659" w:rsidRDefault="005F56BD" w:rsidP="00835167">
      <w:pPr>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Hội nghị Thượng đỉnh Trái đất về Môi trường và phát triển tổ chức ở Rio de Janiero (Braxin) năm 1992 đã đưa ra Chương trình nghị sự 21 về các giải pháp </w:t>
      </w:r>
      <w:r w:rsidR="00274410" w:rsidRPr="00D12659">
        <w:rPr>
          <w:rFonts w:ascii="Times New Roman" w:hAnsi="Times New Roman"/>
          <w:sz w:val="28"/>
          <w:szCs w:val="28"/>
          <w:lang w:val="nl-NL"/>
        </w:rPr>
        <w:t>PTBV</w:t>
      </w:r>
      <w:r w:rsidRPr="00D12659">
        <w:rPr>
          <w:rFonts w:ascii="Times New Roman" w:hAnsi="Times New Roman"/>
          <w:sz w:val="28"/>
          <w:szCs w:val="28"/>
          <w:lang w:val="nl-NL"/>
        </w:rPr>
        <w:t xml:space="preserve"> chung cho toàn thế giới trong thế kỷ XXI và Hội nghị Thượng đỉnh thế giới về </w:t>
      </w:r>
      <w:r w:rsidR="00610FCC" w:rsidRPr="00D12659">
        <w:rPr>
          <w:rFonts w:ascii="Times New Roman" w:hAnsi="Times New Roman"/>
          <w:sz w:val="28"/>
          <w:szCs w:val="28"/>
          <w:lang w:val="nl-NL"/>
        </w:rPr>
        <w:t>PTBV</w:t>
      </w:r>
      <w:r w:rsidRPr="00D12659">
        <w:rPr>
          <w:rFonts w:ascii="Times New Roman" w:hAnsi="Times New Roman"/>
          <w:sz w:val="28"/>
          <w:szCs w:val="28"/>
          <w:lang w:val="nl-NL"/>
        </w:rPr>
        <w:t xml:space="preserve"> tổ chức ở Johannesbury (Cộng hoà Nam Phi) năm 2002 đã xác định</w:t>
      </w:r>
      <w:r w:rsidR="00595F2B" w:rsidRPr="00D12659">
        <w:rPr>
          <w:rFonts w:ascii="Times New Roman" w:hAnsi="Times New Roman"/>
          <w:sz w:val="28"/>
          <w:szCs w:val="28"/>
          <w:lang w:val="nl-NL"/>
        </w:rPr>
        <w:t>:</w:t>
      </w:r>
      <w:r w:rsidRPr="00D12659">
        <w:rPr>
          <w:rFonts w:ascii="Times New Roman" w:hAnsi="Times New Roman"/>
          <w:sz w:val="28"/>
          <w:szCs w:val="28"/>
          <w:lang w:val="nl-NL"/>
        </w:rPr>
        <w:t xml:space="preserve"> </w:t>
      </w:r>
      <w:r w:rsidR="00595F2B" w:rsidRPr="00D12659">
        <w:rPr>
          <w:rFonts w:ascii="Times New Roman" w:hAnsi="Times New Roman"/>
          <w:sz w:val="28"/>
          <w:szCs w:val="28"/>
          <w:lang w:val="nl-NL"/>
        </w:rPr>
        <w:t>“</w:t>
      </w:r>
      <w:r w:rsidR="00274410" w:rsidRPr="00D12659">
        <w:rPr>
          <w:rFonts w:ascii="Times New Roman" w:hAnsi="Times New Roman"/>
          <w:i/>
          <w:sz w:val="28"/>
          <w:szCs w:val="28"/>
          <w:lang w:val="nl-NL"/>
        </w:rPr>
        <w:t>PTBV</w:t>
      </w:r>
      <w:r w:rsidRPr="00D12659">
        <w:rPr>
          <w:rFonts w:ascii="Times New Roman" w:hAnsi="Times New Roman"/>
          <w:i/>
          <w:sz w:val="28"/>
          <w:szCs w:val="28"/>
          <w:lang w:val="nl-NL"/>
        </w:rPr>
        <w:t xml:space="preserve"> là quá trình phát triển có sự kết hợp chặt chẽ, hợp lý, hài hoà giữa ba mặt: phát triển kinh tế (nhất là tăng trưởng kinh tế), phát triển xã hội (nhất là thực hiện tiến bộ, công bằng xã hội, xoá đói giảm </w:t>
      </w:r>
      <w:r w:rsidRPr="00D12659">
        <w:rPr>
          <w:rFonts w:ascii="Times New Roman" w:hAnsi="Times New Roman"/>
          <w:i/>
          <w:sz w:val="28"/>
          <w:szCs w:val="28"/>
          <w:lang w:val="nl-NL"/>
        </w:rPr>
        <w:lastRenderedPageBreak/>
        <w:t xml:space="preserve">nghèo, giải quyết việc làm) và bảo vệ môi trường (nhất là xử lý, khắc phục tình trạng ô nhiễm, phục hồi và cải thiện </w:t>
      </w:r>
      <w:r w:rsidR="009A3724">
        <w:rPr>
          <w:rFonts w:ascii="Times New Roman" w:hAnsi="Times New Roman"/>
          <w:i/>
          <w:sz w:val="28"/>
          <w:szCs w:val="28"/>
          <w:lang w:val="nl-NL"/>
        </w:rPr>
        <w:t xml:space="preserve">chất lượng  </w:t>
      </w:r>
      <w:r w:rsidRPr="00D12659">
        <w:rPr>
          <w:rFonts w:ascii="Times New Roman" w:hAnsi="Times New Roman"/>
          <w:i/>
          <w:sz w:val="28"/>
          <w:szCs w:val="28"/>
          <w:lang w:val="nl-NL"/>
        </w:rPr>
        <w:t>môi trường; phòng chống cháy và phá hoại rừng; khai thác hợp lý và sử dụng tiết kiệm tài nguyên thiên nhiên)</w:t>
      </w:r>
      <w:r w:rsidR="00595F2B" w:rsidRPr="00D12659">
        <w:rPr>
          <w:rFonts w:ascii="Times New Roman" w:hAnsi="Times New Roman"/>
          <w:i/>
          <w:sz w:val="28"/>
          <w:szCs w:val="28"/>
          <w:lang w:val="nl-NL"/>
        </w:rPr>
        <w:t>”</w:t>
      </w:r>
      <w:r w:rsidRPr="00D12659">
        <w:rPr>
          <w:rFonts w:ascii="Times New Roman" w:hAnsi="Times New Roman"/>
          <w:sz w:val="28"/>
          <w:szCs w:val="28"/>
          <w:lang w:val="nl-NL"/>
        </w:rPr>
        <w:t xml:space="preserve">. Tiêu chí để đánh giá sự </w:t>
      </w:r>
      <w:r w:rsidR="00274410" w:rsidRPr="00D12659">
        <w:rPr>
          <w:rFonts w:ascii="Times New Roman" w:hAnsi="Times New Roman"/>
          <w:sz w:val="28"/>
          <w:szCs w:val="28"/>
          <w:lang w:val="nl-NL"/>
        </w:rPr>
        <w:t>PTBV</w:t>
      </w:r>
      <w:r w:rsidRPr="00D12659">
        <w:rPr>
          <w:rFonts w:ascii="Times New Roman" w:hAnsi="Times New Roman"/>
          <w:sz w:val="28"/>
          <w:szCs w:val="28"/>
          <w:lang w:val="nl-NL"/>
        </w:rPr>
        <w:t xml:space="preserve"> sẽ có nhiều tiêu chí, nhưng trước hết là căn cứ vào sự tăng trưởng kinh tế ổn định, thực hiện tốt tiến bộ và công bằng xã hội; khai thác hợp lý, sử dụng tiết kiệm tài nguyên thiên nhiên, bảo vệ và nâng cao </w:t>
      </w:r>
      <w:r w:rsidR="009A3724">
        <w:rPr>
          <w:rFonts w:ascii="Times New Roman" w:hAnsi="Times New Roman"/>
          <w:sz w:val="28"/>
          <w:szCs w:val="28"/>
          <w:lang w:val="nl-NL"/>
        </w:rPr>
        <w:t xml:space="preserve">chất lượng  </w:t>
      </w:r>
      <w:r w:rsidRPr="00D12659">
        <w:rPr>
          <w:rFonts w:ascii="Times New Roman" w:hAnsi="Times New Roman"/>
          <w:sz w:val="28"/>
          <w:szCs w:val="28"/>
          <w:lang w:val="nl-NL"/>
        </w:rPr>
        <w:t>môi trường sống.</w:t>
      </w:r>
    </w:p>
    <w:p w:rsidR="005F56BD" w:rsidRPr="00D12659" w:rsidRDefault="005F56BD" w:rsidP="00835167">
      <w:pPr>
        <w:spacing w:line="367" w:lineRule="auto"/>
        <w:ind w:firstLine="51"/>
        <w:rPr>
          <w:rFonts w:ascii="Times New Roman" w:hAnsi="Times New Roman"/>
          <w:i/>
          <w:sz w:val="28"/>
          <w:szCs w:val="28"/>
          <w:lang w:val="nl-NL"/>
        </w:rPr>
      </w:pPr>
      <w:r w:rsidRPr="00D12659">
        <w:rPr>
          <w:rFonts w:ascii="Times New Roman" w:hAnsi="Times New Roman"/>
          <w:i/>
          <w:sz w:val="28"/>
          <w:szCs w:val="28"/>
          <w:lang w:val="nl-NL"/>
        </w:rPr>
        <w:t xml:space="preserve">2.1.3.2 Nội dung </w:t>
      </w:r>
      <w:r w:rsidR="00A0198A" w:rsidRPr="00D12659">
        <w:rPr>
          <w:rFonts w:ascii="Times New Roman" w:hAnsi="Times New Roman"/>
          <w:i/>
          <w:sz w:val="28"/>
          <w:szCs w:val="28"/>
          <w:lang w:val="nl-NL"/>
        </w:rPr>
        <w:t>phát triển bền vững</w:t>
      </w:r>
      <w:r w:rsidRPr="00D12659">
        <w:rPr>
          <w:rFonts w:ascii="Times New Roman" w:hAnsi="Times New Roman"/>
          <w:i/>
          <w:sz w:val="28"/>
          <w:szCs w:val="28"/>
          <w:lang w:val="nl-NL"/>
        </w:rPr>
        <w:t xml:space="preserve"> </w:t>
      </w:r>
    </w:p>
    <w:p w:rsidR="00205058" w:rsidRPr="00D12659" w:rsidRDefault="00BD0117" w:rsidP="00835167">
      <w:pPr>
        <w:pStyle w:val="NormalWeb"/>
        <w:spacing w:before="0" w:beforeAutospacing="0" w:after="0" w:afterAutospacing="0" w:line="367" w:lineRule="auto"/>
        <w:ind w:firstLine="720"/>
        <w:jc w:val="both"/>
        <w:rPr>
          <w:sz w:val="28"/>
          <w:szCs w:val="28"/>
          <w:lang w:val="nl-NL"/>
        </w:rPr>
      </w:pPr>
      <w:r>
        <w:rPr>
          <w:bCs/>
          <w:iCs/>
          <w:sz w:val="28"/>
          <w:szCs w:val="28"/>
          <w:lang w:val="nl-NL"/>
        </w:rPr>
        <w:t>*</w:t>
      </w:r>
      <w:r w:rsidR="005F56BD" w:rsidRPr="00D12659">
        <w:rPr>
          <w:bCs/>
          <w:iCs/>
          <w:sz w:val="28"/>
          <w:szCs w:val="28"/>
          <w:lang w:val="nl-NL"/>
        </w:rPr>
        <w:t>Thứ nhất,</w:t>
      </w:r>
      <w:r w:rsidR="005F56BD" w:rsidRPr="00D12659">
        <w:rPr>
          <w:sz w:val="28"/>
          <w:szCs w:val="28"/>
          <w:lang w:val="nl-NL"/>
        </w:rPr>
        <w:t xml:space="preserve"> </w:t>
      </w:r>
      <w:r w:rsidR="00610FCC" w:rsidRPr="00D12659">
        <w:rPr>
          <w:sz w:val="28"/>
          <w:szCs w:val="28"/>
          <w:lang w:val="nl-NL"/>
        </w:rPr>
        <w:t>PTBV</w:t>
      </w:r>
      <w:r w:rsidR="005F56BD" w:rsidRPr="00D12659">
        <w:rPr>
          <w:sz w:val="28"/>
          <w:szCs w:val="28"/>
          <w:lang w:val="nl-NL"/>
        </w:rPr>
        <w:t xml:space="preserve"> về kinh tế </w:t>
      </w:r>
    </w:p>
    <w:p w:rsidR="005F56BD" w:rsidRPr="00D12659" w:rsidRDefault="00ED1936" w:rsidP="00E44D43">
      <w:pPr>
        <w:pStyle w:val="NormalWeb"/>
        <w:spacing w:before="0" w:beforeAutospacing="0" w:after="0" w:afterAutospacing="0" w:line="358" w:lineRule="auto"/>
        <w:ind w:firstLine="720"/>
        <w:jc w:val="both"/>
        <w:rPr>
          <w:sz w:val="28"/>
          <w:szCs w:val="28"/>
          <w:lang w:val="nl-NL"/>
        </w:rPr>
      </w:pPr>
      <w:r w:rsidRPr="00D12659">
        <w:rPr>
          <w:sz w:val="28"/>
          <w:szCs w:val="28"/>
          <w:lang w:val="nl-NL"/>
        </w:rPr>
        <w:t xml:space="preserve"> </w:t>
      </w:r>
      <w:r w:rsidR="005F56BD" w:rsidRPr="00D12659">
        <w:rPr>
          <w:sz w:val="28"/>
          <w:szCs w:val="28"/>
          <w:lang w:val="nl-NL"/>
        </w:rPr>
        <w:t xml:space="preserve">Là sự phát triển nhanh và an toàn, </w:t>
      </w:r>
      <w:r w:rsidR="009A3724">
        <w:rPr>
          <w:sz w:val="28"/>
          <w:szCs w:val="28"/>
          <w:lang w:val="nl-NL"/>
        </w:rPr>
        <w:t xml:space="preserve">chất lượng  </w:t>
      </w:r>
      <w:r w:rsidR="005F56BD" w:rsidRPr="00D12659">
        <w:rPr>
          <w:sz w:val="28"/>
          <w:szCs w:val="28"/>
          <w:lang w:val="nl-NL"/>
        </w:rPr>
        <w:t xml:space="preserve">. </w:t>
      </w:r>
      <w:r w:rsidR="00274410" w:rsidRPr="00D12659">
        <w:rPr>
          <w:sz w:val="28"/>
          <w:szCs w:val="28"/>
          <w:lang w:val="nl-NL"/>
        </w:rPr>
        <w:t>PTBV</w:t>
      </w:r>
      <w:r w:rsidR="005F56BD" w:rsidRPr="00D12659">
        <w:rPr>
          <w:sz w:val="28"/>
          <w:szCs w:val="28"/>
          <w:lang w:val="nl-NL"/>
        </w:rPr>
        <w:t xml:space="preserve"> về kinh tế đòi hỏi sự phát triển của hệ thống kinh tế trong đó cơ hội để tiếp xúc với những nguồn tài nguyên được thuận lợi và quyền sử dụng những nguồn tài nguyên thiên nhiên cho các hoạt động kinh tế được chia sẻ một cách bình đẳng. Yếu tố được chú trọng ở đây là tạo ra</w:t>
      </w:r>
      <w:r w:rsidR="00274410" w:rsidRPr="00D12659">
        <w:rPr>
          <w:sz w:val="28"/>
          <w:szCs w:val="28"/>
          <w:lang w:val="nl-NL"/>
        </w:rPr>
        <w:t xml:space="preserve"> sự thịnh vượng chung</w:t>
      </w:r>
      <w:r w:rsidR="005F56BD" w:rsidRPr="00D12659">
        <w:rPr>
          <w:sz w:val="28"/>
          <w:szCs w:val="28"/>
          <w:lang w:val="nl-NL"/>
        </w:rPr>
        <w:t xml:space="preserve"> mọi người, không chỉ tập trung mang lại lợi nhuận cho một số ít, trong một giới hạn cho phép của hệ sinh thái cũng như không xâm phạm những quyền cơ bản của con người. </w:t>
      </w:r>
    </w:p>
    <w:p w:rsidR="00205058" w:rsidRPr="00D12659" w:rsidRDefault="005F56BD" w:rsidP="00E44D43">
      <w:pPr>
        <w:pStyle w:val="NormalWeb"/>
        <w:spacing w:before="0" w:beforeAutospacing="0" w:after="0" w:afterAutospacing="0" w:line="358" w:lineRule="auto"/>
        <w:ind w:firstLine="720"/>
        <w:jc w:val="both"/>
        <w:rPr>
          <w:sz w:val="28"/>
          <w:szCs w:val="28"/>
          <w:lang w:val="nl-NL"/>
        </w:rPr>
      </w:pPr>
      <w:r w:rsidRPr="00D12659">
        <w:rPr>
          <w:sz w:val="28"/>
          <w:szCs w:val="28"/>
          <w:lang w:val="nl-NL"/>
        </w:rPr>
        <w:t xml:space="preserve">Khía cạnh </w:t>
      </w:r>
      <w:r w:rsidR="00274410" w:rsidRPr="00D12659">
        <w:rPr>
          <w:sz w:val="28"/>
          <w:szCs w:val="28"/>
          <w:lang w:val="nl-NL"/>
        </w:rPr>
        <w:t>PTBV</w:t>
      </w:r>
      <w:r w:rsidRPr="00D12659">
        <w:rPr>
          <w:sz w:val="28"/>
          <w:szCs w:val="28"/>
          <w:lang w:val="nl-NL"/>
        </w:rPr>
        <w:t xml:space="preserve"> về kinh tế gồm một số nội dung cơ bản: Một là, giảm dần mức tiêu phí năng lượng và các tài nguyên khác thông qua công nghệ tiết kiệm và thay đổi lối sống; Hai là, thay đổi nhu cầu tiêu thụ không gây hại đến đa dạng sinh học và môi trường; Ba là, bình đẳng trong tiếp cận các nguồn tài nguyên, mức sống, dịch vụ y tế và giáo dục; Bốn là, xóa đói, giảm nghèo tuyệt đối; Năm là, </w:t>
      </w:r>
      <w:r w:rsidR="00916EE2">
        <w:rPr>
          <w:sz w:val="28"/>
          <w:szCs w:val="28"/>
          <w:lang w:val="nl-NL"/>
        </w:rPr>
        <w:t>công nghệ sạch và sinh thái hóa</w:t>
      </w:r>
      <w:r w:rsidRPr="00D12659">
        <w:rPr>
          <w:sz w:val="28"/>
          <w:szCs w:val="28"/>
          <w:lang w:val="nl-NL"/>
        </w:rPr>
        <w:t xml:space="preserve"> (tái chế, tái sử dụng, giảm thải, tái tạo năng lượng đã sử dụng). </w:t>
      </w:r>
      <w:r w:rsidR="00205058" w:rsidRPr="00347D96">
        <w:rPr>
          <w:i/>
          <w:sz w:val="28"/>
          <w:szCs w:val="28"/>
          <w:lang w:val="nl-NL"/>
        </w:rPr>
        <w:t xml:space="preserve"> </w:t>
      </w:r>
    </w:p>
    <w:p w:rsidR="00E44D43" w:rsidRPr="00347D96" w:rsidRDefault="00FF5250" w:rsidP="00E44D43">
      <w:pPr>
        <w:spacing w:line="358"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PTBV về kinh tế còn được hiểu </w:t>
      </w:r>
      <w:r w:rsidR="00205058" w:rsidRPr="00347D96">
        <w:rPr>
          <w:rFonts w:ascii="Times New Roman" w:hAnsi="Times New Roman"/>
          <w:sz w:val="28"/>
          <w:szCs w:val="28"/>
          <w:lang w:val="nl-NL"/>
        </w:rPr>
        <w:t xml:space="preserve">là đạt được sự tăng trưởng nhanh, ổn định, có </w:t>
      </w:r>
      <w:r w:rsidR="009A3724" w:rsidRPr="00347D96">
        <w:rPr>
          <w:rFonts w:ascii="Times New Roman" w:hAnsi="Times New Roman"/>
          <w:sz w:val="28"/>
          <w:szCs w:val="28"/>
          <w:lang w:val="nl-NL"/>
        </w:rPr>
        <w:t xml:space="preserve">chất lượng  </w:t>
      </w:r>
      <w:r w:rsidR="00205058" w:rsidRPr="00347D96">
        <w:rPr>
          <w:rFonts w:ascii="Times New Roman" w:hAnsi="Times New Roman"/>
          <w:sz w:val="28"/>
          <w:szCs w:val="28"/>
          <w:lang w:val="nl-NL"/>
        </w:rPr>
        <w:t>, có hiệu quả với cơ cấu kinh tế hợp lý, đáp ứng được yêu cầu nâng cao đời sống nhân dân, tránh được sự suy thoái hoặc trì trệ trong tương lai, tránh để lại hậu quả, gánh nặng nợ nần cho các thế hệ mai sau.</w:t>
      </w:r>
    </w:p>
    <w:p w:rsidR="00205058" w:rsidRPr="00347D96" w:rsidRDefault="00205058" w:rsidP="00ED72BC">
      <w:pPr>
        <w:spacing w:line="348" w:lineRule="auto"/>
        <w:ind w:firstLine="720"/>
        <w:rPr>
          <w:rFonts w:ascii="Times New Roman" w:hAnsi="Times New Roman"/>
          <w:sz w:val="28"/>
          <w:szCs w:val="28"/>
          <w:lang w:val="nl-NL"/>
        </w:rPr>
      </w:pPr>
      <w:r w:rsidRPr="00347D96">
        <w:rPr>
          <w:rFonts w:ascii="Times New Roman" w:hAnsi="Times New Roman"/>
          <w:sz w:val="28"/>
          <w:szCs w:val="28"/>
          <w:lang w:val="nl-NL"/>
        </w:rPr>
        <w:lastRenderedPageBreak/>
        <w:t>Tính bền vững trong phát triển kinh tế được thể hiện qua các chỉ tiêu:</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Tổng sản phẩm trong nước, GDP (Gross Domestic Product)</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Tổng sản phẩm Quốc gia, GNP (Gross National Product)</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Tổng sản phẩm bình quân đầu người, GDP/Cap.</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Tăng trưởng của GDP (GDP growth)</w:t>
      </w:r>
    </w:p>
    <w:p w:rsidR="00205058" w:rsidRPr="00D12659" w:rsidRDefault="00205058" w:rsidP="00205058">
      <w:pPr>
        <w:spacing w:line="360" w:lineRule="auto"/>
        <w:ind w:firstLine="720"/>
        <w:rPr>
          <w:rFonts w:ascii="Times New Roman" w:hAnsi="Times New Roman"/>
          <w:sz w:val="28"/>
          <w:szCs w:val="28"/>
        </w:rPr>
      </w:pPr>
      <w:r w:rsidRPr="00D12659">
        <w:rPr>
          <w:rFonts w:ascii="Times New Roman" w:hAnsi="Times New Roman"/>
          <w:sz w:val="28"/>
          <w:szCs w:val="28"/>
        </w:rPr>
        <w:t>+ Cơ cấu GDP</w:t>
      </w:r>
    </w:p>
    <w:p w:rsidR="00205058" w:rsidRPr="00D12659" w:rsidRDefault="00205058" w:rsidP="00205058">
      <w:pPr>
        <w:spacing w:line="360" w:lineRule="auto"/>
        <w:ind w:firstLine="720"/>
        <w:rPr>
          <w:rFonts w:ascii="Times New Roman" w:hAnsi="Times New Roman"/>
          <w:sz w:val="28"/>
          <w:szCs w:val="28"/>
        </w:rPr>
      </w:pPr>
      <w:r w:rsidRPr="00D12659">
        <w:rPr>
          <w:rFonts w:ascii="Times New Roman" w:hAnsi="Times New Roman"/>
          <w:sz w:val="28"/>
          <w:szCs w:val="28"/>
        </w:rPr>
        <w:t>GDP và GNP khái quá hoá toàn bộ khả năng sản xuất và dịch vụ của một quốc gia vào một chỉ tiêu định lượng. Chỉ tiêu này cho phép so sánh mức độ phát triển kinh tế của các quốc gia với nhau, cũng như để so sánh phát triển của một quốc gia trong những thời kỳ khác nhau.</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GDP/người biểu thị trung bình về sản xuất, dịch vụ mà một người dân trong quốc gia đó có thể làm ra, nói lên quan hệ giữa tăng trưởng kinh tế và gia tăng dân số. Căn cứ vào GDP/người, các tổ chức quốc tế thường phân các quốc gia thành các nhóm: thu nhập thấp, thu nhập trung bình thấp, thu nhập trung bình cao và thu nhập cao.</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Cơ cấu GDP nêu tỷ lệ đóng góp vào GDP của 3 lĩnh vực lớn của nền kinh tế của một quốc gia: nông nghiệp, công nghiệp và dịch vụ.</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Theo kinh nghiệm quốc tế, một quốc gia có sự phát triển bền vững về kinh tế hiện nay phải đạt những yêu cầu sau:</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Có tăng trưởng của GDP và GDP/người cao. Nước càng nghèo, thu nhập trong thời gian trước càng thấp thì tăng trưởng càng phải cao. Trong điều kiện hiện nay, nước thu nhập thấp phải có tăng trưởng GDP trên 5%.</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Có GDP, GDP/người bằng hoặc cao hơn mức trung bình hiện nay của các nước đang phát triển thu nhập trung bình.</w:t>
      </w:r>
    </w:p>
    <w:p w:rsidR="00205058" w:rsidRPr="00D12659" w:rsidRDefault="00205058" w:rsidP="00ED72BC">
      <w:pPr>
        <w:spacing w:line="348" w:lineRule="auto"/>
        <w:ind w:firstLine="720"/>
        <w:rPr>
          <w:rFonts w:ascii="Times New Roman" w:hAnsi="Times New Roman"/>
          <w:sz w:val="28"/>
          <w:szCs w:val="28"/>
        </w:rPr>
      </w:pPr>
      <w:r w:rsidRPr="00D12659">
        <w:rPr>
          <w:rFonts w:ascii="Times New Roman" w:hAnsi="Times New Roman"/>
          <w:sz w:val="28"/>
          <w:szCs w:val="28"/>
        </w:rPr>
        <w:t>+ Có cơ sấu GDP lành mạnh nhằm bảo đảm cho tăng trưởng GDP ổn định lâu dài.</w:t>
      </w:r>
    </w:p>
    <w:p w:rsidR="00205058" w:rsidRPr="00D12659" w:rsidRDefault="00BD0117" w:rsidP="00ED72BC">
      <w:pPr>
        <w:pStyle w:val="NormalWeb"/>
        <w:spacing w:before="0" w:beforeAutospacing="0" w:after="0" w:afterAutospacing="0" w:line="348" w:lineRule="auto"/>
        <w:ind w:firstLine="720"/>
        <w:jc w:val="both"/>
        <w:rPr>
          <w:sz w:val="28"/>
          <w:szCs w:val="28"/>
          <w:lang w:val="nl-NL"/>
        </w:rPr>
      </w:pPr>
      <w:r>
        <w:rPr>
          <w:bCs/>
          <w:iCs/>
          <w:sz w:val="28"/>
          <w:szCs w:val="28"/>
          <w:lang w:val="nl-NL"/>
        </w:rPr>
        <w:t>*</w:t>
      </w:r>
      <w:r w:rsidR="005F56BD" w:rsidRPr="00D12659">
        <w:rPr>
          <w:bCs/>
          <w:iCs/>
          <w:sz w:val="28"/>
          <w:szCs w:val="28"/>
          <w:lang w:val="nl-NL"/>
        </w:rPr>
        <w:t>Thứ hai,</w:t>
      </w:r>
      <w:r w:rsidR="005F56BD" w:rsidRPr="00D12659">
        <w:rPr>
          <w:sz w:val="28"/>
          <w:szCs w:val="28"/>
          <w:lang w:val="nl-NL"/>
        </w:rPr>
        <w:t xml:space="preserve"> </w:t>
      </w:r>
      <w:r w:rsidR="00610FCC" w:rsidRPr="00D12659">
        <w:rPr>
          <w:sz w:val="28"/>
          <w:szCs w:val="28"/>
          <w:lang w:val="nl-NL"/>
        </w:rPr>
        <w:t>PTBV</w:t>
      </w:r>
      <w:r w:rsidR="005F56BD" w:rsidRPr="00D12659">
        <w:rPr>
          <w:sz w:val="28"/>
          <w:szCs w:val="28"/>
          <w:lang w:val="nl-NL"/>
        </w:rPr>
        <w:t xml:space="preserve"> về xã hội </w:t>
      </w:r>
    </w:p>
    <w:p w:rsidR="00FF5250" w:rsidRPr="00347D96" w:rsidRDefault="00FF5250" w:rsidP="00ED72BC">
      <w:pPr>
        <w:spacing w:line="348" w:lineRule="auto"/>
        <w:ind w:firstLine="720"/>
        <w:rPr>
          <w:rFonts w:ascii="Times New Roman" w:hAnsi="Times New Roman"/>
          <w:sz w:val="28"/>
          <w:szCs w:val="28"/>
          <w:lang w:val="nl-NL"/>
        </w:rPr>
      </w:pPr>
      <w:r w:rsidRPr="00347D96">
        <w:rPr>
          <w:rFonts w:ascii="Times New Roman" w:hAnsi="Times New Roman"/>
          <w:sz w:val="28"/>
          <w:szCs w:val="28"/>
          <w:lang w:val="nl-NL"/>
        </w:rPr>
        <w:lastRenderedPageBreak/>
        <w:t>P</w:t>
      </w:r>
      <w:r w:rsidRPr="00D12659">
        <w:rPr>
          <w:rFonts w:ascii="Times New Roman" w:hAnsi="Times New Roman"/>
          <w:sz w:val="28"/>
          <w:szCs w:val="28"/>
          <w:lang w:val="nl-NL"/>
        </w:rPr>
        <w:t>TBV</w:t>
      </w:r>
      <w:r w:rsidRPr="00347D96">
        <w:rPr>
          <w:rFonts w:ascii="Times New Roman" w:hAnsi="Times New Roman"/>
          <w:sz w:val="28"/>
          <w:szCs w:val="28"/>
          <w:lang w:val="nl-NL"/>
        </w:rPr>
        <w:t xml:space="preserve"> về xã hội là đạt được kết quả cao trong việc thực hiện tiến bộ và công bằng xã hội, chế động dinh dưỡng và </w:t>
      </w:r>
      <w:r w:rsidR="009A3724" w:rsidRPr="00347D96">
        <w:rPr>
          <w:rFonts w:ascii="Times New Roman" w:hAnsi="Times New Roman"/>
          <w:sz w:val="28"/>
          <w:szCs w:val="28"/>
          <w:lang w:val="nl-NL"/>
        </w:rPr>
        <w:t xml:space="preserve">chất lượng  </w:t>
      </w:r>
      <w:r w:rsidRPr="00347D96">
        <w:rPr>
          <w:rFonts w:ascii="Times New Roman" w:hAnsi="Times New Roman"/>
          <w:sz w:val="28"/>
          <w:szCs w:val="28"/>
          <w:lang w:val="nl-NL"/>
        </w:rPr>
        <w:t>chăm sóc sức khoẻ nhân dân; mọi người đều có cơ hội được học hành và có việc làm, giảm tình trạng đói nghèo và hạn chế khoảng cách giàu nghèo giữa các tầng lớp và các nhóm xã hội; giảm các tệ nạn xã hội, nâng cao mức độ công bằng về quyền lợi và nghĩa vụ giữa các thành viên và giữa các thế hệ trong một xã hội; duy trì, bảo tồn và phát huy được tính đa dạng về bản sắc văn hoá dân tộc, không ngừng nâng cao trình độ văn minh về đời sống vật chất và đời sống tinh thần của nhân dân.</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Tính bền vững phát triển xã hội thường được đánh giá qua một số độ đo như: chỉ số phát triển con người; hệ số bình đẳng thu nhập; các chỉ tiêu về giáo dục, dịch vụ y tế, hoạt động văn hoá... </w:t>
      </w:r>
    </w:p>
    <w:p w:rsidR="00FF5250" w:rsidRPr="00347D96" w:rsidRDefault="00FF5250" w:rsidP="00ED72BC">
      <w:pPr>
        <w:spacing w:line="348"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w:t>
      </w:r>
      <w:r w:rsidRPr="00347D96">
        <w:rPr>
          <w:rFonts w:ascii="Times New Roman" w:hAnsi="Times New Roman"/>
          <w:i/>
          <w:sz w:val="28"/>
          <w:szCs w:val="28"/>
          <w:lang w:val="nl-NL"/>
        </w:rPr>
        <w:t>Chỉ số phát triển con người (HDI</w:t>
      </w:r>
      <w:r w:rsidRPr="00347D96">
        <w:rPr>
          <w:rFonts w:ascii="Times New Roman" w:hAnsi="Times New Roman"/>
          <w:sz w:val="28"/>
          <w:szCs w:val="28"/>
          <w:lang w:val="nl-NL"/>
        </w:rPr>
        <w:t>): Theo quan điểm của chủ nghĩa Mác-Lênin, tư tưởng Hồ Chí Minh, con người được đặt vào vị trí trung tâm của sự phát triển. Do vậy, muốn phát triển thành công điều cơ bản và trước hết và cần làm là phát triển con người. Năm 1990, chương trình phát triển của Liên hợp quốc đưa ra: chỉ số phát triển con người (HDI). Chỉ số này nói lên mong muốn cơ bản của con người là có sức khoẻ, được sống lâu (l); có kiến thức (e); có nguồn lực tài chính để có thể có một mức sống vật chất thích hợp (PPP). Phát triển con người, một mặt là sự tạo nên khả năng của con người như tăng sức khoẻ, kiến thức, kỹ năng; mặt khác là việc sử dụng khả năng này vào hoạt động sản xuất, công tác, hưởng thụ các giá trị của thiên nhiên, xã hội và cuộc sống.</w:t>
      </w:r>
    </w:p>
    <w:p w:rsidR="00FF5250" w:rsidRPr="00347D96" w:rsidRDefault="00FF5250" w:rsidP="00E44D43">
      <w:pPr>
        <w:spacing w:line="348"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w:t>
      </w:r>
      <w:r w:rsidRPr="00347D96">
        <w:rPr>
          <w:rFonts w:ascii="Times New Roman" w:hAnsi="Times New Roman"/>
          <w:i/>
          <w:sz w:val="28"/>
          <w:szCs w:val="28"/>
          <w:lang w:val="nl-NL"/>
        </w:rPr>
        <w:t>Chỉ số bất bình đẳng thu nhập (hệ số GINI</w:t>
      </w:r>
      <w:r w:rsidRPr="00347D96">
        <w:rPr>
          <w:rFonts w:ascii="Times New Roman" w:hAnsi="Times New Roman"/>
          <w:sz w:val="28"/>
          <w:szCs w:val="28"/>
          <w:lang w:val="nl-NL"/>
        </w:rPr>
        <w:t xml:space="preserve">): Muốn phát triển bền vững phải tránh được những bất ổn về mặt xã hội. Nguyên nhân cơ bản của bất ổn xã hội là sự phân hoá quá mức giàu nghèo. Phân hoá giàu nghèo hợp lý trong tình hình hiện nay thì tạo được động lực phát triển. Nhưng phân hoá </w:t>
      </w:r>
      <w:r w:rsidRPr="00E44D43">
        <w:rPr>
          <w:rFonts w:ascii="Times New Roman" w:hAnsi="Times New Roman"/>
          <w:sz w:val="28"/>
          <w:szCs w:val="28"/>
          <w:lang w:val="nl-NL"/>
        </w:rPr>
        <w:lastRenderedPageBreak/>
        <w:t>giàu</w:t>
      </w:r>
      <w:r w:rsidR="00E44D43">
        <w:rPr>
          <w:rFonts w:ascii="Times New Roman" w:hAnsi="Times New Roman"/>
          <w:sz w:val="28"/>
          <w:szCs w:val="28"/>
          <w:lang w:val="nl-NL"/>
        </w:rPr>
        <w:t xml:space="preserve"> nghèo vô lý lại tạo ra bất bình đẳng</w:t>
      </w:r>
      <w:r w:rsidRPr="00E44D43">
        <w:rPr>
          <w:rFonts w:ascii="Times New Roman" w:hAnsi="Times New Roman"/>
          <w:sz w:val="28"/>
          <w:szCs w:val="28"/>
          <w:lang w:val="nl-NL"/>
        </w:rPr>
        <w:t xml:space="preserve"> xã hội, tạo ra sự bất ổn xã hội </w:t>
      </w:r>
      <w:r w:rsidR="00E44D43" w:rsidRPr="00E44D43">
        <w:rPr>
          <w:rFonts w:ascii="Times New Roman" w:hAnsi="Times New Roman"/>
          <w:sz w:val="28"/>
          <w:szCs w:val="28"/>
          <w:lang w:val="nl-NL"/>
        </w:rPr>
        <w:t>và đe dọa sự PTBV</w:t>
      </w:r>
      <w:r w:rsidRPr="00E44D43">
        <w:rPr>
          <w:rFonts w:ascii="Times New Roman" w:hAnsi="Times New Roman"/>
          <w:sz w:val="28"/>
          <w:szCs w:val="28"/>
          <w:lang w:val="nl-NL"/>
        </w:rPr>
        <w:t>.</w:t>
      </w:r>
    </w:p>
    <w:p w:rsidR="00FF5250" w:rsidRPr="00347D96" w:rsidRDefault="00FF5250" w:rsidP="00ED72BC">
      <w:pPr>
        <w:spacing w:line="348"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w:t>
      </w:r>
      <w:r w:rsidRPr="00347D96">
        <w:rPr>
          <w:rFonts w:ascii="Times New Roman" w:hAnsi="Times New Roman"/>
          <w:i/>
          <w:sz w:val="28"/>
          <w:szCs w:val="28"/>
          <w:lang w:val="nl-NL"/>
        </w:rPr>
        <w:t>Chỉ số giáo dục, đào tạo</w:t>
      </w:r>
      <w:r w:rsidRPr="00347D96">
        <w:rPr>
          <w:rFonts w:ascii="Times New Roman" w:hAnsi="Times New Roman"/>
          <w:sz w:val="28"/>
          <w:szCs w:val="28"/>
          <w:lang w:val="nl-NL"/>
        </w:rPr>
        <w:t xml:space="preserve">, thường được cụ thể hoá thành những số liệu cụ thể. Chỉ số này được thể hiện ở tỷ lệ người biết chữ trong nhân dân ở một độ tuổi nhất định; tỷ lệ người được đi học ở các bậc tiểu, trung, đại học những lứa tuổi nhất định; số sinh viên trên 10.000 dân, trong đó tỷ lệ % sinh viên các ngành công nghệ; số học sinh/giáo viên; ngân sách nhà nước chi cho giáo dục bằng tỷ lệ % ngân sách; hoặc % GDP. </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i/>
          <w:sz w:val="28"/>
          <w:szCs w:val="28"/>
          <w:lang w:val="nl-NL"/>
        </w:rPr>
        <w:t>+ Chỉ tiêu dịch vụ xã hội về y tế thường được cụ thể</w:t>
      </w:r>
      <w:r w:rsidRPr="00347D96">
        <w:rPr>
          <w:rFonts w:ascii="Times New Roman" w:hAnsi="Times New Roman"/>
          <w:sz w:val="28"/>
          <w:szCs w:val="28"/>
          <w:lang w:val="nl-NL"/>
        </w:rPr>
        <w:t xml:space="preserve">: số trẻ sơ sinh chết/1000 trẻ; tuổi thọ trung bình; số bác sĩ/1000 dân, số giường bệnh/1000 dân; tỷ lệ % dân được hưởng dịch vụ y tế xã hội; tỷ lệ % dân có nước sạch để </w:t>
      </w:r>
      <w:r w:rsidRPr="00347D96">
        <w:rPr>
          <w:rFonts w:ascii="Times New Roman" w:hAnsi="Times New Roman"/>
          <w:spacing w:val="-8"/>
          <w:sz w:val="28"/>
          <w:szCs w:val="28"/>
          <w:lang w:val="nl-NL"/>
        </w:rPr>
        <w:t>dùng; tỷ lệ trẻ em dưới 12 tháng được tiêm chủng phòng dịch bệnh; ngân sách nhà nước chi cho dịch vụ xã hội về y tế bằng % tổng ngân sách, hoặc % tổng GDP.</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w:t>
      </w:r>
      <w:r w:rsidRPr="00347D96">
        <w:rPr>
          <w:rFonts w:ascii="Times New Roman" w:hAnsi="Times New Roman"/>
          <w:i/>
          <w:sz w:val="28"/>
          <w:szCs w:val="28"/>
          <w:lang w:val="nl-NL"/>
        </w:rPr>
        <w:t>Chỉ số về hoạt động văn hoá thường được cụ thể</w:t>
      </w:r>
      <w:r w:rsidRPr="00347D96">
        <w:rPr>
          <w:rFonts w:ascii="Times New Roman" w:hAnsi="Times New Roman"/>
          <w:sz w:val="28"/>
          <w:szCs w:val="28"/>
          <w:lang w:val="nl-NL"/>
        </w:rPr>
        <w:t xml:space="preserve"> bằng số tờ báo, ấn phẩm thông tin được phát hành cho 1000 dân; số người ứng với máy thu thanh, thu hình; số thư viện/10.000 dân; số đầu sách trên/1000 dân...</w:t>
      </w:r>
    </w:p>
    <w:p w:rsidR="00FF5250" w:rsidRPr="00D12659" w:rsidRDefault="00BD0117" w:rsidP="00447E00">
      <w:pPr>
        <w:pStyle w:val="NormalWeb"/>
        <w:spacing w:before="0" w:beforeAutospacing="0" w:after="0" w:afterAutospacing="0" w:line="367" w:lineRule="auto"/>
        <w:ind w:firstLine="720"/>
        <w:jc w:val="both"/>
        <w:rPr>
          <w:sz w:val="28"/>
          <w:szCs w:val="28"/>
          <w:lang w:val="nl-NL"/>
        </w:rPr>
      </w:pPr>
      <w:r>
        <w:rPr>
          <w:bCs/>
          <w:iCs/>
          <w:sz w:val="28"/>
          <w:szCs w:val="28"/>
          <w:lang w:val="nl-NL"/>
        </w:rPr>
        <w:t>*</w:t>
      </w:r>
      <w:r w:rsidR="005F56BD" w:rsidRPr="00D12659">
        <w:rPr>
          <w:bCs/>
          <w:iCs/>
          <w:sz w:val="28"/>
          <w:szCs w:val="28"/>
          <w:lang w:val="nl-NL"/>
        </w:rPr>
        <w:t>Thứ ba</w:t>
      </w:r>
      <w:r w:rsidR="005F56BD" w:rsidRPr="00D12659">
        <w:rPr>
          <w:iCs/>
          <w:sz w:val="28"/>
          <w:szCs w:val="28"/>
          <w:lang w:val="nl-NL"/>
        </w:rPr>
        <w:t>,</w:t>
      </w:r>
      <w:r w:rsidR="005F56BD" w:rsidRPr="00D12659">
        <w:rPr>
          <w:sz w:val="28"/>
          <w:szCs w:val="28"/>
          <w:lang w:val="nl-NL"/>
        </w:rPr>
        <w:t xml:space="preserve"> </w:t>
      </w:r>
      <w:r w:rsidR="00610FCC" w:rsidRPr="00D12659">
        <w:rPr>
          <w:sz w:val="28"/>
          <w:szCs w:val="28"/>
          <w:lang w:val="nl-NL"/>
        </w:rPr>
        <w:t>PTBV</w:t>
      </w:r>
      <w:r w:rsidR="005F56BD" w:rsidRPr="00D12659">
        <w:rPr>
          <w:sz w:val="28"/>
          <w:szCs w:val="28"/>
          <w:lang w:val="nl-NL"/>
        </w:rPr>
        <w:t xml:space="preserve"> về môi trường</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Phát triển bền vững về môi trường là khai thác hợp lý, sử dụng tiết kiệm và có hiệu quả tài nguyên thiên nhiên; phòng ngừa, ngăn chặn, xử lý và kiểm soát có hiệu quả ô nhiễm môi trường, bảo vệ tốt môi trường sống; bảo vệ được các vườn quốc gia, khu bảo tồn thiên nhiên, khu dự trữ sinh quyển và bảo tồn sự đa dạng sinh học, khắc phục suy thoái và cải thiện </w:t>
      </w:r>
      <w:r w:rsidR="009A3724" w:rsidRPr="00347D96">
        <w:rPr>
          <w:rFonts w:ascii="Times New Roman" w:hAnsi="Times New Roman"/>
          <w:sz w:val="28"/>
          <w:szCs w:val="28"/>
          <w:lang w:val="nl-NL"/>
        </w:rPr>
        <w:t xml:space="preserve">chất lượng  </w:t>
      </w:r>
      <w:r w:rsidR="00916EE2" w:rsidRPr="00347D96">
        <w:rPr>
          <w:rFonts w:ascii="Times New Roman" w:hAnsi="Times New Roman"/>
          <w:sz w:val="28"/>
          <w:szCs w:val="28"/>
          <w:lang w:val="nl-NL"/>
        </w:rPr>
        <w:t xml:space="preserve"> </w:t>
      </w:r>
      <w:r w:rsidRPr="00347D96">
        <w:rPr>
          <w:rFonts w:ascii="Times New Roman" w:hAnsi="Times New Roman"/>
          <w:sz w:val="28"/>
          <w:szCs w:val="28"/>
          <w:lang w:val="nl-NL"/>
        </w:rPr>
        <w:t>môi trường. Môi trường trước hết là không gian sống của con người. Môi trường luôn luôn biến động dưới tác động tiến hoá của tự nhiên và hoạt động của các sinh vật, trong đó tác động của con người là mạnh mẽ nhất.</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Bền vững về môi trường là bền vững về không gian sống của con người tại một khu vực lãnh thổ nhất định thể hiện ở mật độ dân số, mật độ </w:t>
      </w:r>
      <w:r w:rsidRPr="00347D96">
        <w:rPr>
          <w:rFonts w:ascii="Times New Roman" w:hAnsi="Times New Roman"/>
          <w:sz w:val="28"/>
          <w:szCs w:val="28"/>
          <w:lang w:val="nl-NL"/>
        </w:rPr>
        <w:lastRenderedPageBreak/>
        <w:t xml:space="preserve">hoạt động của con người không vượt quá khả năng chịu tải của khu vực đó. Môi trường bền vững biểu hiện ở sự trong sạch của không khí, nước, đất, tiếng ồn, cảnh quan, quá trình sử dụng không được làm giảm </w:t>
      </w:r>
      <w:r w:rsidR="009A3724" w:rsidRPr="00347D96">
        <w:rPr>
          <w:rFonts w:ascii="Times New Roman" w:hAnsi="Times New Roman"/>
          <w:sz w:val="28"/>
          <w:szCs w:val="28"/>
          <w:lang w:val="nl-NL"/>
        </w:rPr>
        <w:t xml:space="preserve">chất lượng   </w:t>
      </w:r>
      <w:r w:rsidRPr="00347D96">
        <w:rPr>
          <w:rFonts w:ascii="Times New Roman" w:hAnsi="Times New Roman"/>
          <w:sz w:val="28"/>
          <w:szCs w:val="28"/>
          <w:lang w:val="nl-NL"/>
        </w:rPr>
        <w:t xml:space="preserve">các yếu tố môi trường xuống dưới giới hạn cho phép theo các quy định của xã hội. </w:t>
      </w:r>
      <w:r w:rsidR="009A3724" w:rsidRPr="00347D96">
        <w:rPr>
          <w:rFonts w:ascii="Times New Roman" w:hAnsi="Times New Roman"/>
          <w:sz w:val="28"/>
          <w:szCs w:val="28"/>
          <w:lang w:val="nl-NL"/>
        </w:rPr>
        <w:t xml:space="preserve">Chất lượng  </w:t>
      </w:r>
      <w:r w:rsidR="00916EE2" w:rsidRPr="00347D96">
        <w:rPr>
          <w:rFonts w:ascii="Times New Roman" w:hAnsi="Times New Roman"/>
          <w:sz w:val="28"/>
          <w:szCs w:val="28"/>
          <w:lang w:val="nl-NL"/>
        </w:rPr>
        <w:t xml:space="preserve"> </w:t>
      </w:r>
      <w:r w:rsidRPr="00347D96">
        <w:rPr>
          <w:rFonts w:ascii="Times New Roman" w:hAnsi="Times New Roman"/>
          <w:sz w:val="28"/>
          <w:szCs w:val="28"/>
          <w:lang w:val="nl-NL"/>
        </w:rPr>
        <w:t>các yếu tố môi trường sau sử dụng, lớn hơn hoặc bằng tiêu chuẩn quy định.</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Bền vững môi trường còn ở sự bền vững về tài nguyên thiên nhiên biểu hiện ở tài nguyên tái tạo được (nước, một số dạng năng lượng, tài nguyên sinh vật) được sử dụng trong phạm vi khôi phục lại được về số lượng và </w:t>
      </w:r>
      <w:r w:rsidR="009A3724" w:rsidRPr="00347D96">
        <w:rPr>
          <w:rFonts w:ascii="Times New Roman" w:hAnsi="Times New Roman"/>
          <w:sz w:val="28"/>
          <w:szCs w:val="28"/>
          <w:lang w:val="nl-NL"/>
        </w:rPr>
        <w:t xml:space="preserve">chất lượng  </w:t>
      </w:r>
      <w:r w:rsidR="00916EE2" w:rsidRPr="00347D96">
        <w:rPr>
          <w:rFonts w:ascii="Times New Roman" w:hAnsi="Times New Roman"/>
          <w:sz w:val="28"/>
          <w:szCs w:val="28"/>
          <w:lang w:val="nl-NL"/>
        </w:rPr>
        <w:t xml:space="preserve"> </w:t>
      </w:r>
      <w:r w:rsidRPr="00347D96">
        <w:rPr>
          <w:rFonts w:ascii="Times New Roman" w:hAnsi="Times New Roman"/>
          <w:sz w:val="28"/>
          <w:szCs w:val="28"/>
          <w:lang w:val="nl-NL"/>
        </w:rPr>
        <w:t>bằng các phương pháp tự nhiên hoặc nhân tạo.</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Lượng sử dụng &lt; hoặc = lượng thay thế.</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 Bền vững về môi trườn</w:t>
      </w:r>
      <w:r w:rsidR="00AF0575" w:rsidRPr="00347D96">
        <w:rPr>
          <w:rFonts w:ascii="Times New Roman" w:hAnsi="Times New Roman"/>
          <w:sz w:val="28"/>
          <w:szCs w:val="28"/>
          <w:lang w:val="nl-NL"/>
        </w:rPr>
        <w:t>g còn biểu hiện ở lượng phế thải</w:t>
      </w:r>
      <w:r w:rsidRPr="00347D96">
        <w:rPr>
          <w:rFonts w:ascii="Times New Roman" w:hAnsi="Times New Roman"/>
          <w:sz w:val="28"/>
          <w:szCs w:val="28"/>
          <w:lang w:val="nl-NL"/>
        </w:rPr>
        <w:t xml:space="preserve"> tạo nên phải nhỏ hơn khả năng tái sử dụng, tái chế, phân huỷ và chôn lấp.</w:t>
      </w:r>
    </w:p>
    <w:p w:rsidR="00FF5250" w:rsidRPr="00347D96" w:rsidRDefault="00FF5250" w:rsidP="00FF5250">
      <w:pPr>
        <w:spacing w:line="360" w:lineRule="auto"/>
        <w:ind w:firstLine="720"/>
        <w:rPr>
          <w:rFonts w:ascii="Times New Roman" w:hAnsi="Times New Roman"/>
          <w:sz w:val="28"/>
          <w:szCs w:val="28"/>
          <w:lang w:val="nl-NL"/>
        </w:rPr>
      </w:pPr>
      <w:r w:rsidRPr="00347D96">
        <w:rPr>
          <w:rFonts w:ascii="Times New Roman" w:hAnsi="Times New Roman"/>
          <w:sz w:val="28"/>
          <w:szCs w:val="28"/>
          <w:lang w:val="nl-NL"/>
        </w:rPr>
        <w:t>Ba mặt của tiêu chí phát triển bền vững quan hệ biện chứng với nhau thiếu một hoặc thực hiện không tốt 1 trong 3 mặt thì sẽ phá vỡ phát triển bền vững. Một quốc gia, một cộng đồng, một địa phương chỉ có thể phát triển bền vững khi đáp ứng đồng thời cả phát triển bền vững về kinh tế, bền vững về xã hội và bền vững về môi trường.</w:t>
      </w:r>
    </w:p>
    <w:p w:rsidR="005F56BD" w:rsidRPr="00D12659" w:rsidRDefault="005F56BD" w:rsidP="00637633">
      <w:pPr>
        <w:pStyle w:val="Heading3"/>
        <w:spacing w:before="0" w:line="360" w:lineRule="auto"/>
        <w:rPr>
          <w:i/>
          <w:color w:val="auto"/>
          <w:sz w:val="28"/>
          <w:szCs w:val="28"/>
          <w:lang w:val="nl-NL"/>
        </w:rPr>
      </w:pPr>
      <w:bookmarkStart w:id="104" w:name="_Toc484588556"/>
      <w:bookmarkStart w:id="105" w:name="_Toc498597019"/>
      <w:bookmarkStart w:id="106" w:name="_Toc503861919"/>
      <w:r w:rsidRPr="00D12659">
        <w:rPr>
          <w:i/>
          <w:color w:val="auto"/>
          <w:sz w:val="28"/>
          <w:szCs w:val="28"/>
          <w:lang w:val="nl-NL"/>
        </w:rPr>
        <w:t xml:space="preserve">2.1.4 </w:t>
      </w:r>
      <w:r w:rsidR="002B7DA3" w:rsidRPr="00D12659">
        <w:rPr>
          <w:i/>
          <w:color w:val="auto"/>
          <w:sz w:val="28"/>
          <w:szCs w:val="28"/>
          <w:lang w:val="nl-NL"/>
        </w:rPr>
        <w:t>T</w:t>
      </w:r>
      <w:r w:rsidR="00797515" w:rsidRPr="00D12659">
        <w:rPr>
          <w:i/>
          <w:color w:val="auto"/>
          <w:sz w:val="28"/>
          <w:szCs w:val="28"/>
          <w:lang w:val="nl-NL"/>
        </w:rPr>
        <w:t>ái cơ cấu</w:t>
      </w:r>
      <w:r w:rsidRPr="00D12659">
        <w:rPr>
          <w:i/>
          <w:color w:val="auto"/>
          <w:sz w:val="28"/>
          <w:szCs w:val="28"/>
          <w:lang w:val="nl-NL"/>
        </w:rPr>
        <w:t xml:space="preserve"> </w:t>
      </w:r>
      <w:r w:rsidR="003237E7" w:rsidRPr="00D12659">
        <w:rPr>
          <w:i/>
          <w:color w:val="auto"/>
          <w:sz w:val="28"/>
          <w:szCs w:val="28"/>
          <w:lang w:val="nl-NL"/>
        </w:rPr>
        <w:t>công nghiệp</w:t>
      </w:r>
      <w:r w:rsidRPr="00D12659">
        <w:rPr>
          <w:i/>
          <w:color w:val="auto"/>
          <w:sz w:val="28"/>
          <w:szCs w:val="28"/>
          <w:lang w:val="nl-NL"/>
        </w:rPr>
        <w:t xml:space="preserve"> theo hướng </w:t>
      </w:r>
      <w:bookmarkEnd w:id="104"/>
      <w:r w:rsidR="00797515" w:rsidRPr="00D12659">
        <w:rPr>
          <w:i/>
          <w:color w:val="auto"/>
          <w:sz w:val="28"/>
          <w:szCs w:val="28"/>
          <w:lang w:val="nl-NL"/>
        </w:rPr>
        <w:t>phát triển bền vững</w:t>
      </w:r>
      <w:bookmarkEnd w:id="105"/>
      <w:bookmarkEnd w:id="106"/>
    </w:p>
    <w:p w:rsidR="005F56BD" w:rsidRPr="00347D96" w:rsidRDefault="005F56BD" w:rsidP="00FF5250">
      <w:pPr>
        <w:tabs>
          <w:tab w:val="left" w:pos="2955"/>
        </w:tabs>
        <w:spacing w:line="360" w:lineRule="auto"/>
        <w:ind w:firstLine="51"/>
        <w:rPr>
          <w:rFonts w:ascii="Times New Roman" w:hAnsi="Times New Roman"/>
          <w:i/>
          <w:sz w:val="28"/>
          <w:szCs w:val="28"/>
          <w:lang w:val="nl-NL" w:eastAsia="ru-RU"/>
        </w:rPr>
      </w:pPr>
      <w:r w:rsidRPr="00347D96">
        <w:rPr>
          <w:rFonts w:ascii="Times New Roman" w:hAnsi="Times New Roman"/>
          <w:i/>
          <w:sz w:val="28"/>
          <w:szCs w:val="28"/>
          <w:lang w:val="nl-NL" w:eastAsia="ru-RU"/>
        </w:rPr>
        <w:t>2.1.4.1 Khái niệm</w:t>
      </w:r>
      <w:r w:rsidR="00FF5250" w:rsidRPr="00347D96">
        <w:rPr>
          <w:rFonts w:ascii="Times New Roman" w:hAnsi="Times New Roman"/>
          <w:i/>
          <w:sz w:val="28"/>
          <w:szCs w:val="28"/>
          <w:lang w:val="nl-NL" w:eastAsia="ru-RU"/>
        </w:rPr>
        <w:tab/>
      </w:r>
    </w:p>
    <w:p w:rsidR="005F56BD" w:rsidRPr="00D12659" w:rsidRDefault="00993319" w:rsidP="00447E00">
      <w:pPr>
        <w:spacing w:line="367" w:lineRule="auto"/>
        <w:ind w:firstLine="720"/>
        <w:rPr>
          <w:rFonts w:ascii="Times New Roman" w:hAnsi="Times New Roman"/>
          <w:sz w:val="28"/>
          <w:szCs w:val="28"/>
          <w:lang w:val="it-IT" w:eastAsia="vi-VN"/>
        </w:rPr>
      </w:pPr>
      <w:r w:rsidRPr="00347D96">
        <w:rPr>
          <w:rFonts w:ascii="Times New Roman" w:hAnsi="Times New Roman"/>
          <w:sz w:val="28"/>
          <w:szCs w:val="28"/>
          <w:lang w:val="nl-NL"/>
        </w:rPr>
        <w:t>C</w:t>
      </w:r>
      <w:r w:rsidRPr="00993319">
        <w:rPr>
          <w:rFonts w:ascii="Times New Roman" w:hAnsi="Times New Roman"/>
          <w:sz w:val="28"/>
          <w:szCs w:val="28"/>
          <w:lang w:val="nl-NL"/>
        </w:rPr>
        <w:t>ông nghiệp</w:t>
      </w:r>
      <w:r w:rsidR="005F56BD" w:rsidRPr="00993319">
        <w:rPr>
          <w:rFonts w:ascii="Times New Roman" w:hAnsi="Times New Roman"/>
          <w:sz w:val="28"/>
          <w:szCs w:val="28"/>
          <w:lang w:val="it-IT" w:eastAsia="vi-VN"/>
        </w:rPr>
        <w:t xml:space="preserve"> là </w:t>
      </w:r>
      <w:r w:rsidR="005F56BD" w:rsidRPr="00153E56">
        <w:rPr>
          <w:rFonts w:ascii="Times New Roman" w:hAnsi="Times New Roman"/>
          <w:sz w:val="28"/>
          <w:szCs w:val="28"/>
          <w:lang w:val="it-IT" w:eastAsia="vi-VN"/>
        </w:rPr>
        <w:t xml:space="preserve">lĩnh vực đặc thù, vì vậy để hiểu rõ hơn phạm vi, nội dung cụ thể của </w:t>
      </w:r>
      <w:r w:rsidR="00274410" w:rsidRPr="00153E56">
        <w:rPr>
          <w:rFonts w:ascii="Times New Roman" w:hAnsi="Times New Roman"/>
          <w:sz w:val="28"/>
          <w:szCs w:val="28"/>
          <w:lang w:val="it-IT" w:eastAsia="vi-VN"/>
        </w:rPr>
        <w:t>PTBV</w:t>
      </w:r>
      <w:r w:rsidR="005F56BD" w:rsidRPr="00153E56">
        <w:rPr>
          <w:rFonts w:ascii="Times New Roman" w:hAnsi="Times New Roman"/>
          <w:sz w:val="28"/>
          <w:szCs w:val="28"/>
          <w:lang w:val="it-IT" w:eastAsia="vi-VN"/>
        </w:rPr>
        <w:t xml:space="preserve"> </w:t>
      </w:r>
      <w:r w:rsidRPr="00153E56">
        <w:rPr>
          <w:rFonts w:ascii="Times New Roman" w:hAnsi="Times New Roman"/>
          <w:sz w:val="28"/>
          <w:szCs w:val="28"/>
          <w:lang w:val="nl-NL"/>
        </w:rPr>
        <w:t>công nghiệp</w:t>
      </w:r>
      <w:r w:rsidR="005F56BD" w:rsidRPr="00153E56">
        <w:rPr>
          <w:rFonts w:ascii="Times New Roman" w:hAnsi="Times New Roman"/>
          <w:sz w:val="28"/>
          <w:szCs w:val="28"/>
          <w:lang w:val="it-IT" w:eastAsia="vi-VN"/>
        </w:rPr>
        <w:t>, cần có những tiếp cận gần gũi hơn, mang tính đặc trưng hơn. Tổ</w:t>
      </w:r>
      <w:r w:rsidR="005F56BD" w:rsidRPr="00D12659">
        <w:rPr>
          <w:rFonts w:ascii="Times New Roman" w:hAnsi="Times New Roman"/>
          <w:sz w:val="28"/>
          <w:szCs w:val="28"/>
          <w:lang w:val="it-IT" w:eastAsia="vi-VN"/>
        </w:rPr>
        <w:t xml:space="preserve"> chức Phát triển </w:t>
      </w:r>
      <w:r w:rsidR="00153E56">
        <w:rPr>
          <w:rFonts w:ascii="Times New Roman" w:hAnsi="Times New Roman"/>
          <w:sz w:val="28"/>
          <w:szCs w:val="28"/>
          <w:lang w:val="it-IT" w:eastAsia="vi-VN"/>
        </w:rPr>
        <w:t>công nghiệp</w:t>
      </w:r>
      <w:r w:rsidR="009A3724">
        <w:rPr>
          <w:rFonts w:ascii="Times New Roman" w:hAnsi="Times New Roman"/>
          <w:sz w:val="28"/>
          <w:szCs w:val="28"/>
          <w:lang w:val="it-IT" w:eastAsia="vi-VN"/>
        </w:rPr>
        <w:t xml:space="preserve"> của Liên hợp quốc</w:t>
      </w:r>
      <w:r w:rsidR="005F56BD" w:rsidRPr="00D12659">
        <w:rPr>
          <w:rFonts w:ascii="Times New Roman" w:hAnsi="Times New Roman"/>
          <w:sz w:val="28"/>
          <w:szCs w:val="28"/>
          <w:lang w:val="it-IT" w:eastAsia="vi-VN"/>
        </w:rPr>
        <w:t xml:space="preserve"> trong nhiều năm đã cố gắng đưa ra các giải thích làm rõ hơn khái niệm này nhằm giúp định hướng cho các hành động. Định nghĩa đầu tiên về </w:t>
      </w:r>
      <w:r w:rsidR="00274410" w:rsidRPr="00D12659">
        <w:rPr>
          <w:rFonts w:ascii="Times New Roman" w:hAnsi="Times New Roman"/>
          <w:sz w:val="28"/>
          <w:szCs w:val="28"/>
          <w:lang w:val="it-IT" w:eastAsia="vi-VN"/>
        </w:rPr>
        <w:t>PTBV</w:t>
      </w:r>
      <w:r w:rsidR="005F56BD" w:rsidRPr="00D12659">
        <w:rPr>
          <w:rFonts w:ascii="Times New Roman" w:hAnsi="Times New Roman"/>
          <w:sz w:val="28"/>
          <w:szCs w:val="28"/>
          <w:lang w:val="it-IT" w:eastAsia="vi-VN"/>
        </w:rPr>
        <w:t xml:space="preserve"> </w:t>
      </w:r>
      <w:r w:rsidR="00153E56">
        <w:rPr>
          <w:rFonts w:ascii="Times New Roman" w:hAnsi="Times New Roman"/>
          <w:sz w:val="28"/>
          <w:szCs w:val="28"/>
          <w:lang w:val="it-IT" w:eastAsia="vi-VN"/>
        </w:rPr>
        <w:t>công nghiệp</w:t>
      </w:r>
      <w:r w:rsidR="005F56BD" w:rsidRPr="00D12659">
        <w:rPr>
          <w:rFonts w:ascii="Times New Roman" w:hAnsi="Times New Roman"/>
          <w:sz w:val="28"/>
          <w:szCs w:val="28"/>
          <w:lang w:val="it-IT" w:eastAsia="vi-VN"/>
        </w:rPr>
        <w:t xml:space="preserve"> do tổ chức </w:t>
      </w:r>
      <w:r w:rsidR="00274410" w:rsidRPr="00D12659">
        <w:rPr>
          <w:rFonts w:ascii="Times New Roman" w:hAnsi="Times New Roman"/>
          <w:sz w:val="28"/>
          <w:szCs w:val="28"/>
          <w:lang w:val="it-IT" w:eastAsia="vi-VN"/>
        </w:rPr>
        <w:t xml:space="preserve">PTBV </w:t>
      </w:r>
      <w:r w:rsidR="00153E56">
        <w:rPr>
          <w:rFonts w:ascii="Times New Roman" w:hAnsi="Times New Roman"/>
          <w:sz w:val="28"/>
          <w:szCs w:val="28"/>
          <w:lang w:val="it-IT" w:eastAsia="vi-VN"/>
        </w:rPr>
        <w:t>công nghiệp</w:t>
      </w:r>
      <w:r w:rsidR="009A3724">
        <w:rPr>
          <w:rFonts w:ascii="Times New Roman" w:hAnsi="Times New Roman"/>
          <w:sz w:val="28"/>
          <w:szCs w:val="28"/>
          <w:lang w:val="it-IT" w:eastAsia="vi-VN"/>
        </w:rPr>
        <w:t xml:space="preserve"> về sinh thái</w:t>
      </w:r>
      <w:r w:rsidR="005F56BD" w:rsidRPr="00D12659">
        <w:rPr>
          <w:rFonts w:ascii="Times New Roman" w:hAnsi="Times New Roman"/>
          <w:sz w:val="28"/>
          <w:szCs w:val="28"/>
          <w:lang w:val="it-IT" w:eastAsia="vi-VN"/>
        </w:rPr>
        <w:t> được đưa ra vào những năm 80 của thế kỷ XX cho rằng: “</w:t>
      </w:r>
      <w:r w:rsidR="00797515" w:rsidRPr="00D12659">
        <w:rPr>
          <w:rFonts w:ascii="Times New Roman" w:hAnsi="Times New Roman"/>
          <w:i/>
          <w:sz w:val="28"/>
          <w:szCs w:val="28"/>
          <w:lang w:val="it-IT" w:eastAsia="vi-VN"/>
        </w:rPr>
        <w:t>Phát triển bền vững</w:t>
      </w:r>
      <w:r w:rsidR="005F56BD" w:rsidRPr="00D12659">
        <w:rPr>
          <w:rFonts w:ascii="Times New Roman" w:hAnsi="Times New Roman"/>
          <w:i/>
          <w:sz w:val="28"/>
          <w:szCs w:val="28"/>
          <w:lang w:val="it-IT" w:eastAsia="vi-VN"/>
        </w:rPr>
        <w:t xml:space="preserve"> </w:t>
      </w:r>
      <w:r w:rsidR="00B76A87" w:rsidRPr="00D12659">
        <w:rPr>
          <w:rFonts w:ascii="Times New Roman" w:hAnsi="Times New Roman"/>
          <w:i/>
          <w:sz w:val="28"/>
          <w:szCs w:val="28"/>
          <w:lang w:val="it-IT" w:eastAsia="vi-VN"/>
        </w:rPr>
        <w:t>công nghiệp</w:t>
      </w:r>
      <w:r w:rsidR="005F56BD" w:rsidRPr="00D12659">
        <w:rPr>
          <w:rFonts w:ascii="Times New Roman" w:hAnsi="Times New Roman"/>
          <w:i/>
          <w:sz w:val="28"/>
          <w:szCs w:val="28"/>
          <w:lang w:val="it-IT" w:eastAsia="vi-VN"/>
        </w:rPr>
        <w:t xml:space="preserve"> là một </w:t>
      </w:r>
      <w:r w:rsidR="005F56BD" w:rsidRPr="00D12659">
        <w:rPr>
          <w:rFonts w:ascii="Times New Roman" w:hAnsi="Times New Roman"/>
          <w:i/>
          <w:sz w:val="28"/>
          <w:szCs w:val="28"/>
          <w:lang w:val="it-IT" w:eastAsia="vi-VN"/>
        </w:rPr>
        <w:lastRenderedPageBreak/>
        <w:t xml:space="preserve">cách tiếp cận đối với phát triển </w:t>
      </w:r>
      <w:r w:rsidR="00B76A87" w:rsidRPr="00D12659">
        <w:rPr>
          <w:rFonts w:ascii="Times New Roman" w:hAnsi="Times New Roman"/>
          <w:i/>
          <w:sz w:val="28"/>
          <w:szCs w:val="28"/>
          <w:lang w:val="it-IT" w:eastAsia="vi-VN"/>
        </w:rPr>
        <w:t>công nghiệp</w:t>
      </w:r>
      <w:r w:rsidR="005F56BD" w:rsidRPr="00D12659">
        <w:rPr>
          <w:rFonts w:ascii="Times New Roman" w:hAnsi="Times New Roman"/>
          <w:i/>
          <w:sz w:val="28"/>
          <w:szCs w:val="28"/>
          <w:lang w:val="it-IT" w:eastAsia="vi-VN"/>
        </w:rPr>
        <w:t xml:space="preserve">, cho phép giải quyết hài hoà giữa tăng dân số, tăng trưởng </w:t>
      </w:r>
      <w:r w:rsidR="00B76A87" w:rsidRPr="00D12659">
        <w:rPr>
          <w:rFonts w:ascii="Times New Roman" w:hAnsi="Times New Roman"/>
          <w:i/>
          <w:sz w:val="28"/>
          <w:szCs w:val="28"/>
          <w:lang w:val="it-IT" w:eastAsia="vi-VN"/>
        </w:rPr>
        <w:t>công nghiệp</w:t>
      </w:r>
      <w:r w:rsidR="005F56BD" w:rsidRPr="00D12659">
        <w:rPr>
          <w:rFonts w:ascii="Times New Roman" w:hAnsi="Times New Roman"/>
          <w:i/>
          <w:sz w:val="28"/>
          <w:szCs w:val="28"/>
          <w:lang w:val="it-IT" w:eastAsia="vi-VN"/>
        </w:rPr>
        <w:t xml:space="preserve"> và </w:t>
      </w:r>
      <w:r w:rsidR="00797515" w:rsidRPr="00D12659">
        <w:rPr>
          <w:rFonts w:ascii="Times New Roman" w:hAnsi="Times New Roman"/>
          <w:i/>
          <w:sz w:val="28"/>
          <w:szCs w:val="28"/>
          <w:lang w:val="it-IT" w:eastAsia="vi-VN"/>
        </w:rPr>
        <w:t>bảo vệ môi trường</w:t>
      </w:r>
      <w:r w:rsidR="005F56BD" w:rsidRPr="00D12659">
        <w:rPr>
          <w:rFonts w:ascii="Times New Roman" w:hAnsi="Times New Roman"/>
          <w:i/>
          <w:sz w:val="28"/>
          <w:szCs w:val="28"/>
          <w:lang w:val="it-IT" w:eastAsia="vi-VN"/>
        </w:rPr>
        <w:t>”.</w:t>
      </w:r>
    </w:p>
    <w:p w:rsidR="005F56BD" w:rsidRPr="00D12659" w:rsidRDefault="005F56BD" w:rsidP="00447E00">
      <w:pPr>
        <w:spacing w:line="367"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Với khái niệm này, những vấn</w:t>
      </w:r>
      <w:r w:rsidR="00153E56">
        <w:rPr>
          <w:rFonts w:ascii="Times New Roman" w:hAnsi="Times New Roman"/>
          <w:sz w:val="28"/>
          <w:szCs w:val="28"/>
          <w:lang w:val="it-IT" w:eastAsia="vi-VN"/>
        </w:rPr>
        <w:t xml:space="preserve"> đề cốt lõi nhất của phát triển công nghiệp</w:t>
      </w:r>
      <w:r w:rsidRPr="00D12659">
        <w:rPr>
          <w:rFonts w:ascii="Times New Roman" w:hAnsi="Times New Roman"/>
          <w:sz w:val="28"/>
          <w:szCs w:val="28"/>
          <w:lang w:val="it-IT" w:eastAsia="vi-VN"/>
        </w:rPr>
        <w:t xml:space="preserve"> đã được đề cập đến là: tăng trưởng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tăng dân số và </w:t>
      </w:r>
      <w:r w:rsidR="00797515" w:rsidRPr="00D12659">
        <w:rPr>
          <w:rFonts w:ascii="Times New Roman" w:hAnsi="Times New Roman"/>
          <w:sz w:val="28"/>
          <w:szCs w:val="28"/>
          <w:lang w:val="it-IT" w:eastAsia="vi-VN"/>
        </w:rPr>
        <w:t>bảo vệ môi trường</w:t>
      </w:r>
      <w:r w:rsidRPr="00D12659">
        <w:rPr>
          <w:rFonts w:ascii="Times New Roman" w:hAnsi="Times New Roman"/>
          <w:sz w:val="28"/>
          <w:szCs w:val="28"/>
          <w:lang w:val="it-IT" w:eastAsia="vi-VN"/>
        </w:rPr>
        <w:t xml:space="preserve">. Phát triển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tất yếu sinh ra phát thải ô nhiễm, phát triển cũng đồng nghĩa với những hy sinh nhất định về môi trường, đó là hai nội dung không thể tách rời, hết sức mâu thuẫn nhưng luôn tồn tại trong bất kỳ sự phát triển nào. Bên cạnh đó,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góp phần quan trọng trong việc thoả mãn ngày càng cao các nhu cầu của họ. Song chính nhu cầu tiêu dùng ngày càng cao của dân cư buộc sản xuất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phải tạo ra nhiều </w:t>
      </w:r>
      <w:hyperlink r:id="rId10" w:history="1">
        <w:r w:rsidRPr="00D12659">
          <w:rPr>
            <w:rFonts w:ascii="Times New Roman" w:hAnsi="Times New Roman"/>
            <w:sz w:val="28"/>
            <w:szCs w:val="28"/>
            <w:lang w:val="it-IT" w:eastAsia="vi-VN"/>
          </w:rPr>
          <w:t>sản phẩm</w:t>
        </w:r>
      </w:hyperlink>
      <w:r w:rsidRPr="00D12659">
        <w:rPr>
          <w:rFonts w:ascii="Times New Roman" w:hAnsi="Times New Roman"/>
          <w:sz w:val="28"/>
          <w:szCs w:val="28"/>
          <w:lang w:val="it-IT" w:eastAsia="vi-VN"/>
        </w:rPr>
        <w:t xml:space="preserve"> hơn và hệ quả là làm gia tăng quá trình khai thác tài nguyên và tác động xấu tới môi trường là không thể tránh khỏi. Làm thế nào để hài hoà giữa các vấn đề mâu thuẫn đó và đâu là giới hạn của sự bền vững cần phải tìm kiếm. Nhưng như vậy là chưa đủ cho việc hướng dẫn các hành động của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nhằm đáp ứng yêu cầu của PTBV. Hơn nữa, </w:t>
      </w:r>
      <w:r w:rsidR="00797515" w:rsidRPr="00D12659">
        <w:rPr>
          <w:rFonts w:ascii="Times New Roman" w:hAnsi="Times New Roman"/>
          <w:sz w:val="28"/>
          <w:szCs w:val="28"/>
          <w:lang w:val="it-IT" w:eastAsia="vi-VN"/>
        </w:rPr>
        <w:t>bảo vệ môi trường</w:t>
      </w:r>
      <w:r w:rsidRPr="00D12659">
        <w:rPr>
          <w:rFonts w:ascii="Times New Roman" w:hAnsi="Times New Roman"/>
          <w:sz w:val="28"/>
          <w:szCs w:val="28"/>
          <w:lang w:val="it-IT" w:eastAsia="vi-VN"/>
        </w:rPr>
        <w:t xml:space="preserve"> có nội dung rất rộng, vậy đâu là những tác động môi trường đặc trưng của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cần phải ưu tiên. Những vấn đề đặt ra ngày càng nhiều trong tiến trình tiếp cận với bản chất của khái niệm.</w:t>
      </w:r>
    </w:p>
    <w:p w:rsidR="005F56BD" w:rsidRPr="00D12659" w:rsidRDefault="005F56BD" w:rsidP="00447E00">
      <w:pPr>
        <w:spacing w:line="367"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Khắc phục nhược điểm trên, tại Hội nghị Copenhagen (Đan Mạch) tháng 10/1991, một khái niệm mới được đưa ra </w:t>
      </w:r>
      <w:r w:rsidR="003237E7" w:rsidRPr="00D12659">
        <w:rPr>
          <w:rFonts w:ascii="Times New Roman" w:hAnsi="Times New Roman"/>
          <w:sz w:val="28"/>
          <w:szCs w:val="28"/>
          <w:lang w:val="it-IT" w:eastAsia="vi-VN"/>
        </w:rPr>
        <w:t>với những nội dung cụ thể và</w:t>
      </w:r>
      <w:r w:rsidRPr="00D12659">
        <w:rPr>
          <w:rFonts w:ascii="Times New Roman" w:hAnsi="Times New Roman"/>
          <w:sz w:val="28"/>
          <w:szCs w:val="28"/>
          <w:lang w:val="it-IT" w:eastAsia="vi-VN"/>
        </w:rPr>
        <w:t xml:space="preserve"> bám sát hơn các khái niệm gốc. Khái niệm </w:t>
      </w:r>
      <w:r w:rsidR="00274410" w:rsidRPr="00D12659">
        <w:rPr>
          <w:rFonts w:ascii="Times New Roman" w:hAnsi="Times New Roman"/>
          <w:sz w:val="28"/>
          <w:szCs w:val="28"/>
          <w:lang w:val="it-IT" w:eastAsia="vi-VN"/>
        </w:rPr>
        <w:t xml:space="preserve">PTBV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được UNIDO tiếp tục phát triển như là: “</w:t>
      </w:r>
      <w:r w:rsidRPr="00D12659">
        <w:rPr>
          <w:rFonts w:ascii="Times New Roman" w:hAnsi="Times New Roman"/>
          <w:i/>
          <w:sz w:val="28"/>
          <w:szCs w:val="28"/>
          <w:lang w:val="it-IT" w:eastAsia="vi-VN"/>
        </w:rPr>
        <w:t xml:space="preserve">Những mô hình </w:t>
      </w:r>
      <w:r w:rsidR="00153E56" w:rsidRPr="00153E56">
        <w:rPr>
          <w:rFonts w:ascii="Times New Roman" w:hAnsi="Times New Roman"/>
          <w:i/>
          <w:sz w:val="28"/>
          <w:szCs w:val="28"/>
          <w:lang w:val="it-IT" w:eastAsia="vi-VN"/>
        </w:rPr>
        <w:t>công nghiệp hóa</w:t>
      </w:r>
      <w:r w:rsidRPr="00D12659">
        <w:rPr>
          <w:rFonts w:ascii="Times New Roman" w:hAnsi="Times New Roman"/>
          <w:i/>
          <w:sz w:val="28"/>
          <w:szCs w:val="28"/>
          <w:lang w:val="it-IT" w:eastAsia="vi-VN"/>
        </w:rPr>
        <w:t xml:space="preserve"> hướng vào các lợi ích về kinh tế và xã hội của thế hệ hiện tại và các thế hệ sau mà không làm tổn hại tới quá trình sinh thái nền</w:t>
      </w:r>
      <w:r w:rsidRPr="00D12659">
        <w:rPr>
          <w:rFonts w:ascii="Times New Roman" w:hAnsi="Times New Roman"/>
          <w:sz w:val="28"/>
          <w:szCs w:val="28"/>
          <w:lang w:val="it-IT" w:eastAsia="vi-VN"/>
        </w:rPr>
        <w:t xml:space="preserve">”. Tại hội nghị này, những tiêu chí cụ thể hơn cũng đã được đề cập đến, trong đó có 3 tiêu chí quan trọng của quá trình PTBV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w:t>
      </w:r>
    </w:p>
    <w:p w:rsidR="005F56BD" w:rsidRPr="00D12659" w:rsidRDefault="005F56BD" w:rsidP="00447E00">
      <w:pPr>
        <w:spacing w:line="367"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Bảo vệ năng lực sinh thái</w:t>
      </w:r>
      <w:r w:rsidR="00147BE9">
        <w:rPr>
          <w:rFonts w:ascii="Times New Roman" w:hAnsi="Times New Roman"/>
          <w:sz w:val="28"/>
          <w:szCs w:val="28"/>
          <w:lang w:val="it-IT" w:eastAsia="vi-VN"/>
        </w:rPr>
        <w:t>.</w:t>
      </w:r>
    </w:p>
    <w:p w:rsidR="005F56BD" w:rsidRPr="00D12659" w:rsidRDefault="005F56BD" w:rsidP="00447E00">
      <w:pPr>
        <w:spacing w:line="367"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lastRenderedPageBreak/>
        <w:t>- Sử dụng có hiệu quả các nguồn lực bao gồm con người, nguyên vật liệu và năng lượng.</w:t>
      </w:r>
    </w:p>
    <w:p w:rsidR="005F56BD" w:rsidRPr="00D12659" w:rsidRDefault="005F56BD" w:rsidP="00447E00">
      <w:pPr>
        <w:spacing w:line="367"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 Công bằng trong chia sẻ gánh nặng về môi trường, xã hội và các thành quả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hoá.</w:t>
      </w:r>
    </w:p>
    <w:p w:rsidR="005F56BD" w:rsidRPr="00D12659" w:rsidRDefault="005F56BD" w:rsidP="00447E00">
      <w:pPr>
        <w:spacing w:line="367"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Đã có một bước tiến quan trọng trong việc làm rõ các nội dung của khái niệm. Trong định nghĩa này đã gợi mở hướng tiếp cận thông qua những mô hình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hoá có cân nhắc. Đó là các mô hình hướng vào các lợi ích kinh tế và xã hội của thế hệ hiện tại và các thế hệ sau mà không để lại những hậu quả về môi trường sinh thái. Ở đây, những lợi ích tương lai được nhấn mạnh song song với lợi ích trước mắt, một sự phát triển trong tổng hoà các lợi ích và tư duy cân bằng hơn. Rõ ràng, một sự phát triển không thể bền vững nếu không đáp ứng hiện tại và có được những bảo đảm, khả năng duy trì tăng trưởng trong tương lai. Tuy nhiên, liệu có tồn tại một mô hình chung cho phát triển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bền vững như định nghĩa đã nêu và đâu là mô hình tốt nhất để tham khảo? Có thể khẳng định một mô hình lý tưởng như vậy là không có. Các chuyên gia đều cho rằng sẽ khó có một mô hình chung cho các nước và về cơ bản các khái niệm trên vẫn chỉ là nguyên lý, mỗi nước vẫn phải chọn cho mình một cách đi riêng thích hợp nhất với hoàn cảnh.</w:t>
      </w:r>
    </w:p>
    <w:p w:rsidR="005F56BD" w:rsidRPr="00F37192" w:rsidRDefault="005F56BD" w:rsidP="005A1AF0">
      <w:pPr>
        <w:spacing w:line="360" w:lineRule="auto"/>
        <w:ind w:firstLine="720"/>
        <w:rPr>
          <w:rFonts w:ascii="Times New Roman" w:hAnsi="Times New Roman"/>
          <w:spacing w:val="-2"/>
          <w:sz w:val="28"/>
          <w:szCs w:val="28"/>
          <w:lang w:val="it-IT" w:eastAsia="vi-VN"/>
        </w:rPr>
      </w:pPr>
      <w:r w:rsidRPr="00F37192">
        <w:rPr>
          <w:rFonts w:ascii="Times New Roman" w:hAnsi="Times New Roman"/>
          <w:spacing w:val="-2"/>
          <w:sz w:val="28"/>
          <w:szCs w:val="28"/>
          <w:lang w:val="it-IT" w:eastAsia="vi-VN"/>
        </w:rPr>
        <w:t xml:space="preserve">Đối với Việt Nam, nhiều học giả cho rằng </w:t>
      </w:r>
      <w:r w:rsidR="002B33F7" w:rsidRPr="00F37192">
        <w:rPr>
          <w:rFonts w:ascii="Times New Roman" w:hAnsi="Times New Roman"/>
          <w:spacing w:val="-2"/>
          <w:sz w:val="28"/>
          <w:szCs w:val="28"/>
          <w:lang w:val="it-IT" w:eastAsia="vi-VN"/>
        </w:rPr>
        <w:t>PTBV</w:t>
      </w:r>
      <w:r w:rsidRPr="00F37192">
        <w:rPr>
          <w:rFonts w:ascii="Times New Roman" w:hAnsi="Times New Roman"/>
          <w:spacing w:val="-2"/>
          <w:sz w:val="28"/>
          <w:szCs w:val="28"/>
          <w:lang w:val="it-IT" w:eastAsia="vi-VN"/>
        </w:rPr>
        <w:t xml:space="preserve">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 xml:space="preserve"> đơn giản là khả năng tồn tại lâu dài. Tồn tại đồng nghĩa với duy trì được lợi ích doanh nghiệp và quốc gia. Tuy nhiên, làm thế nào để đạt được điều đó thì câu trả lời trở nên phức tạp và bắt đầu khác nhau. Các ý kiến chung cho rằng </w:t>
      </w:r>
      <w:r w:rsidR="002B33F7" w:rsidRPr="00F37192">
        <w:rPr>
          <w:rFonts w:ascii="Times New Roman" w:hAnsi="Times New Roman"/>
          <w:spacing w:val="-2"/>
          <w:sz w:val="28"/>
          <w:szCs w:val="28"/>
          <w:lang w:val="it-IT" w:eastAsia="vi-VN"/>
        </w:rPr>
        <w:t xml:space="preserve">PTBV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 xml:space="preserve"> là quá trình hài hoà các lợi ích kinh tế, xã hội và môi trường. Khó khăn ở chỗ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 xml:space="preserve"> là một thực thể kinh tế, không dễ tách được đâu là mục tiêu xã hội và môi trường. Trong thực tiễn triển khai, đã có sự nhầm lẫn giữa tiêu chí và mục tiêu làm phát sinh một </w:t>
      </w:r>
      <w:hyperlink r:id="rId11" w:history="1">
        <w:r w:rsidRPr="00F37192">
          <w:rPr>
            <w:rFonts w:ascii="Times New Roman" w:hAnsi="Times New Roman"/>
            <w:spacing w:val="-2"/>
            <w:sz w:val="28"/>
            <w:szCs w:val="28"/>
            <w:lang w:val="it-IT" w:eastAsia="vi-VN"/>
          </w:rPr>
          <w:t>chiến lược</w:t>
        </w:r>
      </w:hyperlink>
      <w:r w:rsidRPr="00F37192">
        <w:rPr>
          <w:rFonts w:ascii="Times New Roman" w:hAnsi="Times New Roman"/>
          <w:spacing w:val="-2"/>
          <w:sz w:val="28"/>
          <w:szCs w:val="28"/>
          <w:lang w:val="it-IT" w:eastAsia="vi-VN"/>
        </w:rPr>
        <w:t xml:space="preserve"> riêng về </w:t>
      </w:r>
      <w:r w:rsidR="00610FCC" w:rsidRPr="00F37192">
        <w:rPr>
          <w:rFonts w:ascii="Times New Roman" w:hAnsi="Times New Roman"/>
          <w:spacing w:val="-2"/>
          <w:sz w:val="28"/>
          <w:szCs w:val="28"/>
          <w:lang w:val="it-IT" w:eastAsia="vi-VN"/>
        </w:rPr>
        <w:t>PTBV</w:t>
      </w:r>
      <w:r w:rsidRPr="00F37192">
        <w:rPr>
          <w:rFonts w:ascii="Times New Roman" w:hAnsi="Times New Roman"/>
          <w:spacing w:val="-2"/>
          <w:sz w:val="28"/>
          <w:szCs w:val="28"/>
          <w:lang w:val="it-IT" w:eastAsia="vi-VN"/>
        </w:rPr>
        <w:t xml:space="preserve">, tồn tại song song và độc lập với các chiến lược phát triển với các mục tiêu riêng rẽ về kinh tế, xã </w:t>
      </w:r>
      <w:r w:rsidRPr="00F37192">
        <w:rPr>
          <w:rFonts w:ascii="Times New Roman" w:hAnsi="Times New Roman"/>
          <w:spacing w:val="-2"/>
          <w:sz w:val="28"/>
          <w:szCs w:val="28"/>
          <w:lang w:val="it-IT" w:eastAsia="vi-VN"/>
        </w:rPr>
        <w:lastRenderedPageBreak/>
        <w:t xml:space="preserve">hội và môi trường. Mặc khác lại có học giả cho rằng </w:t>
      </w:r>
      <w:r w:rsidR="002B33F7" w:rsidRPr="00F37192">
        <w:rPr>
          <w:rFonts w:ascii="Times New Roman" w:hAnsi="Times New Roman"/>
          <w:spacing w:val="-2"/>
          <w:sz w:val="28"/>
          <w:szCs w:val="28"/>
          <w:lang w:val="it-IT" w:eastAsia="vi-VN"/>
        </w:rPr>
        <w:t>PTBV</w:t>
      </w:r>
      <w:r w:rsidRPr="00F37192">
        <w:rPr>
          <w:rFonts w:ascii="Times New Roman" w:hAnsi="Times New Roman"/>
          <w:spacing w:val="-2"/>
          <w:sz w:val="28"/>
          <w:szCs w:val="28"/>
          <w:lang w:val="it-IT" w:eastAsia="vi-VN"/>
        </w:rPr>
        <w:t> là sự tổng hợp của ba chiến lược phát triển kinh tế, chiến lược p</w:t>
      </w:r>
      <w:r w:rsidR="00797515" w:rsidRPr="00F37192">
        <w:rPr>
          <w:rFonts w:ascii="Times New Roman" w:hAnsi="Times New Roman"/>
          <w:spacing w:val="-2"/>
          <w:sz w:val="28"/>
          <w:szCs w:val="28"/>
          <w:lang w:val="it-IT" w:eastAsia="vi-VN"/>
        </w:rPr>
        <w:t>hát triển xã hội và chiến lược bảo vệ môi trường</w:t>
      </w:r>
      <w:r w:rsidRPr="00F37192">
        <w:rPr>
          <w:rFonts w:ascii="Times New Roman" w:hAnsi="Times New Roman"/>
          <w:spacing w:val="-2"/>
          <w:sz w:val="28"/>
          <w:szCs w:val="28"/>
          <w:lang w:val="it-IT" w:eastAsia="vi-VN"/>
        </w:rPr>
        <w:t xml:space="preserve">. Song liệu có thể cộng dồn một cách cơ học ba vấn đề đó được không. Trên thực tế, nhiều hoạt động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 xml:space="preserve"> vốn tự thân đã hàm chứa các nội dung bền vững đan xen rất khó phân định. Như vấn đề giảm tiêu hao năng lượng, nguyên liệu rất phổ biến trong sản xuất thực chất là vấn đề kinh tế hay môi trường do tính đa mục tiêu vừa hướng tới hiệu quả của sản xuất nhưng đồng thời lại làm giảm phát thải. Những vấn đề cải thiện điều kiện, môi trường làm việc của công nhân, phát triển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 xml:space="preserve"> nông thôn lâu nay vẫn đang được hiểu như là vấn đề môi trường và kinh tế hơn là xã hội. Rõ ràng </w:t>
      </w:r>
      <w:r w:rsidR="002B33F7" w:rsidRPr="00F37192">
        <w:rPr>
          <w:rFonts w:ascii="Times New Roman" w:hAnsi="Times New Roman"/>
          <w:spacing w:val="-2"/>
          <w:sz w:val="28"/>
          <w:szCs w:val="28"/>
          <w:lang w:val="it-IT" w:eastAsia="vi-VN"/>
        </w:rPr>
        <w:t>PTBV</w:t>
      </w:r>
      <w:r w:rsidRPr="00F37192">
        <w:rPr>
          <w:rFonts w:ascii="Times New Roman" w:hAnsi="Times New Roman"/>
          <w:spacing w:val="-2"/>
          <w:sz w:val="28"/>
          <w:szCs w:val="28"/>
          <w:lang w:val="it-IT" w:eastAsia="vi-VN"/>
        </w:rPr>
        <w:t xml:space="preserve">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 xml:space="preserve"> không thể là phép cộng máy móc của những vấn đề tách rời mà chỉ có thể lồng ghép hoặc được nhấn mạnh hơn do tính chất và đặc trưng rất riêng của sản xuất </w:t>
      </w:r>
      <w:r w:rsidR="00153E56" w:rsidRPr="00F37192">
        <w:rPr>
          <w:rFonts w:ascii="Times New Roman" w:hAnsi="Times New Roman"/>
          <w:spacing w:val="-2"/>
          <w:sz w:val="28"/>
          <w:szCs w:val="28"/>
          <w:lang w:val="it-IT" w:eastAsia="vi-VN"/>
        </w:rPr>
        <w:t>công nghiệp</w:t>
      </w:r>
      <w:r w:rsidRPr="00F37192">
        <w:rPr>
          <w:rFonts w:ascii="Times New Roman" w:hAnsi="Times New Roman"/>
          <w:spacing w:val="-2"/>
          <w:sz w:val="28"/>
          <w:szCs w:val="28"/>
          <w:lang w:val="it-IT" w:eastAsia="vi-VN"/>
        </w:rPr>
        <w:t>.</w:t>
      </w:r>
    </w:p>
    <w:p w:rsidR="005F56BD" w:rsidRPr="00D12659" w:rsidRDefault="005F56BD" w:rsidP="005A1AF0">
      <w:pPr>
        <w:widowControl w:val="0"/>
        <w:spacing w:line="360"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PTBV không phải là mục tiêu mặc dù trên thực tế mọ</w:t>
      </w:r>
      <w:r w:rsidR="007F2A1A" w:rsidRPr="00D12659">
        <w:rPr>
          <w:rFonts w:ascii="Times New Roman" w:hAnsi="Times New Roman"/>
          <w:sz w:val="28"/>
          <w:szCs w:val="28"/>
          <w:lang w:val="it-IT" w:eastAsia="vi-VN"/>
        </w:rPr>
        <w:t>i quá trình hành động</w:t>
      </w:r>
      <w:r w:rsidRPr="00D12659">
        <w:rPr>
          <w:rFonts w:ascii="Times New Roman" w:hAnsi="Times New Roman"/>
          <w:sz w:val="28"/>
          <w:szCs w:val="28"/>
          <w:lang w:val="it-IT" w:eastAsia="vi-VN"/>
        </w:rPr>
        <w:t xml:space="preserve"> đang hướng đến đó. PTBV là một cách phát triển, bản chất là một tiêu chuẩn hay thước đo đối với quan điểm và hành động. Trong các định nghĩa của UNIDO, PTBV được giải thích như là một cách tiếp cận</w:t>
      </w:r>
      <w:r w:rsidR="005A1AF0">
        <w:rPr>
          <w:rFonts w:ascii="Times New Roman" w:hAnsi="Times New Roman"/>
          <w:sz w:val="28"/>
          <w:szCs w:val="28"/>
          <w:lang w:val="it-IT" w:eastAsia="vi-VN"/>
        </w:rPr>
        <w:t xml:space="preserve"> hay mô hình đối với phát triển</w:t>
      </w:r>
      <w:r w:rsidRPr="00D12659">
        <w:rPr>
          <w:rFonts w:ascii="Times New Roman" w:hAnsi="Times New Roman"/>
          <w:sz w:val="28"/>
          <w:szCs w:val="28"/>
          <w:lang w:val="it-IT" w:eastAsia="vi-VN"/>
        </w:rPr>
        <w:t xml:space="preserve">. Với tư cách là thước đo hay tiêu chuẩn hay cách tiếp cận, PTBV được đem ra soi rọi các chiến lược đã có, xem xét các quan điểm, hành động dưới góc nhìn rộng hơn, với những yêu cầu đòi hỏi toàn diện hơn mà có thể trước đây nhiều khía cạnh chưa được tính đến. PTBV giống như sự bổ sung các điều kiện của bài toán phát triển, đặt ra các tiêu chí nhằm sàng lọc và kiểm chứng các quan điểm và hành động giúp tìm kiếm các lựa chọn tốt hơn, cân bằng được nhiều mục tiêu hơn, không chỉ là những lợi ích kinh tế duy nhất. PTBV chính vì vậy góp phần tạo ra đảm bảo cho phát triển lâu dài. </w:t>
      </w:r>
    </w:p>
    <w:p w:rsidR="007F2A1A" w:rsidRPr="00D12659" w:rsidRDefault="005F56BD" w:rsidP="005A1AF0">
      <w:pPr>
        <w:widowControl w:val="0"/>
        <w:spacing w:line="360"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Từ những phân tích trên đây, nghiên cứu sinh </w:t>
      </w:r>
      <w:r w:rsidR="003237E7" w:rsidRPr="00D12659">
        <w:rPr>
          <w:rFonts w:ascii="Times New Roman" w:hAnsi="Times New Roman"/>
          <w:sz w:val="28"/>
          <w:szCs w:val="28"/>
          <w:lang w:val="it-IT" w:eastAsia="vi-VN"/>
        </w:rPr>
        <w:t>đưa ra khái niệm về TCC</w:t>
      </w:r>
      <w:r w:rsidR="00153E56">
        <w:rPr>
          <w:rFonts w:ascii="Times New Roman" w:hAnsi="Times New Roman"/>
          <w:sz w:val="28"/>
          <w:szCs w:val="28"/>
          <w:lang w:val="it-IT" w:eastAsia="vi-VN"/>
        </w:rPr>
        <w:t>CN</w:t>
      </w:r>
      <w:r w:rsidRPr="00D12659">
        <w:rPr>
          <w:rFonts w:ascii="Times New Roman" w:hAnsi="Times New Roman"/>
          <w:sz w:val="28"/>
          <w:szCs w:val="28"/>
          <w:lang w:val="it-IT" w:eastAsia="vi-VN"/>
        </w:rPr>
        <w:t xml:space="preserve"> theo hướng PTBV như sau: </w:t>
      </w:r>
      <w:r w:rsidR="002B7DA3" w:rsidRPr="00D12659">
        <w:rPr>
          <w:rFonts w:ascii="Times New Roman" w:hAnsi="Times New Roman"/>
          <w:i/>
          <w:sz w:val="28"/>
          <w:szCs w:val="28"/>
          <w:lang w:val="it-IT" w:eastAsia="vi-VN"/>
        </w:rPr>
        <w:t>TCC</w:t>
      </w:r>
      <w:r w:rsidR="00153E56">
        <w:rPr>
          <w:rFonts w:ascii="Times New Roman" w:hAnsi="Times New Roman"/>
          <w:i/>
          <w:sz w:val="28"/>
          <w:szCs w:val="28"/>
          <w:lang w:val="it-IT" w:eastAsia="vi-VN"/>
        </w:rPr>
        <w:t>CN</w:t>
      </w:r>
      <w:r w:rsidRPr="00D12659">
        <w:rPr>
          <w:rFonts w:ascii="Times New Roman" w:hAnsi="Times New Roman"/>
          <w:i/>
          <w:sz w:val="28"/>
          <w:szCs w:val="28"/>
          <w:lang w:val="it-IT" w:eastAsia="vi-VN"/>
        </w:rPr>
        <w:t xml:space="preserve"> theo hướng </w:t>
      </w:r>
      <w:r w:rsidR="00610FCC" w:rsidRPr="00D12659">
        <w:rPr>
          <w:rFonts w:ascii="Times New Roman" w:hAnsi="Times New Roman"/>
          <w:i/>
          <w:sz w:val="28"/>
          <w:szCs w:val="28"/>
          <w:lang w:val="it-IT" w:eastAsia="vi-VN"/>
        </w:rPr>
        <w:t>PTBV</w:t>
      </w:r>
      <w:r w:rsidR="007F2407" w:rsidRPr="00347D96">
        <w:rPr>
          <w:rFonts w:ascii="Times New Roman" w:hAnsi="Times New Roman"/>
          <w:i/>
          <w:sz w:val="28"/>
          <w:szCs w:val="28"/>
          <w:lang w:val="it-IT"/>
        </w:rPr>
        <w:t xml:space="preserve"> là </w:t>
      </w:r>
      <w:r w:rsidR="007F2407" w:rsidRPr="00D12659">
        <w:rPr>
          <w:rFonts w:ascii="Times New Roman" w:hAnsi="Times New Roman"/>
          <w:i/>
          <w:sz w:val="28"/>
          <w:szCs w:val="28"/>
          <w:lang w:val="it-IT"/>
        </w:rPr>
        <w:t xml:space="preserve">sự </w:t>
      </w:r>
      <w:r w:rsidR="007F2407" w:rsidRPr="00347D96">
        <w:rPr>
          <w:rFonts w:ascii="Times New Roman" w:hAnsi="Times New Roman"/>
          <w:i/>
          <w:sz w:val="28"/>
          <w:szCs w:val="28"/>
          <w:lang w:val="it-IT"/>
        </w:rPr>
        <w:t xml:space="preserve">thay đổi </w:t>
      </w:r>
      <w:r w:rsidR="007F2407" w:rsidRPr="00347D96">
        <w:rPr>
          <w:rFonts w:ascii="Times New Roman" w:hAnsi="Times New Roman"/>
          <w:i/>
          <w:sz w:val="28"/>
          <w:szCs w:val="28"/>
          <w:lang w:val="it-IT"/>
        </w:rPr>
        <w:lastRenderedPageBreak/>
        <w:t>thể chế, cơ chế, công cụ phân bố, quản lý và sử dụng nguồn lực quốc gia, nhằm hình thành cơ cấu kinh tế hợp lý hơn, hiệu quả hơn</w:t>
      </w:r>
      <w:r w:rsidRPr="00D12659">
        <w:rPr>
          <w:rFonts w:ascii="Times New Roman" w:hAnsi="Times New Roman"/>
          <w:i/>
          <w:sz w:val="28"/>
          <w:szCs w:val="28"/>
          <w:lang w:val="it-IT" w:eastAsia="vi-VN"/>
        </w:rPr>
        <w:t xml:space="preserve"> một cách ổn định, lâu dài trên cơ sở đảm bảo cân bằng giữa tăng trưởng, giải quyết các vấn đề xã hội và </w:t>
      </w:r>
      <w:r w:rsidR="00451B11" w:rsidRPr="00D12659">
        <w:rPr>
          <w:rFonts w:ascii="Times New Roman" w:hAnsi="Times New Roman"/>
          <w:i/>
          <w:sz w:val="28"/>
          <w:szCs w:val="28"/>
          <w:lang w:val="it-IT" w:eastAsia="vi-VN"/>
        </w:rPr>
        <w:t>bảo vệ môi trường</w:t>
      </w:r>
      <w:r w:rsidRPr="00D12659">
        <w:rPr>
          <w:rFonts w:ascii="Times New Roman" w:hAnsi="Times New Roman"/>
          <w:i/>
          <w:sz w:val="28"/>
          <w:szCs w:val="28"/>
          <w:lang w:val="it-IT" w:eastAsia="vi-VN"/>
        </w:rPr>
        <w:t>.</w:t>
      </w:r>
    </w:p>
    <w:p w:rsidR="005F56BD" w:rsidRPr="00D12659" w:rsidRDefault="002B33F7" w:rsidP="005A1AF0">
      <w:pPr>
        <w:widowControl w:val="0"/>
        <w:spacing w:line="360" w:lineRule="auto"/>
        <w:rPr>
          <w:rFonts w:ascii="Times New Roman" w:hAnsi="Times New Roman"/>
          <w:i/>
          <w:sz w:val="28"/>
          <w:szCs w:val="28"/>
          <w:lang w:val="it-IT" w:eastAsia="vi-VN"/>
        </w:rPr>
      </w:pPr>
      <w:r w:rsidRPr="00D12659">
        <w:rPr>
          <w:rFonts w:ascii="Times New Roman" w:hAnsi="Times New Roman"/>
          <w:i/>
          <w:sz w:val="28"/>
          <w:szCs w:val="28"/>
          <w:lang w:val="it-IT" w:eastAsia="vi-VN"/>
        </w:rPr>
        <w:t>2.1.4.2</w:t>
      </w:r>
      <w:r w:rsidR="005F56BD" w:rsidRPr="00D12659">
        <w:rPr>
          <w:rFonts w:ascii="Times New Roman" w:hAnsi="Times New Roman"/>
          <w:i/>
          <w:sz w:val="28"/>
          <w:szCs w:val="28"/>
          <w:lang w:val="it-IT" w:eastAsia="vi-VN"/>
        </w:rPr>
        <w:t xml:space="preserve"> </w:t>
      </w:r>
      <w:r w:rsidR="00047E3B" w:rsidRPr="00D12659">
        <w:rPr>
          <w:rFonts w:ascii="Times New Roman" w:hAnsi="Times New Roman"/>
          <w:i/>
          <w:sz w:val="28"/>
          <w:szCs w:val="28"/>
          <w:lang w:val="it-IT" w:eastAsia="vi-VN"/>
        </w:rPr>
        <w:t>Nội dung</w:t>
      </w:r>
      <w:r w:rsidR="005752C5" w:rsidRPr="00D12659">
        <w:rPr>
          <w:rFonts w:ascii="Times New Roman" w:hAnsi="Times New Roman"/>
          <w:i/>
          <w:sz w:val="28"/>
          <w:szCs w:val="28"/>
          <w:lang w:val="it-IT" w:eastAsia="vi-VN"/>
        </w:rPr>
        <w:t xml:space="preserve"> tái cơ cấu </w:t>
      </w:r>
      <w:r w:rsidR="008B6876" w:rsidRPr="00D12659">
        <w:rPr>
          <w:rFonts w:ascii="Times New Roman" w:hAnsi="Times New Roman"/>
          <w:i/>
          <w:sz w:val="28"/>
          <w:szCs w:val="28"/>
          <w:lang w:val="it-IT" w:eastAsia="vi-VN"/>
        </w:rPr>
        <w:t>công nghiệp</w:t>
      </w:r>
      <w:r w:rsidR="005752C5" w:rsidRPr="00D12659">
        <w:rPr>
          <w:rFonts w:ascii="Times New Roman" w:hAnsi="Times New Roman"/>
          <w:i/>
          <w:sz w:val="28"/>
          <w:szCs w:val="28"/>
          <w:lang w:val="it-IT" w:eastAsia="vi-VN"/>
        </w:rPr>
        <w:t xml:space="preserve"> theo hướng phát triển bền vững</w:t>
      </w:r>
    </w:p>
    <w:p w:rsidR="005752C5" w:rsidRPr="00D12659" w:rsidRDefault="00047E3B" w:rsidP="005A1AF0">
      <w:pPr>
        <w:widowControl w:val="0"/>
        <w:spacing w:line="360"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Trong giai đoạn hiện nay, TCC</w:t>
      </w:r>
      <w:r w:rsidR="00153E56">
        <w:rPr>
          <w:rFonts w:ascii="Times New Roman" w:hAnsi="Times New Roman"/>
          <w:sz w:val="28"/>
          <w:szCs w:val="28"/>
          <w:lang w:val="it-IT" w:eastAsia="vi-VN"/>
        </w:rPr>
        <w:t>CN</w:t>
      </w:r>
      <w:r w:rsidRPr="00D12659">
        <w:rPr>
          <w:rFonts w:ascii="Times New Roman" w:hAnsi="Times New Roman"/>
          <w:sz w:val="28"/>
          <w:szCs w:val="28"/>
          <w:lang w:val="it-IT" w:eastAsia="vi-VN"/>
        </w:rPr>
        <w:t xml:space="preserve"> theo hướng PTBV </w:t>
      </w:r>
      <w:r w:rsidR="00ED41F1" w:rsidRPr="00D12659">
        <w:rPr>
          <w:rFonts w:ascii="Times New Roman" w:hAnsi="Times New Roman"/>
          <w:sz w:val="28"/>
          <w:szCs w:val="28"/>
          <w:lang w:val="it-IT" w:eastAsia="vi-VN"/>
        </w:rPr>
        <w:t xml:space="preserve">là </w:t>
      </w:r>
      <w:r w:rsidR="005752C5" w:rsidRPr="00D12659">
        <w:rPr>
          <w:rFonts w:ascii="Times New Roman" w:hAnsi="Times New Roman"/>
          <w:sz w:val="28"/>
          <w:szCs w:val="28"/>
          <w:lang w:val="it-IT" w:eastAsia="vi-VN"/>
        </w:rPr>
        <w:t xml:space="preserve">mô hình mà trong đó </w:t>
      </w:r>
      <w:r w:rsidR="003237E7" w:rsidRPr="00D12659">
        <w:rPr>
          <w:rFonts w:ascii="Times New Roman" w:hAnsi="Times New Roman"/>
          <w:sz w:val="28"/>
          <w:szCs w:val="28"/>
          <w:lang w:val="it-IT" w:eastAsia="vi-VN"/>
        </w:rPr>
        <w:t>TCC</w:t>
      </w:r>
      <w:r w:rsidR="005752C5" w:rsidRPr="00D12659">
        <w:rPr>
          <w:rFonts w:ascii="Times New Roman" w:hAnsi="Times New Roman"/>
          <w:sz w:val="28"/>
          <w:szCs w:val="28"/>
          <w:lang w:val="it-IT" w:eastAsia="vi-VN"/>
        </w:rPr>
        <w:t xml:space="preserve"> sẽ dựa chủ yếu vào hiệu quả sử dụng </w:t>
      </w:r>
      <w:r w:rsidR="00B76A87" w:rsidRPr="00D12659">
        <w:rPr>
          <w:rFonts w:ascii="Times New Roman" w:hAnsi="Times New Roman"/>
          <w:sz w:val="28"/>
          <w:szCs w:val="28"/>
          <w:lang w:val="it-IT" w:eastAsia="vi-VN"/>
        </w:rPr>
        <w:t>nguồn lực và năng suất lao động. N</w:t>
      </w:r>
      <w:r w:rsidR="005752C5" w:rsidRPr="00D12659">
        <w:rPr>
          <w:rFonts w:ascii="Times New Roman" w:hAnsi="Times New Roman"/>
          <w:sz w:val="28"/>
          <w:szCs w:val="28"/>
          <w:lang w:val="it-IT" w:eastAsia="vi-VN"/>
        </w:rPr>
        <w:t>gư</w:t>
      </w:r>
      <w:r w:rsidR="00B76A87" w:rsidRPr="00D12659">
        <w:rPr>
          <w:rFonts w:ascii="Times New Roman" w:hAnsi="Times New Roman"/>
          <w:sz w:val="28"/>
          <w:szCs w:val="28"/>
          <w:lang w:val="it-IT" w:eastAsia="vi-VN"/>
        </w:rPr>
        <w:t>ời dân có việc làm ổn định</w:t>
      </w:r>
      <w:r w:rsidR="005752C5" w:rsidRPr="00D12659">
        <w:rPr>
          <w:rFonts w:ascii="Times New Roman" w:hAnsi="Times New Roman"/>
          <w:sz w:val="28"/>
          <w:szCs w:val="28"/>
          <w:lang w:val="it-IT" w:eastAsia="vi-VN"/>
        </w:rPr>
        <w:t xml:space="preserve"> với thu nhập ngày càng được cải thiện phù hợp với</w:t>
      </w:r>
      <w:r w:rsidR="00B76A87" w:rsidRPr="00D12659">
        <w:rPr>
          <w:rFonts w:ascii="Times New Roman" w:hAnsi="Times New Roman"/>
          <w:sz w:val="28"/>
          <w:szCs w:val="28"/>
          <w:lang w:val="it-IT" w:eastAsia="vi-VN"/>
        </w:rPr>
        <w:t xml:space="preserve"> tốc độ tăng năng suất lao động. TCC</w:t>
      </w:r>
      <w:r w:rsidR="00153E56">
        <w:rPr>
          <w:rFonts w:ascii="Times New Roman" w:hAnsi="Times New Roman"/>
          <w:sz w:val="28"/>
          <w:szCs w:val="28"/>
          <w:lang w:val="it-IT" w:eastAsia="vi-VN"/>
        </w:rPr>
        <w:t>CN</w:t>
      </w:r>
      <w:r w:rsidR="00B76A87" w:rsidRPr="00D12659">
        <w:rPr>
          <w:rFonts w:ascii="Times New Roman" w:hAnsi="Times New Roman"/>
          <w:sz w:val="28"/>
          <w:szCs w:val="28"/>
          <w:lang w:val="it-IT" w:eastAsia="vi-VN"/>
        </w:rPr>
        <w:t xml:space="preserve"> cần </w:t>
      </w:r>
      <w:r w:rsidR="005752C5" w:rsidRPr="00D12659">
        <w:rPr>
          <w:rFonts w:ascii="Times New Roman" w:hAnsi="Times New Roman"/>
          <w:sz w:val="28"/>
          <w:szCs w:val="28"/>
          <w:lang w:val="it-IT" w:eastAsia="vi-VN"/>
        </w:rPr>
        <w:t xml:space="preserve">tạo ra nguồn lực cần thiết để mang lại khả năng tiếp cận các dịch vụ chăm sóc y tế và giáo dục một cách đại trà và bền vững. Do đó, </w:t>
      </w:r>
      <w:r w:rsidR="003237E7" w:rsidRPr="00D12659">
        <w:rPr>
          <w:rFonts w:ascii="Times New Roman" w:hAnsi="Times New Roman"/>
          <w:sz w:val="28"/>
          <w:szCs w:val="28"/>
          <w:lang w:val="it-IT" w:eastAsia="vi-VN"/>
        </w:rPr>
        <w:t>TCC</w:t>
      </w:r>
      <w:r w:rsidR="00153E56">
        <w:rPr>
          <w:rFonts w:ascii="Times New Roman" w:hAnsi="Times New Roman"/>
          <w:sz w:val="28"/>
          <w:szCs w:val="28"/>
          <w:lang w:val="it-IT" w:eastAsia="vi-VN"/>
        </w:rPr>
        <w:t>CN</w:t>
      </w:r>
      <w:r w:rsidR="00B12193" w:rsidRPr="00D12659">
        <w:rPr>
          <w:rFonts w:ascii="Times New Roman" w:hAnsi="Times New Roman"/>
          <w:sz w:val="28"/>
          <w:szCs w:val="28"/>
          <w:lang w:val="it-IT" w:eastAsia="vi-VN"/>
        </w:rPr>
        <w:t xml:space="preserve"> theo hướng </w:t>
      </w:r>
      <w:r w:rsidR="003237E7" w:rsidRPr="00D12659">
        <w:rPr>
          <w:rFonts w:ascii="Times New Roman" w:hAnsi="Times New Roman"/>
          <w:sz w:val="28"/>
          <w:szCs w:val="28"/>
          <w:lang w:val="it-IT" w:eastAsia="vi-VN"/>
        </w:rPr>
        <w:t xml:space="preserve">PTBV </w:t>
      </w:r>
      <w:r w:rsidR="00B12193" w:rsidRPr="00D12659">
        <w:rPr>
          <w:rFonts w:ascii="Times New Roman" w:hAnsi="Times New Roman"/>
          <w:sz w:val="28"/>
          <w:szCs w:val="28"/>
          <w:lang w:val="it-IT" w:eastAsia="vi-VN"/>
        </w:rPr>
        <w:t xml:space="preserve">cần gắn với những </w:t>
      </w:r>
      <w:r w:rsidRPr="00D12659">
        <w:rPr>
          <w:rFonts w:ascii="Times New Roman" w:hAnsi="Times New Roman"/>
          <w:sz w:val="28"/>
          <w:szCs w:val="28"/>
          <w:lang w:val="it-IT" w:eastAsia="vi-VN"/>
        </w:rPr>
        <w:t>nội dung</w:t>
      </w:r>
      <w:r w:rsidR="00B12193" w:rsidRPr="00D12659">
        <w:rPr>
          <w:rFonts w:ascii="Times New Roman" w:hAnsi="Times New Roman"/>
          <w:sz w:val="28"/>
          <w:szCs w:val="28"/>
          <w:lang w:val="it-IT" w:eastAsia="vi-VN"/>
        </w:rPr>
        <w:t xml:space="preserve"> cụ thể sau đây</w:t>
      </w:r>
      <w:r w:rsidR="00ED41F1" w:rsidRPr="00D12659">
        <w:rPr>
          <w:rFonts w:ascii="Times New Roman" w:hAnsi="Times New Roman"/>
          <w:sz w:val="28"/>
          <w:szCs w:val="28"/>
          <w:lang w:val="it-IT" w:eastAsia="vi-VN"/>
        </w:rPr>
        <w:t>:</w:t>
      </w:r>
    </w:p>
    <w:p w:rsidR="005752C5" w:rsidRPr="00D12659" w:rsidRDefault="00153E56" w:rsidP="005A1AF0">
      <w:pPr>
        <w:widowControl w:val="0"/>
        <w:spacing w:line="360" w:lineRule="auto"/>
        <w:ind w:firstLine="720"/>
        <w:rPr>
          <w:rFonts w:ascii="Times New Roman" w:hAnsi="Times New Roman"/>
          <w:sz w:val="28"/>
          <w:szCs w:val="28"/>
          <w:lang w:val="it-IT" w:eastAsia="vi-VN"/>
        </w:rPr>
      </w:pPr>
      <w:r>
        <w:rPr>
          <w:rFonts w:ascii="Times New Roman" w:hAnsi="Times New Roman"/>
          <w:i/>
          <w:sz w:val="28"/>
          <w:szCs w:val="28"/>
          <w:lang w:val="it-IT" w:eastAsia="vi-VN"/>
        </w:rPr>
        <w:t>Một là, thiết lập CCCN</w:t>
      </w:r>
      <w:r w:rsidR="00047E3B" w:rsidRPr="00D12659">
        <w:rPr>
          <w:rFonts w:ascii="Times New Roman" w:hAnsi="Times New Roman"/>
          <w:i/>
          <w:sz w:val="28"/>
          <w:szCs w:val="28"/>
          <w:lang w:val="it-IT" w:eastAsia="vi-VN"/>
        </w:rPr>
        <w:t xml:space="preserve"> hợp lý và </w:t>
      </w:r>
      <w:r w:rsidR="00047E3B" w:rsidRPr="00D12659">
        <w:rPr>
          <w:rFonts w:ascii="Times New Roman" w:hAnsi="Times New Roman"/>
          <w:bCs/>
          <w:i/>
          <w:sz w:val="28"/>
          <w:szCs w:val="28"/>
          <w:lang w:val="it-IT" w:eastAsia="vi-VN"/>
        </w:rPr>
        <w:t xml:space="preserve">duy trì tăng trưởng </w:t>
      </w:r>
      <w:r w:rsidRPr="00153E56">
        <w:rPr>
          <w:rFonts w:ascii="Times New Roman" w:hAnsi="Times New Roman"/>
          <w:i/>
          <w:sz w:val="28"/>
          <w:szCs w:val="28"/>
          <w:lang w:val="it-IT" w:eastAsia="vi-VN"/>
        </w:rPr>
        <w:t>công nghiệp</w:t>
      </w:r>
      <w:r w:rsidR="00047E3B" w:rsidRPr="00D12659">
        <w:rPr>
          <w:rFonts w:ascii="Times New Roman" w:hAnsi="Times New Roman"/>
          <w:bCs/>
          <w:i/>
          <w:sz w:val="28"/>
          <w:szCs w:val="28"/>
          <w:lang w:val="it-IT" w:eastAsia="vi-VN"/>
        </w:rPr>
        <w:t xml:space="preserve"> nhanh ổn định trong dài hạn</w:t>
      </w:r>
      <w:r w:rsidR="005752C5" w:rsidRPr="00D12659">
        <w:rPr>
          <w:rFonts w:ascii="Times New Roman" w:hAnsi="Times New Roman"/>
          <w:sz w:val="28"/>
          <w:szCs w:val="28"/>
          <w:lang w:val="it-IT" w:eastAsia="vi-VN"/>
        </w:rPr>
        <w:t xml:space="preserve">. </w:t>
      </w:r>
      <w:r w:rsidR="00047E3B" w:rsidRPr="00D12659">
        <w:rPr>
          <w:rFonts w:ascii="Times New Roman" w:hAnsi="Times New Roman"/>
          <w:sz w:val="28"/>
          <w:szCs w:val="28"/>
          <w:lang w:val="it-IT" w:eastAsia="vi-VN"/>
        </w:rPr>
        <w:t xml:space="preserve">Để có thể duy trì một tốc độ tăng trưởng </w:t>
      </w:r>
      <w:r>
        <w:rPr>
          <w:rFonts w:ascii="Times New Roman" w:hAnsi="Times New Roman"/>
          <w:sz w:val="28"/>
          <w:szCs w:val="28"/>
          <w:lang w:val="it-IT" w:eastAsia="vi-VN"/>
        </w:rPr>
        <w:t>công nghiệp</w:t>
      </w:r>
      <w:r w:rsidR="00047E3B" w:rsidRPr="00D12659">
        <w:rPr>
          <w:rFonts w:ascii="Times New Roman" w:hAnsi="Times New Roman"/>
          <w:sz w:val="28"/>
          <w:szCs w:val="28"/>
          <w:lang w:val="it-IT" w:eastAsia="vi-VN"/>
        </w:rPr>
        <w:t xml:space="preserve"> nhanh và ổn định trong dài hạn, góp phần </w:t>
      </w:r>
      <w:r w:rsidR="003237E7" w:rsidRPr="00D12659">
        <w:rPr>
          <w:rFonts w:ascii="Times New Roman" w:hAnsi="Times New Roman"/>
          <w:sz w:val="28"/>
          <w:szCs w:val="28"/>
          <w:lang w:val="it-IT" w:eastAsia="vi-VN"/>
        </w:rPr>
        <w:t>T</w:t>
      </w:r>
      <w:r w:rsidR="00047E3B" w:rsidRPr="00D12659">
        <w:rPr>
          <w:rFonts w:ascii="Times New Roman" w:hAnsi="Times New Roman"/>
          <w:sz w:val="28"/>
          <w:szCs w:val="28"/>
          <w:lang w:val="it-IT" w:eastAsia="vi-VN"/>
        </w:rPr>
        <w:t xml:space="preserve">CCKT theo hướng </w:t>
      </w:r>
      <w:r>
        <w:rPr>
          <w:rFonts w:ascii="Times New Roman" w:hAnsi="Times New Roman"/>
          <w:sz w:val="28"/>
          <w:szCs w:val="28"/>
          <w:lang w:val="it-IT" w:eastAsia="vi-VN"/>
        </w:rPr>
        <w:t>CN</w:t>
      </w:r>
      <w:r w:rsidR="00047E3B" w:rsidRPr="00D12659">
        <w:rPr>
          <w:rFonts w:ascii="Times New Roman" w:hAnsi="Times New Roman"/>
          <w:sz w:val="28"/>
          <w:szCs w:val="28"/>
          <w:lang w:val="it-IT" w:eastAsia="vi-VN"/>
        </w:rPr>
        <w:t xml:space="preserve">H, HĐH, tạo động lực thúc đẩy các lĩnh vực khác phát triển, như chuyển nền kinh tế từ tăng trưởng chủ yếu theo chiều rộng sang phát triển chủ yếu theo chiều sâu trên cơ sở sử dụng có hiệu quả các thành tựu </w:t>
      </w:r>
      <w:r w:rsidR="00CD427E" w:rsidRPr="00D12659">
        <w:rPr>
          <w:rFonts w:ascii="Times New Roman" w:hAnsi="Times New Roman"/>
          <w:sz w:val="28"/>
          <w:szCs w:val="28"/>
          <w:lang w:val="it-IT" w:eastAsia="vi-VN"/>
        </w:rPr>
        <w:t>KH&amp;</w:t>
      </w:r>
      <w:r>
        <w:rPr>
          <w:rFonts w:ascii="Times New Roman" w:hAnsi="Times New Roman"/>
          <w:sz w:val="28"/>
          <w:szCs w:val="28"/>
          <w:lang w:val="it-IT" w:eastAsia="vi-VN"/>
        </w:rPr>
        <w:t>CN</w:t>
      </w:r>
      <w:r w:rsidR="00047E3B" w:rsidRPr="00D12659">
        <w:rPr>
          <w:rFonts w:ascii="Times New Roman" w:hAnsi="Times New Roman"/>
          <w:sz w:val="28"/>
          <w:szCs w:val="28"/>
          <w:lang w:val="it-IT" w:eastAsia="vi-VN"/>
        </w:rPr>
        <w:t xml:space="preserve"> tiên tiến để tăn</w:t>
      </w:r>
      <w:r w:rsidR="005A1AF0">
        <w:rPr>
          <w:rFonts w:ascii="Times New Roman" w:hAnsi="Times New Roman"/>
          <w:sz w:val="28"/>
          <w:szCs w:val="28"/>
          <w:lang w:val="it-IT" w:eastAsia="vi-VN"/>
        </w:rPr>
        <w:t>g năng suất lao động và</w:t>
      </w:r>
      <w:r w:rsidR="00047E3B" w:rsidRPr="00D12659">
        <w:rPr>
          <w:rFonts w:ascii="Times New Roman" w:hAnsi="Times New Roman"/>
          <w:sz w:val="28"/>
          <w:szCs w:val="28"/>
          <w:lang w:val="it-IT" w:eastAsia="vi-VN"/>
        </w:rPr>
        <w:t xml:space="preserve"> sức </w:t>
      </w:r>
      <w:hyperlink r:id="rId12" w:history="1">
        <w:r w:rsidR="00047E3B" w:rsidRPr="00D12659">
          <w:rPr>
            <w:rFonts w:ascii="Times New Roman" w:hAnsi="Times New Roman"/>
            <w:sz w:val="28"/>
            <w:szCs w:val="28"/>
            <w:lang w:val="it-IT" w:eastAsia="vi-VN"/>
          </w:rPr>
          <w:t>cạnh tranh</w:t>
        </w:r>
      </w:hyperlink>
      <w:r w:rsidR="005A1AF0">
        <w:rPr>
          <w:rFonts w:ascii="Times New Roman" w:hAnsi="Times New Roman"/>
          <w:sz w:val="28"/>
          <w:szCs w:val="28"/>
          <w:lang w:val="it-IT" w:eastAsia="vi-VN"/>
        </w:rPr>
        <w:t xml:space="preserve"> của các sản phẩm hàng hoá</w:t>
      </w:r>
      <w:r w:rsidR="00047E3B" w:rsidRPr="00D12659">
        <w:rPr>
          <w:rFonts w:ascii="Times New Roman" w:hAnsi="Times New Roman"/>
          <w:sz w:val="28"/>
          <w:szCs w:val="28"/>
          <w:lang w:val="it-IT" w:eastAsia="vi-VN"/>
        </w:rPr>
        <w:t xml:space="preserve"> </w:t>
      </w:r>
      <w:hyperlink r:id="rId13" w:history="1">
        <w:r w:rsidR="00047E3B" w:rsidRPr="00D12659">
          <w:rPr>
            <w:rFonts w:ascii="Times New Roman" w:hAnsi="Times New Roman"/>
            <w:sz w:val="28"/>
            <w:szCs w:val="28"/>
            <w:lang w:val="it-IT" w:eastAsia="vi-VN"/>
          </w:rPr>
          <w:t>dịch vụ</w:t>
        </w:r>
      </w:hyperlink>
      <w:r w:rsidR="00047E3B" w:rsidRPr="00D12659">
        <w:rPr>
          <w:rFonts w:ascii="Times New Roman" w:hAnsi="Times New Roman"/>
          <w:sz w:val="28"/>
          <w:szCs w:val="28"/>
          <w:lang w:val="it-IT" w:eastAsia="vi-VN"/>
        </w:rPr>
        <w:t>, nâng cao hiệu quả của nền kinh tế nói chung và hiệu quả của vốn đầu tư nói riêng. Chuyển dần sự tham gia thị trường bên ngoài, thị trường quốc tế b</w:t>
      </w:r>
      <w:r w:rsidR="005A1AF0">
        <w:rPr>
          <w:rFonts w:ascii="Times New Roman" w:hAnsi="Times New Roman"/>
          <w:sz w:val="28"/>
          <w:szCs w:val="28"/>
          <w:lang w:val="it-IT" w:eastAsia="vi-VN"/>
        </w:rPr>
        <w:t>ằng những sản phẩm thô sang</w:t>
      </w:r>
      <w:r w:rsidR="00047E3B" w:rsidRPr="00D12659">
        <w:rPr>
          <w:rFonts w:ascii="Times New Roman" w:hAnsi="Times New Roman"/>
          <w:sz w:val="28"/>
          <w:szCs w:val="28"/>
          <w:lang w:val="it-IT" w:eastAsia="vi-VN"/>
        </w:rPr>
        <w:t xml:space="preserve"> các sản phẩm chế biến tinh và dịch vụ. Chú tr</w:t>
      </w:r>
      <w:r>
        <w:rPr>
          <w:rFonts w:ascii="Times New Roman" w:hAnsi="Times New Roman"/>
          <w:sz w:val="28"/>
          <w:szCs w:val="28"/>
          <w:lang w:val="it-IT" w:eastAsia="vi-VN"/>
        </w:rPr>
        <w:t>ọng nâng cao hàm lượng KH&amp;CN</w:t>
      </w:r>
      <w:r w:rsidR="00047E3B" w:rsidRPr="00D12659">
        <w:rPr>
          <w:rFonts w:ascii="Times New Roman" w:hAnsi="Times New Roman"/>
          <w:sz w:val="28"/>
          <w:szCs w:val="28"/>
          <w:lang w:val="it-IT" w:eastAsia="vi-VN"/>
        </w:rPr>
        <w:t xml:space="preserve"> của sản phẩm hàng hoá và </w:t>
      </w:r>
      <w:r w:rsidR="00047E3B" w:rsidRPr="00153E56">
        <w:rPr>
          <w:rFonts w:ascii="Times New Roman" w:hAnsi="Times New Roman"/>
          <w:sz w:val="28"/>
          <w:szCs w:val="28"/>
          <w:lang w:val="it-IT" w:eastAsia="vi-VN"/>
        </w:rPr>
        <w:t>dịch vụ. Triệt để tiết kiệm các nguồn lực trong phát triển, sử dụng có hiệu quả nguồn tài nguyên khan hiếm và hạn chế tiêu dùng lấn vào phần của các thế hệ mai sau.</w:t>
      </w:r>
    </w:p>
    <w:p w:rsidR="005752C5" w:rsidRPr="00D12659" w:rsidRDefault="005752C5" w:rsidP="005A1AF0">
      <w:pPr>
        <w:spacing w:line="360"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 </w:t>
      </w:r>
      <w:r w:rsidR="003237E7" w:rsidRPr="00D12659">
        <w:rPr>
          <w:rFonts w:ascii="Times New Roman" w:hAnsi="Times New Roman"/>
          <w:sz w:val="28"/>
          <w:szCs w:val="28"/>
          <w:lang w:val="it-IT" w:eastAsia="vi-VN"/>
        </w:rPr>
        <w:t>TCC</w:t>
      </w:r>
      <w:r w:rsidRPr="00D12659">
        <w:rPr>
          <w:rFonts w:ascii="Times New Roman" w:hAnsi="Times New Roman"/>
          <w:sz w:val="28"/>
          <w:szCs w:val="28"/>
          <w:lang w:val="it-IT" w:eastAsia="vi-VN"/>
        </w:rPr>
        <w:t xml:space="preserve"> mang lại lợi ích cho tất cả tầng lớp dân cư, mà cụ thể l</w:t>
      </w:r>
      <w:r w:rsidR="003237E7" w:rsidRPr="00D12659">
        <w:rPr>
          <w:rFonts w:ascii="Times New Roman" w:hAnsi="Times New Roman"/>
          <w:sz w:val="28"/>
          <w:szCs w:val="28"/>
          <w:lang w:val="it-IT" w:eastAsia="vi-VN"/>
        </w:rPr>
        <w:t xml:space="preserve">à </w:t>
      </w:r>
      <w:r w:rsidRPr="00D12659">
        <w:rPr>
          <w:rFonts w:ascii="Times New Roman" w:hAnsi="Times New Roman"/>
          <w:sz w:val="28"/>
          <w:szCs w:val="28"/>
          <w:lang w:val="it-IT" w:eastAsia="vi-VN"/>
        </w:rPr>
        <w:t>phải đi liền với giảm bất bình đẳng về thu nhập, xóa đói, giảm nghèo</w:t>
      </w:r>
      <w:r w:rsidR="00047E3B" w:rsidRPr="00D12659">
        <w:rPr>
          <w:rFonts w:ascii="Times New Roman" w:hAnsi="Times New Roman"/>
          <w:sz w:val="28"/>
          <w:szCs w:val="28"/>
          <w:lang w:val="it-IT" w:eastAsia="vi-VN"/>
        </w:rPr>
        <w:t xml:space="preserve"> bền vững.</w:t>
      </w:r>
    </w:p>
    <w:p w:rsidR="005752C5" w:rsidRPr="00D12659" w:rsidRDefault="005752C5" w:rsidP="00ED72BC">
      <w:pPr>
        <w:spacing w:line="349"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lastRenderedPageBreak/>
        <w:t xml:space="preserve">- </w:t>
      </w:r>
      <w:r w:rsidR="00B76A87" w:rsidRPr="00D12659">
        <w:rPr>
          <w:rFonts w:ascii="Times New Roman" w:hAnsi="Times New Roman"/>
          <w:sz w:val="28"/>
          <w:szCs w:val="28"/>
          <w:lang w:val="it-IT" w:eastAsia="vi-VN"/>
        </w:rPr>
        <w:t>TCC</w:t>
      </w:r>
      <w:r w:rsidRPr="00D12659">
        <w:rPr>
          <w:rFonts w:ascii="Times New Roman" w:hAnsi="Times New Roman"/>
          <w:sz w:val="28"/>
          <w:szCs w:val="28"/>
          <w:lang w:val="it-IT" w:eastAsia="vi-VN"/>
        </w:rPr>
        <w:t xml:space="preserve"> phải chủ yếu nhờ tăng hiệu quả, tăng năng suất lao động, tăng giá trị gia</w:t>
      </w:r>
      <w:r w:rsidR="00B76A87" w:rsidRPr="00D12659">
        <w:rPr>
          <w:rFonts w:ascii="Times New Roman" w:hAnsi="Times New Roman"/>
          <w:sz w:val="28"/>
          <w:szCs w:val="28"/>
          <w:lang w:val="it-IT" w:eastAsia="vi-VN"/>
        </w:rPr>
        <w:t xml:space="preserve"> tăng</w:t>
      </w:r>
      <w:r w:rsidRPr="00D12659">
        <w:rPr>
          <w:rFonts w:ascii="Times New Roman" w:hAnsi="Times New Roman"/>
          <w:sz w:val="28"/>
          <w:szCs w:val="28"/>
          <w:lang w:val="it-IT" w:eastAsia="vi-VN"/>
        </w:rPr>
        <w:t xml:space="preserve"> do kiến thức và kỹ năng của người lao động tạo ra.</w:t>
      </w:r>
    </w:p>
    <w:p w:rsidR="005752C5" w:rsidRPr="00D12659" w:rsidRDefault="005752C5" w:rsidP="00ED72BC">
      <w:pPr>
        <w:spacing w:line="349"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 Cuối cùng là </w:t>
      </w:r>
      <w:r w:rsidR="003237E7" w:rsidRPr="00D12659">
        <w:rPr>
          <w:rFonts w:ascii="Times New Roman" w:hAnsi="Times New Roman"/>
          <w:sz w:val="28"/>
          <w:szCs w:val="28"/>
          <w:lang w:val="it-IT" w:eastAsia="vi-VN"/>
        </w:rPr>
        <w:t>TCC</w:t>
      </w:r>
      <w:r w:rsidRPr="00D12659">
        <w:rPr>
          <w:rFonts w:ascii="Times New Roman" w:hAnsi="Times New Roman"/>
          <w:sz w:val="28"/>
          <w:szCs w:val="28"/>
          <w:lang w:val="it-IT" w:eastAsia="vi-VN"/>
        </w:rPr>
        <w:t xml:space="preserve"> thân thiện với môi trường, sử dụng tiết kiệm và hiệu quả các nguồn năng lượng.</w:t>
      </w:r>
    </w:p>
    <w:p w:rsidR="005752C5" w:rsidRPr="00D12659" w:rsidRDefault="00ED41F1" w:rsidP="00ED72BC">
      <w:pPr>
        <w:spacing w:line="349" w:lineRule="auto"/>
        <w:ind w:firstLine="720"/>
        <w:rPr>
          <w:rFonts w:ascii="Times New Roman" w:hAnsi="Times New Roman"/>
          <w:sz w:val="28"/>
          <w:szCs w:val="28"/>
          <w:lang w:val="it-IT" w:eastAsia="vi-VN"/>
        </w:rPr>
      </w:pPr>
      <w:r w:rsidRPr="00D12659">
        <w:rPr>
          <w:rFonts w:ascii="Times New Roman" w:hAnsi="Times New Roman"/>
          <w:i/>
          <w:sz w:val="28"/>
          <w:szCs w:val="28"/>
          <w:lang w:val="it-IT" w:eastAsia="vi-VN"/>
        </w:rPr>
        <w:t>Hai</w:t>
      </w:r>
      <w:r w:rsidR="005752C5" w:rsidRPr="00D12659">
        <w:rPr>
          <w:rFonts w:ascii="Times New Roman" w:hAnsi="Times New Roman"/>
          <w:i/>
          <w:sz w:val="28"/>
          <w:szCs w:val="28"/>
          <w:lang w:val="it-IT" w:eastAsia="vi-VN"/>
        </w:rPr>
        <w:t xml:space="preserve"> là, tiếp tục đổi mới, mở cửa, tích cực và chủ động hội nhập kinh tế quốc tế.</w:t>
      </w:r>
      <w:r w:rsidR="005752C5" w:rsidRPr="00D12659">
        <w:rPr>
          <w:rFonts w:ascii="Times New Roman" w:hAnsi="Times New Roman"/>
          <w:sz w:val="28"/>
          <w:szCs w:val="28"/>
          <w:lang w:val="it-IT" w:eastAsia="vi-VN"/>
        </w:rPr>
        <w:t xml:space="preserve"> </w:t>
      </w:r>
      <w:r w:rsidR="003237E7" w:rsidRPr="00D12659">
        <w:rPr>
          <w:rFonts w:ascii="Times New Roman" w:hAnsi="Times New Roman"/>
          <w:sz w:val="28"/>
          <w:szCs w:val="28"/>
          <w:lang w:val="it-IT" w:eastAsia="vi-VN"/>
        </w:rPr>
        <w:t>TCC</w:t>
      </w:r>
      <w:r w:rsidR="00153E56">
        <w:rPr>
          <w:rFonts w:ascii="Times New Roman" w:hAnsi="Times New Roman"/>
          <w:sz w:val="28"/>
          <w:szCs w:val="28"/>
          <w:lang w:val="it-IT" w:eastAsia="vi-VN"/>
        </w:rPr>
        <w:t>KT</w:t>
      </w:r>
      <w:r w:rsidR="005752C5" w:rsidRPr="00D12659">
        <w:rPr>
          <w:rFonts w:ascii="Times New Roman" w:hAnsi="Times New Roman"/>
          <w:sz w:val="28"/>
          <w:szCs w:val="28"/>
          <w:lang w:val="it-IT" w:eastAsia="vi-VN"/>
        </w:rPr>
        <w:t xml:space="preserve"> sẽ thành công, đạt được mục tiêu như dự kiến, nếu thu hút sự hưởng ứng và tham gia tích cực của người dân và các thành phần kinh tế, nhất là tư nhân trong nước và nước ngoài, qua đó, huy động được tối đa và sử dụng ngày càng hiệu quả hơn các nguồn lực xã hội. Vì vậy, cần phải tiếp tục đổi mới tư duy, phân định rõ vai trò của Nhà nước và thị trường; tiếp tục đổi mới mở rộng quy mô và hiệu quả hoạt động của các loại thị trường, đảm bảo ngày càng đầy đủ hơn quyền tự do và cơ hội kinh doanh của người dân và doanh nghiệp, các nhân tố sản xuất dịch chuyển và phân bố chủ yếu theo tín hiệu của thị trường. Cùng với việc nâng cao năng lực và hiệu lực quản trị quốc gia, Nhà nước chuyển mạnh sang vai trò kiến tạo và hỗ trợ phát triển thông qua cơ chế, chính sách và các đòn bẩy kinh tế, hạn chế dần đầu tư kinh doanh; can thiệp hành chính vào thị trường, nếu có, phải có thời hạn và chỉ trong trường hợp thực sự cần thiết. </w:t>
      </w:r>
    </w:p>
    <w:p w:rsidR="005752C5" w:rsidRPr="00D12659" w:rsidRDefault="00ED41F1" w:rsidP="00F37192">
      <w:pPr>
        <w:widowControl w:val="0"/>
        <w:spacing w:line="360" w:lineRule="auto"/>
        <w:ind w:firstLine="720"/>
        <w:rPr>
          <w:rFonts w:ascii="Times New Roman" w:hAnsi="Times New Roman"/>
          <w:sz w:val="28"/>
          <w:szCs w:val="28"/>
          <w:lang w:val="it-IT" w:eastAsia="vi-VN"/>
        </w:rPr>
      </w:pPr>
      <w:r w:rsidRPr="00D12659">
        <w:rPr>
          <w:rFonts w:ascii="Times New Roman" w:hAnsi="Times New Roman"/>
          <w:i/>
          <w:sz w:val="28"/>
          <w:szCs w:val="28"/>
          <w:lang w:val="it-IT" w:eastAsia="vi-VN"/>
        </w:rPr>
        <w:t>Ba</w:t>
      </w:r>
      <w:r w:rsidR="005752C5" w:rsidRPr="00D12659">
        <w:rPr>
          <w:rFonts w:ascii="Times New Roman" w:hAnsi="Times New Roman"/>
          <w:i/>
          <w:sz w:val="28"/>
          <w:szCs w:val="28"/>
          <w:lang w:val="it-IT" w:eastAsia="vi-VN"/>
        </w:rPr>
        <w:t xml:space="preserve"> là, tiến hành tuần tự, từng bước vững chắc và có hệ thống dựa trên khai thác các lợi thế cạnh tranh hiện có, vừa có thể tăng tốc nhảy vọt trên một số ngành và lĩnh vực nhất định</w:t>
      </w:r>
      <w:r w:rsidR="005752C5" w:rsidRPr="00D12659">
        <w:rPr>
          <w:rFonts w:ascii="Times New Roman" w:hAnsi="Times New Roman"/>
          <w:sz w:val="28"/>
          <w:szCs w:val="28"/>
          <w:lang w:val="it-IT" w:eastAsia="vi-VN"/>
        </w:rPr>
        <w:t xml:space="preserve">. </w:t>
      </w:r>
      <w:r w:rsidR="003237E7" w:rsidRPr="00D12659">
        <w:rPr>
          <w:rFonts w:ascii="Times New Roman" w:hAnsi="Times New Roman"/>
          <w:sz w:val="28"/>
          <w:szCs w:val="28"/>
          <w:lang w:val="it-IT" w:eastAsia="vi-VN"/>
        </w:rPr>
        <w:t>TCC</w:t>
      </w:r>
      <w:r w:rsidR="00153E56">
        <w:rPr>
          <w:rFonts w:ascii="Times New Roman" w:hAnsi="Times New Roman"/>
          <w:sz w:val="28"/>
          <w:szCs w:val="28"/>
          <w:lang w:val="it-IT" w:eastAsia="vi-VN"/>
        </w:rPr>
        <w:t>CN</w:t>
      </w:r>
      <w:r w:rsidR="00047E3B" w:rsidRPr="00D12659">
        <w:rPr>
          <w:rFonts w:ascii="Times New Roman" w:hAnsi="Times New Roman"/>
          <w:sz w:val="28"/>
          <w:szCs w:val="28"/>
          <w:lang w:val="it-IT" w:eastAsia="vi-VN"/>
        </w:rPr>
        <w:t xml:space="preserve"> theo hướng </w:t>
      </w:r>
      <w:r w:rsidR="003237E7" w:rsidRPr="00D12659">
        <w:rPr>
          <w:rFonts w:ascii="Times New Roman" w:hAnsi="Times New Roman"/>
          <w:sz w:val="28"/>
          <w:szCs w:val="28"/>
          <w:lang w:val="it-IT" w:eastAsia="vi-VN"/>
        </w:rPr>
        <w:t>PTBV</w:t>
      </w:r>
      <w:r w:rsidR="005752C5" w:rsidRPr="00D12659">
        <w:rPr>
          <w:rFonts w:ascii="Times New Roman" w:hAnsi="Times New Roman"/>
          <w:sz w:val="28"/>
          <w:szCs w:val="28"/>
          <w:lang w:val="it-IT" w:eastAsia="vi-VN"/>
        </w:rPr>
        <w:t xml:space="preserve"> là một quá trình phức tạp, lâu dài với nhiều khó khăn và thách thức; phải tiến hành đồng thời và đồng bộ trên nhiều lĩnh vực </w:t>
      </w:r>
      <w:r w:rsidR="00047E3B" w:rsidRPr="00D12659">
        <w:rPr>
          <w:rFonts w:ascii="Times New Roman" w:hAnsi="Times New Roman"/>
          <w:sz w:val="28"/>
          <w:szCs w:val="28"/>
          <w:lang w:val="it-IT" w:eastAsia="vi-VN"/>
        </w:rPr>
        <w:t xml:space="preserve">của ngành </w:t>
      </w:r>
      <w:r w:rsidR="00153E56">
        <w:rPr>
          <w:rFonts w:ascii="Times New Roman" w:hAnsi="Times New Roman"/>
          <w:sz w:val="28"/>
          <w:szCs w:val="28"/>
          <w:lang w:val="it-IT" w:eastAsia="vi-VN"/>
        </w:rPr>
        <w:t>công nghiệp</w:t>
      </w:r>
      <w:r w:rsidR="005752C5" w:rsidRPr="00D12659">
        <w:rPr>
          <w:rFonts w:ascii="Times New Roman" w:hAnsi="Times New Roman"/>
          <w:sz w:val="28"/>
          <w:szCs w:val="28"/>
          <w:lang w:val="it-IT" w:eastAsia="vi-VN"/>
        </w:rPr>
        <w:t xml:space="preserve">, các cấp trên cả nước, có đột phá, nếu xét thấy cần thiết. Vì vậy, các giải pháp </w:t>
      </w:r>
      <w:r w:rsidR="003237E7" w:rsidRPr="00D12659">
        <w:rPr>
          <w:rFonts w:ascii="Times New Roman" w:hAnsi="Times New Roman"/>
          <w:sz w:val="28"/>
          <w:szCs w:val="28"/>
          <w:lang w:val="it-IT" w:eastAsia="vi-VN"/>
        </w:rPr>
        <w:t>TCC</w:t>
      </w:r>
      <w:r w:rsidR="00153E56">
        <w:rPr>
          <w:rFonts w:ascii="Times New Roman" w:hAnsi="Times New Roman"/>
          <w:sz w:val="28"/>
          <w:szCs w:val="28"/>
          <w:lang w:val="it-IT" w:eastAsia="vi-VN"/>
        </w:rPr>
        <w:t>CN</w:t>
      </w:r>
      <w:r w:rsidR="005752C5" w:rsidRPr="00D12659">
        <w:rPr>
          <w:rFonts w:ascii="Times New Roman" w:hAnsi="Times New Roman"/>
          <w:sz w:val="28"/>
          <w:szCs w:val="28"/>
          <w:lang w:val="it-IT" w:eastAsia="vi-VN"/>
        </w:rPr>
        <w:t xml:space="preserve"> phải được sắp xếp hệ thống</w:t>
      </w:r>
      <w:r w:rsidR="00153E56">
        <w:rPr>
          <w:rFonts w:ascii="Times New Roman" w:hAnsi="Times New Roman"/>
          <w:sz w:val="28"/>
          <w:szCs w:val="28"/>
          <w:lang w:val="it-IT" w:eastAsia="vi-VN"/>
        </w:rPr>
        <w:t xml:space="preserve"> và tuần tự theo thời gian,</w:t>
      </w:r>
      <w:r w:rsidR="005752C5" w:rsidRPr="00D12659">
        <w:rPr>
          <w:rFonts w:ascii="Times New Roman" w:hAnsi="Times New Roman"/>
          <w:sz w:val="28"/>
          <w:szCs w:val="28"/>
          <w:lang w:val="it-IT" w:eastAsia="vi-VN"/>
        </w:rPr>
        <w:t xml:space="preserve"> tính chất của từng vấn đề và mối liên kết giữa các vấn đề cần giải quyết. Theo đó, việc triển khai thực hiện phải tuần tự, từng bước, vững chắc có thứ tự ưu tiên và đột phá; vừa triển khai, vừa đánh giá và rút các kinh nghiệm để điều chỉnh, nếu xét thấy cần thiết.</w:t>
      </w:r>
    </w:p>
    <w:p w:rsidR="00E1151E" w:rsidRPr="00D12659" w:rsidRDefault="00ED41F1" w:rsidP="00F37192">
      <w:pPr>
        <w:widowControl w:val="0"/>
        <w:spacing w:line="360" w:lineRule="auto"/>
        <w:ind w:firstLine="720"/>
        <w:rPr>
          <w:rFonts w:ascii="Times New Roman" w:hAnsi="Times New Roman"/>
          <w:sz w:val="28"/>
          <w:szCs w:val="28"/>
          <w:lang w:val="it-IT" w:eastAsia="vi-VN"/>
        </w:rPr>
      </w:pPr>
      <w:r w:rsidRPr="00153E56">
        <w:rPr>
          <w:rFonts w:ascii="Times New Roman" w:hAnsi="Times New Roman"/>
          <w:i/>
          <w:sz w:val="28"/>
          <w:szCs w:val="28"/>
          <w:lang w:val="it-IT" w:eastAsia="vi-VN"/>
        </w:rPr>
        <w:lastRenderedPageBreak/>
        <w:t xml:space="preserve">Bốn là, </w:t>
      </w:r>
      <w:r w:rsidRPr="00153E56">
        <w:rPr>
          <w:rFonts w:ascii="Times New Roman" w:hAnsi="Times New Roman"/>
          <w:bCs/>
          <w:i/>
          <w:sz w:val="28"/>
          <w:szCs w:val="28"/>
          <w:lang w:val="it-IT" w:eastAsia="vi-VN"/>
        </w:rPr>
        <w:t>tổ chức không gian lãnh thổ và phân bố</w:t>
      </w:r>
      <w:r w:rsidR="00153E56" w:rsidRPr="00153E56">
        <w:rPr>
          <w:rFonts w:ascii="Times New Roman" w:hAnsi="Times New Roman"/>
          <w:i/>
          <w:sz w:val="28"/>
          <w:szCs w:val="28"/>
          <w:lang w:val="it-IT" w:eastAsia="vi-VN"/>
        </w:rPr>
        <w:t xml:space="preserve"> công nghiệp</w:t>
      </w:r>
      <w:r w:rsidRPr="00153E56">
        <w:rPr>
          <w:rFonts w:ascii="Times New Roman" w:hAnsi="Times New Roman"/>
          <w:bCs/>
          <w:i/>
          <w:sz w:val="28"/>
          <w:szCs w:val="28"/>
          <w:lang w:val="it-IT" w:eastAsia="vi-VN"/>
        </w:rPr>
        <w:t xml:space="preserve"> hợp lý, </w:t>
      </w:r>
      <w:r w:rsidR="00047E3B" w:rsidRPr="00153E56">
        <w:rPr>
          <w:rFonts w:ascii="Times New Roman" w:hAnsi="Times New Roman"/>
          <w:bCs/>
          <w:i/>
          <w:sz w:val="28"/>
          <w:szCs w:val="28"/>
          <w:lang w:val="it-IT" w:eastAsia="vi-VN"/>
        </w:rPr>
        <w:t xml:space="preserve">thực hiện quá trình </w:t>
      </w:r>
      <w:r w:rsidR="00153E56" w:rsidRPr="00153E56">
        <w:rPr>
          <w:rFonts w:ascii="Times New Roman" w:hAnsi="Times New Roman"/>
          <w:i/>
          <w:sz w:val="28"/>
          <w:szCs w:val="28"/>
          <w:lang w:val="it-IT" w:eastAsia="vi-VN"/>
        </w:rPr>
        <w:t xml:space="preserve">công nghiệp </w:t>
      </w:r>
      <w:r w:rsidR="00047E3B" w:rsidRPr="00153E56">
        <w:rPr>
          <w:rFonts w:ascii="Times New Roman" w:hAnsi="Times New Roman"/>
          <w:bCs/>
          <w:i/>
          <w:sz w:val="28"/>
          <w:szCs w:val="28"/>
          <w:lang w:val="it-IT" w:eastAsia="vi-VN"/>
        </w:rPr>
        <w:t xml:space="preserve"> hóa sạch</w:t>
      </w:r>
      <w:r w:rsidRPr="00153E56">
        <w:rPr>
          <w:rFonts w:ascii="Times New Roman" w:hAnsi="Times New Roman"/>
          <w:i/>
          <w:sz w:val="28"/>
          <w:szCs w:val="28"/>
          <w:lang w:val="it-IT" w:eastAsia="vi-VN"/>
        </w:rPr>
        <w:t>.</w:t>
      </w:r>
      <w:r w:rsidRPr="00D12659">
        <w:rPr>
          <w:rFonts w:ascii="Times New Roman" w:hAnsi="Times New Roman"/>
          <w:i/>
          <w:sz w:val="28"/>
          <w:szCs w:val="28"/>
          <w:lang w:val="it-IT" w:eastAsia="vi-VN"/>
        </w:rPr>
        <w:t xml:space="preserve"> </w:t>
      </w:r>
      <w:r w:rsidR="00047E3B" w:rsidRPr="00D12659">
        <w:rPr>
          <w:rFonts w:ascii="Times New Roman" w:hAnsi="Times New Roman"/>
          <w:sz w:val="28"/>
          <w:szCs w:val="28"/>
          <w:lang w:val="it-IT" w:eastAsia="vi-VN"/>
        </w:rPr>
        <w:t>Thực hiện một chiến lược “</w:t>
      </w:r>
      <w:r w:rsidR="00153E56">
        <w:rPr>
          <w:rFonts w:ascii="Times New Roman" w:hAnsi="Times New Roman"/>
          <w:sz w:val="28"/>
          <w:szCs w:val="28"/>
          <w:lang w:val="it-IT" w:eastAsia="vi-VN"/>
        </w:rPr>
        <w:t>công nghiệp</w:t>
      </w:r>
      <w:r w:rsidR="00047E3B" w:rsidRPr="00D12659">
        <w:rPr>
          <w:rFonts w:ascii="Times New Roman" w:hAnsi="Times New Roman"/>
          <w:sz w:val="28"/>
          <w:szCs w:val="28"/>
          <w:lang w:val="it-IT" w:eastAsia="vi-VN"/>
        </w:rPr>
        <w:t xml:space="preserve"> hóa sạch” là ngay từ ban đầu phải quy hoạch sự phát triển </w:t>
      </w:r>
      <w:r w:rsidR="00153E56">
        <w:rPr>
          <w:rFonts w:ascii="Times New Roman" w:hAnsi="Times New Roman"/>
          <w:sz w:val="28"/>
          <w:szCs w:val="28"/>
          <w:lang w:val="it-IT" w:eastAsia="vi-VN"/>
        </w:rPr>
        <w:t>công nghiệp</w:t>
      </w:r>
      <w:r w:rsidR="00153E56" w:rsidRPr="00D12659">
        <w:rPr>
          <w:rFonts w:ascii="Times New Roman" w:hAnsi="Times New Roman"/>
          <w:sz w:val="28"/>
          <w:szCs w:val="28"/>
          <w:lang w:val="it-IT" w:eastAsia="vi-VN"/>
        </w:rPr>
        <w:t xml:space="preserve"> </w:t>
      </w:r>
      <w:r w:rsidR="00047E3B" w:rsidRPr="00D12659">
        <w:rPr>
          <w:rFonts w:ascii="Times New Roman" w:hAnsi="Times New Roman"/>
          <w:sz w:val="28"/>
          <w:szCs w:val="28"/>
          <w:lang w:val="it-IT" w:eastAsia="vi-VN"/>
        </w:rPr>
        <w:t xml:space="preserve">với cơ cấu ngành nghề, công nghệ, thiết bị bảo đảm nguyên tắc thân thiện với môi trường; tích cực ngăn ngừa và xử lý ô nhiễm </w:t>
      </w:r>
      <w:r w:rsidR="00153E56">
        <w:rPr>
          <w:rFonts w:ascii="Times New Roman" w:hAnsi="Times New Roman"/>
          <w:sz w:val="28"/>
          <w:szCs w:val="28"/>
          <w:lang w:val="it-IT" w:eastAsia="vi-VN"/>
        </w:rPr>
        <w:t>công nghiệp</w:t>
      </w:r>
      <w:r w:rsidR="00047E3B" w:rsidRPr="00D12659">
        <w:rPr>
          <w:rFonts w:ascii="Times New Roman" w:hAnsi="Times New Roman"/>
          <w:sz w:val="28"/>
          <w:szCs w:val="28"/>
          <w:lang w:val="it-IT" w:eastAsia="vi-VN"/>
        </w:rPr>
        <w:t>, xây dựng nền “</w:t>
      </w:r>
      <w:r w:rsidR="00153E56">
        <w:rPr>
          <w:rFonts w:ascii="Times New Roman" w:hAnsi="Times New Roman"/>
          <w:sz w:val="28"/>
          <w:szCs w:val="28"/>
          <w:lang w:val="it-IT" w:eastAsia="vi-VN"/>
        </w:rPr>
        <w:t>công nghiệp</w:t>
      </w:r>
      <w:r w:rsidR="00153E56" w:rsidRPr="00D12659">
        <w:rPr>
          <w:rFonts w:ascii="Times New Roman" w:hAnsi="Times New Roman"/>
          <w:sz w:val="28"/>
          <w:szCs w:val="28"/>
          <w:lang w:val="it-IT" w:eastAsia="vi-VN"/>
        </w:rPr>
        <w:t xml:space="preserve"> </w:t>
      </w:r>
      <w:r w:rsidR="00047E3B" w:rsidRPr="00D12659">
        <w:rPr>
          <w:rFonts w:ascii="Times New Roman" w:hAnsi="Times New Roman"/>
          <w:sz w:val="28"/>
          <w:szCs w:val="28"/>
          <w:lang w:val="it-IT" w:eastAsia="vi-VN"/>
        </w:rPr>
        <w:t>xanh”. Những tiêu chuẩn môi trường cần được đưa vào danh mục tiêu chuẩn thiết yếu nhất để lựa chọn các ngành nghề khuyến khích đầu tư, công nghệ sản xuất</w:t>
      </w:r>
      <w:r w:rsidR="00153E56">
        <w:rPr>
          <w:rFonts w:ascii="Times New Roman" w:hAnsi="Times New Roman"/>
          <w:sz w:val="28"/>
          <w:szCs w:val="28"/>
          <w:lang w:val="it-IT" w:eastAsia="vi-VN"/>
        </w:rPr>
        <w:t xml:space="preserve"> và sản phẩm, quy hoạch các KCN</w:t>
      </w:r>
      <w:r w:rsidR="00047E3B" w:rsidRPr="00D12659">
        <w:rPr>
          <w:rFonts w:ascii="Times New Roman" w:hAnsi="Times New Roman"/>
          <w:sz w:val="28"/>
          <w:szCs w:val="28"/>
          <w:lang w:val="it-IT" w:eastAsia="vi-VN"/>
        </w:rPr>
        <w:t xml:space="preserve">, khu chế xuất và xây dựng các kế hoạch phòng ngừa, ngăn chặn, xử lý và kiểm soát ô nhiễm. </w:t>
      </w:r>
    </w:p>
    <w:p w:rsidR="00047E3B" w:rsidRPr="00D12659" w:rsidRDefault="00047E3B" w:rsidP="00F37192">
      <w:pPr>
        <w:widowControl w:val="0"/>
        <w:spacing w:line="360" w:lineRule="auto"/>
        <w:ind w:firstLine="720"/>
        <w:rPr>
          <w:rFonts w:ascii="Times New Roman" w:hAnsi="Times New Roman"/>
          <w:i/>
          <w:sz w:val="28"/>
          <w:szCs w:val="28"/>
          <w:lang w:val="it-IT" w:eastAsia="vi-VN"/>
        </w:rPr>
      </w:pPr>
      <w:r w:rsidRPr="00D12659">
        <w:rPr>
          <w:rFonts w:ascii="Times New Roman" w:hAnsi="Times New Roman"/>
          <w:sz w:val="28"/>
          <w:szCs w:val="28"/>
          <w:lang w:val="it-IT" w:eastAsia="vi-VN"/>
        </w:rPr>
        <w:t xml:space="preserve">Nguyên tắc của chính sách phân bố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là nhằm tạo ra một không gian phân bố </w:t>
      </w:r>
      <w:r w:rsidR="00153E56">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hợp lý hơn, kích thích </w:t>
      </w:r>
      <w:r w:rsidR="00153E56">
        <w:rPr>
          <w:rFonts w:ascii="Times New Roman" w:hAnsi="Times New Roman"/>
          <w:sz w:val="28"/>
          <w:szCs w:val="28"/>
          <w:lang w:val="it-IT" w:eastAsia="vi-VN"/>
        </w:rPr>
        <w:t>công nghiệp</w:t>
      </w:r>
      <w:r w:rsidR="00153E56" w:rsidRPr="00D12659">
        <w:rPr>
          <w:rFonts w:ascii="Times New Roman" w:hAnsi="Times New Roman"/>
          <w:sz w:val="28"/>
          <w:szCs w:val="28"/>
          <w:lang w:val="it-IT" w:eastAsia="vi-VN"/>
        </w:rPr>
        <w:t xml:space="preserve"> </w:t>
      </w:r>
      <w:r w:rsidRPr="00D12659">
        <w:rPr>
          <w:rFonts w:ascii="Times New Roman" w:hAnsi="Times New Roman"/>
          <w:sz w:val="28"/>
          <w:szCs w:val="28"/>
          <w:lang w:val="it-IT" w:eastAsia="vi-VN"/>
        </w:rPr>
        <w:t>phát triển nhưng vẫn hài hoà được các lợi ích về môi trường. Dưới góc độ PTBV, không gian phân bố phản ánh sức chứa hay giới hạn chịu đựng của môi trường đối vớ</w:t>
      </w:r>
      <w:r w:rsidR="00417907">
        <w:rPr>
          <w:rFonts w:ascii="Times New Roman" w:hAnsi="Times New Roman"/>
          <w:sz w:val="28"/>
          <w:szCs w:val="28"/>
          <w:lang w:val="it-IT" w:eastAsia="vi-VN"/>
        </w:rPr>
        <w:t>i các hoạt động KTXH</w:t>
      </w:r>
      <w:r w:rsidRPr="00D12659">
        <w:rPr>
          <w:rFonts w:ascii="Times New Roman" w:hAnsi="Times New Roman"/>
          <w:sz w:val="28"/>
          <w:szCs w:val="28"/>
          <w:lang w:val="it-IT" w:eastAsia="vi-VN"/>
        </w:rPr>
        <w:t xml:space="preserve"> nói chung, </w:t>
      </w:r>
      <w:r w:rsidR="00E91E8D">
        <w:rPr>
          <w:rFonts w:ascii="Times New Roman" w:hAnsi="Times New Roman"/>
          <w:sz w:val="28"/>
          <w:szCs w:val="28"/>
          <w:lang w:val="it-IT" w:eastAsia="vi-VN"/>
        </w:rPr>
        <w:t>công nghiệp</w:t>
      </w:r>
      <w:r w:rsidR="00E91E8D" w:rsidRPr="00D12659">
        <w:rPr>
          <w:rFonts w:ascii="Times New Roman" w:hAnsi="Times New Roman"/>
          <w:sz w:val="28"/>
          <w:szCs w:val="28"/>
          <w:lang w:val="it-IT" w:eastAsia="vi-VN"/>
        </w:rPr>
        <w:t xml:space="preserve"> </w:t>
      </w:r>
      <w:r w:rsidRPr="00D12659">
        <w:rPr>
          <w:rFonts w:ascii="Times New Roman" w:hAnsi="Times New Roman"/>
          <w:sz w:val="28"/>
          <w:szCs w:val="28"/>
          <w:lang w:val="it-IT" w:eastAsia="vi-VN"/>
        </w:rPr>
        <w:t xml:space="preserve">nói riêng theo từng vùng. </w:t>
      </w:r>
    </w:p>
    <w:p w:rsidR="00047E3B" w:rsidRPr="00D12659" w:rsidRDefault="00B76A87" w:rsidP="005A1AF0">
      <w:pPr>
        <w:widowControl w:val="0"/>
        <w:spacing w:line="365" w:lineRule="auto"/>
        <w:ind w:firstLine="720"/>
        <w:rPr>
          <w:rFonts w:ascii="Times New Roman" w:hAnsi="Times New Roman"/>
          <w:sz w:val="28"/>
          <w:szCs w:val="28"/>
          <w:lang w:val="it-IT" w:eastAsia="vi-VN"/>
        </w:rPr>
      </w:pPr>
      <w:r w:rsidRPr="00D12659">
        <w:rPr>
          <w:rFonts w:ascii="Times New Roman" w:hAnsi="Times New Roman"/>
          <w:i/>
          <w:sz w:val="28"/>
          <w:szCs w:val="28"/>
          <w:lang w:val="it-IT" w:eastAsia="vi-VN"/>
        </w:rPr>
        <w:t>Năm là, từng bước</w:t>
      </w:r>
      <w:r w:rsidR="00047E3B" w:rsidRPr="00D12659">
        <w:rPr>
          <w:rFonts w:ascii="Times New Roman" w:hAnsi="Times New Roman"/>
          <w:i/>
          <w:sz w:val="28"/>
          <w:szCs w:val="28"/>
          <w:lang w:val="it-IT" w:eastAsia="vi-VN"/>
        </w:rPr>
        <w:t xml:space="preserve"> cải thiện, nâng cấp trình độ phát triển các ngành kinh tế nói chung và ngành </w:t>
      </w:r>
      <w:r w:rsidR="00417907" w:rsidRPr="00417907">
        <w:rPr>
          <w:rFonts w:ascii="Times New Roman" w:hAnsi="Times New Roman"/>
          <w:i/>
          <w:sz w:val="28"/>
          <w:szCs w:val="28"/>
          <w:lang w:val="it-IT" w:eastAsia="vi-VN"/>
        </w:rPr>
        <w:t>công nghiệp</w:t>
      </w:r>
      <w:r w:rsidR="00417907" w:rsidRPr="00D12659">
        <w:rPr>
          <w:rFonts w:ascii="Times New Roman" w:hAnsi="Times New Roman"/>
          <w:sz w:val="28"/>
          <w:szCs w:val="28"/>
          <w:lang w:val="it-IT" w:eastAsia="vi-VN"/>
        </w:rPr>
        <w:t xml:space="preserve"> </w:t>
      </w:r>
      <w:r w:rsidR="00047E3B" w:rsidRPr="00D12659">
        <w:rPr>
          <w:rFonts w:ascii="Times New Roman" w:hAnsi="Times New Roman"/>
          <w:i/>
          <w:sz w:val="28"/>
          <w:szCs w:val="28"/>
          <w:lang w:val="it-IT" w:eastAsia="vi-VN"/>
        </w:rPr>
        <w:t>nói riêng</w:t>
      </w:r>
      <w:r w:rsidR="00ED41F1" w:rsidRPr="00D12659">
        <w:rPr>
          <w:rFonts w:ascii="Times New Roman" w:hAnsi="Times New Roman"/>
          <w:sz w:val="28"/>
          <w:szCs w:val="28"/>
          <w:lang w:val="it-IT" w:eastAsia="vi-VN"/>
        </w:rPr>
        <w:t>. Q</w:t>
      </w:r>
      <w:r w:rsidR="00047E3B" w:rsidRPr="00D12659">
        <w:rPr>
          <w:rFonts w:ascii="Times New Roman" w:hAnsi="Times New Roman"/>
          <w:sz w:val="28"/>
          <w:szCs w:val="28"/>
          <w:lang w:val="it-IT" w:eastAsia="vi-VN"/>
        </w:rPr>
        <w:t>ua đó, các ngành sử dụng công nghệ cao, có giá trị gia tăng cao từng bước thay thế các ngành công nghệ thấp, thâm dụng lao động và giá trị gia tăng thấp để trở thành những ngành kinh tế chủ lực của nền kinh tế.</w:t>
      </w:r>
      <w:r w:rsidR="00ED41F1" w:rsidRPr="00D12659">
        <w:rPr>
          <w:rFonts w:ascii="Times New Roman" w:hAnsi="Times New Roman"/>
          <w:sz w:val="28"/>
          <w:szCs w:val="28"/>
          <w:lang w:val="it-IT" w:eastAsia="vi-VN"/>
        </w:rPr>
        <w:t xml:space="preserve"> T</w:t>
      </w:r>
      <w:r w:rsidR="00047E3B" w:rsidRPr="00D12659">
        <w:rPr>
          <w:rFonts w:ascii="Times New Roman" w:hAnsi="Times New Roman"/>
          <w:sz w:val="28"/>
          <w:szCs w:val="28"/>
          <w:lang w:val="it-IT" w:eastAsia="vi-VN"/>
        </w:rPr>
        <w:t xml:space="preserve">iếp tục tăng dần tỷ trọng </w:t>
      </w:r>
      <w:r w:rsidR="00417907">
        <w:rPr>
          <w:rFonts w:ascii="Times New Roman" w:hAnsi="Times New Roman"/>
          <w:sz w:val="28"/>
          <w:szCs w:val="28"/>
          <w:lang w:val="it-IT" w:eastAsia="vi-VN"/>
        </w:rPr>
        <w:t>công nghiệp</w:t>
      </w:r>
      <w:r w:rsidR="00417907" w:rsidRPr="00D12659">
        <w:rPr>
          <w:rFonts w:ascii="Times New Roman" w:hAnsi="Times New Roman"/>
          <w:sz w:val="28"/>
          <w:szCs w:val="28"/>
          <w:lang w:val="it-IT" w:eastAsia="vi-VN"/>
        </w:rPr>
        <w:t xml:space="preserve"> </w:t>
      </w:r>
      <w:r w:rsidR="00047E3B" w:rsidRPr="00D12659">
        <w:rPr>
          <w:rFonts w:ascii="Times New Roman" w:hAnsi="Times New Roman"/>
          <w:sz w:val="28"/>
          <w:szCs w:val="28"/>
          <w:lang w:val="it-IT" w:eastAsia="vi-VN"/>
        </w:rPr>
        <w:t>và dịch vụ t</w:t>
      </w:r>
      <w:r w:rsidR="00ED41F1" w:rsidRPr="00D12659">
        <w:rPr>
          <w:rFonts w:ascii="Times New Roman" w:hAnsi="Times New Roman"/>
          <w:sz w:val="28"/>
          <w:szCs w:val="28"/>
          <w:lang w:val="it-IT" w:eastAsia="vi-VN"/>
        </w:rPr>
        <w:t>rong GDP</w:t>
      </w:r>
      <w:r w:rsidRPr="00D12659">
        <w:rPr>
          <w:rFonts w:ascii="Times New Roman" w:hAnsi="Times New Roman"/>
          <w:sz w:val="28"/>
          <w:szCs w:val="28"/>
          <w:lang w:val="it-IT" w:eastAsia="vi-VN"/>
        </w:rPr>
        <w:t xml:space="preserve"> và</w:t>
      </w:r>
      <w:r w:rsidR="00047E3B" w:rsidRPr="00D12659">
        <w:rPr>
          <w:rFonts w:ascii="Times New Roman" w:hAnsi="Times New Roman"/>
          <w:sz w:val="28"/>
          <w:szCs w:val="28"/>
          <w:lang w:val="it-IT" w:eastAsia="vi-VN"/>
        </w:rPr>
        <w:t xml:space="preserve"> hai ngành này c</w:t>
      </w:r>
      <w:r w:rsidRPr="00D12659">
        <w:rPr>
          <w:rFonts w:ascii="Times New Roman" w:hAnsi="Times New Roman"/>
          <w:sz w:val="28"/>
          <w:szCs w:val="28"/>
          <w:lang w:val="it-IT" w:eastAsia="vi-VN"/>
        </w:rPr>
        <w:t>hiếm ít nhất 85% GDP; sản xuất c</w:t>
      </w:r>
      <w:r w:rsidR="00047E3B" w:rsidRPr="00D12659">
        <w:rPr>
          <w:rFonts w:ascii="Times New Roman" w:hAnsi="Times New Roman"/>
          <w:sz w:val="28"/>
          <w:szCs w:val="28"/>
          <w:lang w:val="it-IT" w:eastAsia="vi-VN"/>
        </w:rPr>
        <w:t xml:space="preserve">ông nghiệp chuyển đổi theo hướng hiện </w:t>
      </w:r>
      <w:r w:rsidRPr="00D12659">
        <w:rPr>
          <w:rFonts w:ascii="Times New Roman" w:hAnsi="Times New Roman"/>
          <w:sz w:val="28"/>
          <w:szCs w:val="28"/>
          <w:lang w:val="it-IT" w:eastAsia="vi-VN"/>
        </w:rPr>
        <w:t xml:space="preserve">đại, </w:t>
      </w:r>
      <w:r w:rsidR="00047E3B" w:rsidRPr="00D12659">
        <w:rPr>
          <w:rFonts w:ascii="Times New Roman" w:hAnsi="Times New Roman"/>
          <w:sz w:val="28"/>
          <w:szCs w:val="28"/>
          <w:lang w:val="it-IT" w:eastAsia="vi-VN"/>
        </w:rPr>
        <w:t xml:space="preserve">có năng suất cao, </w:t>
      </w:r>
      <w:r w:rsidR="009A3724">
        <w:rPr>
          <w:rFonts w:ascii="Times New Roman" w:hAnsi="Times New Roman"/>
          <w:sz w:val="28"/>
          <w:szCs w:val="28"/>
          <w:lang w:val="it-IT" w:eastAsia="vi-VN"/>
        </w:rPr>
        <w:t xml:space="preserve">chất lượng  </w:t>
      </w:r>
      <w:r w:rsidR="00047E3B" w:rsidRPr="00D12659">
        <w:rPr>
          <w:rFonts w:ascii="Times New Roman" w:hAnsi="Times New Roman"/>
          <w:sz w:val="28"/>
          <w:szCs w:val="28"/>
          <w:lang w:val="it-IT" w:eastAsia="vi-VN"/>
        </w:rPr>
        <w:t>cao.</w:t>
      </w:r>
    </w:p>
    <w:p w:rsidR="005F56BD" w:rsidRPr="00D12659" w:rsidRDefault="005F56BD" w:rsidP="005A1AF0">
      <w:pPr>
        <w:pStyle w:val="Heading2"/>
        <w:spacing w:before="0" w:line="365" w:lineRule="auto"/>
        <w:rPr>
          <w:color w:val="auto"/>
          <w:sz w:val="28"/>
          <w:szCs w:val="28"/>
          <w:lang w:val="it-IT" w:eastAsia="vi-VN"/>
        </w:rPr>
      </w:pPr>
      <w:bookmarkStart w:id="107" w:name="_Toc484588557"/>
      <w:bookmarkStart w:id="108" w:name="_Toc498597020"/>
      <w:bookmarkStart w:id="109" w:name="_Toc503861920"/>
      <w:r w:rsidRPr="006811C1">
        <w:rPr>
          <w:color w:val="auto"/>
          <w:sz w:val="28"/>
          <w:szCs w:val="28"/>
          <w:lang w:val="it-IT" w:eastAsia="vi-VN"/>
        </w:rPr>
        <w:t xml:space="preserve">2.2 Những nhân tố tác động đến </w:t>
      </w:r>
      <w:r w:rsidR="002B7DA3" w:rsidRPr="00D12659">
        <w:rPr>
          <w:color w:val="auto"/>
          <w:sz w:val="28"/>
          <w:szCs w:val="28"/>
          <w:lang w:val="it-IT" w:eastAsia="vi-VN"/>
        </w:rPr>
        <w:t>tái cơ cấu</w:t>
      </w:r>
      <w:r w:rsidRPr="006811C1">
        <w:rPr>
          <w:color w:val="auto"/>
          <w:sz w:val="28"/>
          <w:szCs w:val="28"/>
          <w:lang w:val="it-IT" w:eastAsia="vi-VN"/>
        </w:rPr>
        <w:t xml:space="preserve"> </w:t>
      </w:r>
      <w:r w:rsidR="003237E7" w:rsidRPr="00D12659">
        <w:rPr>
          <w:color w:val="auto"/>
          <w:sz w:val="28"/>
          <w:szCs w:val="28"/>
          <w:lang w:val="it-IT" w:eastAsia="vi-VN"/>
        </w:rPr>
        <w:t xml:space="preserve">công nghiệp </w:t>
      </w:r>
      <w:r w:rsidRPr="006811C1">
        <w:rPr>
          <w:color w:val="auto"/>
          <w:sz w:val="28"/>
          <w:szCs w:val="28"/>
          <w:lang w:val="it-IT" w:eastAsia="vi-VN"/>
        </w:rPr>
        <w:t xml:space="preserve">theo hướng </w:t>
      </w:r>
      <w:bookmarkEnd w:id="107"/>
      <w:r w:rsidR="005017B5" w:rsidRPr="00D12659">
        <w:rPr>
          <w:color w:val="auto"/>
          <w:sz w:val="28"/>
          <w:szCs w:val="28"/>
          <w:lang w:val="it-IT" w:eastAsia="vi-VN"/>
        </w:rPr>
        <w:t>phát triển bền vững</w:t>
      </w:r>
      <w:bookmarkEnd w:id="108"/>
      <w:bookmarkEnd w:id="109"/>
    </w:p>
    <w:p w:rsidR="005A1AF0" w:rsidRPr="005A1AF0" w:rsidRDefault="00B53A66" w:rsidP="005A1AF0">
      <w:pPr>
        <w:spacing w:line="365" w:lineRule="auto"/>
        <w:outlineLvl w:val="0"/>
        <w:rPr>
          <w:rFonts w:ascii="Times New Roman" w:hAnsi="Times New Roman"/>
          <w:b/>
          <w:i/>
          <w:sz w:val="28"/>
          <w:szCs w:val="28"/>
          <w:lang w:val="it-IT" w:eastAsia="vi-VN"/>
        </w:rPr>
      </w:pPr>
      <w:bookmarkStart w:id="110" w:name="_Toc503861921"/>
      <w:r w:rsidRPr="00347D96">
        <w:rPr>
          <w:rFonts w:ascii="Times New Roman" w:hAnsi="Times New Roman"/>
          <w:b/>
          <w:i/>
          <w:iCs/>
          <w:sz w:val="28"/>
          <w:szCs w:val="28"/>
          <w:lang w:val="it-IT" w:eastAsia="vi-VN"/>
        </w:rPr>
        <w:t>2.2.</w:t>
      </w:r>
      <w:r w:rsidRPr="00D12659">
        <w:rPr>
          <w:rFonts w:ascii="Times New Roman" w:hAnsi="Times New Roman"/>
          <w:b/>
          <w:i/>
          <w:iCs/>
          <w:sz w:val="28"/>
          <w:szCs w:val="28"/>
          <w:lang w:val="it-IT" w:eastAsia="vi-VN"/>
        </w:rPr>
        <w:t>1</w:t>
      </w:r>
      <w:r w:rsidR="005F56BD" w:rsidRPr="00347D96">
        <w:rPr>
          <w:rFonts w:ascii="Times New Roman" w:hAnsi="Times New Roman"/>
          <w:b/>
          <w:i/>
          <w:iCs/>
          <w:sz w:val="28"/>
          <w:szCs w:val="28"/>
          <w:lang w:val="it-IT" w:eastAsia="vi-VN"/>
        </w:rPr>
        <w:t xml:space="preserve"> </w:t>
      </w:r>
      <w:r w:rsidR="005F56BD" w:rsidRPr="00347D96">
        <w:rPr>
          <w:rFonts w:ascii="Times New Roman" w:hAnsi="Times New Roman"/>
          <w:b/>
          <w:i/>
          <w:sz w:val="28"/>
          <w:szCs w:val="28"/>
          <w:lang w:val="it-IT" w:eastAsia="vi-VN"/>
        </w:rPr>
        <w:t>Cơ chế, chính sách và môi trường</w:t>
      </w:r>
      <w:bookmarkEnd w:id="110"/>
    </w:p>
    <w:p w:rsidR="00E14D70" w:rsidRPr="00347D96" w:rsidRDefault="00E14D70" w:rsidP="005A1AF0">
      <w:pPr>
        <w:spacing w:line="365" w:lineRule="auto"/>
        <w:ind w:firstLine="720"/>
        <w:rPr>
          <w:rFonts w:ascii="Times New Roman" w:hAnsi="Times New Roman"/>
          <w:sz w:val="28"/>
          <w:szCs w:val="28"/>
          <w:lang w:val="it-IT" w:eastAsia="vi-VN"/>
        </w:rPr>
      </w:pPr>
      <w:r w:rsidRPr="00347D96">
        <w:rPr>
          <w:rFonts w:ascii="Times New Roman" w:hAnsi="Times New Roman"/>
          <w:sz w:val="28"/>
          <w:szCs w:val="28"/>
          <w:lang w:val="it-IT" w:eastAsia="vi-VN"/>
        </w:rPr>
        <w:t>Đây là nhân tố ch</w:t>
      </w:r>
      <w:r w:rsidR="00147BE9" w:rsidRPr="00347D96">
        <w:rPr>
          <w:rFonts w:ascii="Times New Roman" w:hAnsi="Times New Roman"/>
          <w:sz w:val="28"/>
          <w:szCs w:val="28"/>
          <w:lang w:val="it-IT" w:eastAsia="vi-VN"/>
        </w:rPr>
        <w:t>ủ quan thể hiện vai trò can thiệ</w:t>
      </w:r>
      <w:r w:rsidRPr="00347D96">
        <w:rPr>
          <w:rFonts w:ascii="Times New Roman" w:hAnsi="Times New Roman"/>
          <w:sz w:val="28"/>
          <w:szCs w:val="28"/>
          <w:lang w:val="it-IT" w:eastAsia="vi-VN"/>
        </w:rPr>
        <w:t>p của Nhà nước trong quá trình TCCKT. Cơ chế, chính sách của Nhà nước có ảnh hưởng rất lớn đến TCCKT, thể hiện ở chỗ:</w:t>
      </w:r>
    </w:p>
    <w:p w:rsidR="00DE6CFF" w:rsidRPr="00347D96" w:rsidRDefault="00E14D70" w:rsidP="00637633">
      <w:pPr>
        <w:spacing w:line="360" w:lineRule="auto"/>
        <w:ind w:firstLine="720"/>
        <w:rPr>
          <w:rFonts w:ascii="Times New Roman" w:hAnsi="Times New Roman"/>
          <w:sz w:val="28"/>
          <w:szCs w:val="28"/>
          <w:lang w:val="it-IT" w:eastAsia="vi-VN"/>
        </w:rPr>
      </w:pPr>
      <w:r w:rsidRPr="00347D96">
        <w:rPr>
          <w:rFonts w:ascii="Times New Roman" w:hAnsi="Times New Roman"/>
          <w:sz w:val="28"/>
          <w:szCs w:val="28"/>
          <w:lang w:val="it-IT" w:eastAsia="vi-VN"/>
        </w:rPr>
        <w:lastRenderedPageBreak/>
        <w:t>- Quan điểm, chiến lược mục tiêu phát triển kinh tế của đất nước trong từng thời kỳ. CCKT là biểu hiện tóm những nội dung, mục tiêu, định hướng của chiến lược</w:t>
      </w:r>
      <w:r w:rsidR="009A3724" w:rsidRPr="00347D96">
        <w:rPr>
          <w:rFonts w:ascii="Times New Roman" w:hAnsi="Times New Roman"/>
          <w:sz w:val="28"/>
          <w:szCs w:val="28"/>
          <w:lang w:val="it-IT" w:eastAsia="vi-VN"/>
        </w:rPr>
        <w:t xml:space="preserve"> phát triển KTXH</w:t>
      </w:r>
      <w:r w:rsidR="00DE6CFF" w:rsidRPr="00347D96">
        <w:rPr>
          <w:rFonts w:ascii="Times New Roman" w:hAnsi="Times New Roman"/>
          <w:sz w:val="28"/>
          <w:szCs w:val="28"/>
          <w:lang w:val="it-IT" w:eastAsia="vi-VN"/>
        </w:rPr>
        <w:t xml:space="preserve">. Ngược lại, quan điểm, chiến lược, mục tiêu phát triển kinh tế do Nhà nước xây dựng lại làm cơ sở để các ngành xây dựng định hướng phát triển cho từng lĩnh vực cụ thể. </w:t>
      </w:r>
    </w:p>
    <w:p w:rsidR="00B53A66" w:rsidRPr="00347D96" w:rsidRDefault="00DE6CFF" w:rsidP="00637633">
      <w:pPr>
        <w:spacing w:line="360" w:lineRule="auto"/>
        <w:ind w:firstLine="720"/>
        <w:rPr>
          <w:rFonts w:ascii="Times New Roman" w:hAnsi="Times New Roman"/>
          <w:sz w:val="28"/>
          <w:szCs w:val="28"/>
          <w:lang w:val="it-IT" w:eastAsia="vi-VN"/>
        </w:rPr>
      </w:pPr>
      <w:r w:rsidRPr="00347D96">
        <w:rPr>
          <w:rFonts w:ascii="Times New Roman" w:hAnsi="Times New Roman"/>
          <w:sz w:val="28"/>
          <w:szCs w:val="28"/>
          <w:lang w:val="it-IT" w:eastAsia="vi-VN"/>
        </w:rPr>
        <w:t>- Nhà nước điều tiết kinh tế thông qua hệ thống pháp luật và các chính sách kinh tế. Các chính sách của Nhà nước cũng có tác động rất lớn đến khả năng thu hút các nguồn lực cho phát triển các ngành, các vùng. Các chính sách kinh tế vĩ mô và hệ thống luật pháp được xây dựng đồng bộ có sơ sở khoa học sẽ có tác dụng định hướng phát triển, tạo điều kiện và khuyến khích các ngành, các vùng phát triển có hiệu quả. Đồng thời, chính sách còn có tác dụng điều tiết sản xuất giúp các ngành, các vùng</w:t>
      </w:r>
      <w:r w:rsidR="00B53A66" w:rsidRPr="00347D96">
        <w:rPr>
          <w:rFonts w:ascii="Times New Roman" w:hAnsi="Times New Roman"/>
          <w:sz w:val="28"/>
          <w:szCs w:val="28"/>
          <w:lang w:val="it-IT" w:eastAsia="vi-VN"/>
        </w:rPr>
        <w:t xml:space="preserve"> kinh tế giải quyết</w:t>
      </w:r>
      <w:r w:rsidRPr="00347D96">
        <w:rPr>
          <w:rFonts w:ascii="Times New Roman" w:hAnsi="Times New Roman"/>
          <w:sz w:val="28"/>
          <w:szCs w:val="28"/>
          <w:lang w:val="it-IT" w:eastAsia="vi-VN"/>
        </w:rPr>
        <w:t xml:space="preserve"> những khó khăn do cơ chế</w:t>
      </w:r>
      <w:r w:rsidR="00B53A66" w:rsidRPr="00347D96">
        <w:rPr>
          <w:rFonts w:ascii="Times New Roman" w:hAnsi="Times New Roman"/>
          <w:sz w:val="28"/>
          <w:szCs w:val="28"/>
          <w:lang w:val="it-IT" w:eastAsia="vi-VN"/>
        </w:rPr>
        <w:t xml:space="preserve"> thị trường gây ra, hạn chế được các khuyết tật của nền kinh tế thị trường. Ngược lại, nếu hệ thống chính sách kinh tế và pháp luật xây dựng không đồng bộ, hoặc chưa phủ hợp với cơ chế vận hành nền kinh tế thị trường sẽ có những tác động tiêu cực đến quá trình TCC.</w:t>
      </w:r>
    </w:p>
    <w:p w:rsidR="005F56BD" w:rsidRPr="00D12659" w:rsidRDefault="00B53A66" w:rsidP="00C34903">
      <w:pPr>
        <w:spacing w:line="360" w:lineRule="auto"/>
        <w:outlineLvl w:val="0"/>
        <w:rPr>
          <w:rFonts w:ascii="Times New Roman" w:hAnsi="Times New Roman"/>
          <w:b/>
          <w:i/>
          <w:iCs/>
          <w:sz w:val="28"/>
          <w:szCs w:val="28"/>
          <w:lang w:val="nl-NL" w:eastAsia="vi-VN"/>
        </w:rPr>
      </w:pPr>
      <w:bookmarkStart w:id="111" w:name="_Toc503861922"/>
      <w:r w:rsidRPr="00D12659">
        <w:rPr>
          <w:rFonts w:ascii="Times New Roman" w:hAnsi="Times New Roman"/>
          <w:b/>
          <w:i/>
          <w:iCs/>
          <w:sz w:val="28"/>
          <w:szCs w:val="28"/>
          <w:lang w:val="nl-NL" w:eastAsia="vi-VN"/>
        </w:rPr>
        <w:t>2.2.2</w:t>
      </w:r>
      <w:r w:rsidR="005F56BD" w:rsidRPr="00D12659">
        <w:rPr>
          <w:rFonts w:ascii="Times New Roman" w:hAnsi="Times New Roman"/>
          <w:b/>
          <w:i/>
          <w:iCs/>
          <w:sz w:val="28"/>
          <w:szCs w:val="28"/>
          <w:lang w:val="nl-NL" w:eastAsia="vi-VN"/>
        </w:rPr>
        <w:t xml:space="preserve"> Thị trường và nhu cầu tiêu dùng của xã hội</w:t>
      </w:r>
      <w:bookmarkEnd w:id="111"/>
    </w:p>
    <w:p w:rsidR="00F40436" w:rsidRPr="00347D96" w:rsidRDefault="00F700AB" w:rsidP="00ED72BC">
      <w:pPr>
        <w:spacing w:line="348" w:lineRule="auto"/>
        <w:ind w:firstLine="720"/>
        <w:rPr>
          <w:rFonts w:ascii="Times New Roman" w:hAnsi="Times New Roman"/>
          <w:sz w:val="28"/>
          <w:szCs w:val="28"/>
          <w:lang w:val="nl-NL" w:eastAsia="vi-VN"/>
        </w:rPr>
      </w:pPr>
      <w:r w:rsidRPr="00347D96">
        <w:rPr>
          <w:rFonts w:ascii="Times New Roman" w:hAnsi="Times New Roman"/>
          <w:sz w:val="28"/>
          <w:szCs w:val="28"/>
          <w:lang w:val="nl-NL" w:eastAsia="vi-VN"/>
        </w:rPr>
        <w:t>Thị trường là năng lực tiêu dùng của xã hội hay chính là đơn</w:t>
      </w:r>
      <w:r w:rsidR="001F2F55" w:rsidRPr="00347D96">
        <w:rPr>
          <w:rFonts w:ascii="Times New Roman" w:hAnsi="Times New Roman"/>
          <w:sz w:val="28"/>
          <w:szCs w:val="28"/>
          <w:lang w:val="nl-NL" w:eastAsia="vi-VN"/>
        </w:rPr>
        <w:t xml:space="preserve"> đặt hàng cho tất cả các chủ thể</w:t>
      </w:r>
      <w:r w:rsidRPr="00347D96">
        <w:rPr>
          <w:rFonts w:ascii="Times New Roman" w:hAnsi="Times New Roman"/>
          <w:sz w:val="28"/>
          <w:szCs w:val="28"/>
          <w:lang w:val="nl-NL" w:eastAsia="vi-VN"/>
        </w:rPr>
        <w:t xml:space="preserve"> sản xuất- kinh tế. Vì vậy yêu cầu của thị trường và khả năng tiêu dùng của xã hội định hướng, dẫn dắt quá trình hình thành CCKT và TCCKT. Cụ thể hơn, nó tác động trực tiếp đến việc hình thành qui mô, tỷ trọng, vị trí, vai trò chức năng cũng như quyết định </w:t>
      </w:r>
      <w:r w:rsidR="009A3724" w:rsidRPr="00347D96">
        <w:rPr>
          <w:rFonts w:ascii="Times New Roman" w:hAnsi="Times New Roman"/>
          <w:sz w:val="28"/>
          <w:szCs w:val="28"/>
          <w:lang w:val="nl-NL" w:eastAsia="vi-VN"/>
        </w:rPr>
        <w:t xml:space="preserve">chất lượng   </w:t>
      </w:r>
      <w:r w:rsidRPr="00347D96">
        <w:rPr>
          <w:rFonts w:ascii="Times New Roman" w:hAnsi="Times New Roman"/>
          <w:sz w:val="28"/>
          <w:szCs w:val="28"/>
          <w:lang w:val="nl-NL" w:eastAsia="vi-VN"/>
        </w:rPr>
        <w:t>hình thành và phát triển ngành, lĩnh vực, và bộ phận của nền kinh tế.</w:t>
      </w:r>
      <w:r w:rsidRPr="00D12659">
        <w:rPr>
          <w:rFonts w:ascii="Times New Roman" w:hAnsi="Times New Roman"/>
          <w:iCs/>
          <w:sz w:val="28"/>
          <w:szCs w:val="28"/>
          <w:lang w:val="nl-NL" w:eastAsia="vi-VN"/>
        </w:rPr>
        <w:t xml:space="preserve"> Nhân tố thị trường bao gồm thị trường các yếu tố đầu vào và thị trường tiêu thụ sản phẩm.</w:t>
      </w:r>
    </w:p>
    <w:p w:rsidR="00F40436" w:rsidRPr="00D12659" w:rsidRDefault="00F40436" w:rsidP="00F37192">
      <w:pPr>
        <w:widowControl w:val="0"/>
        <w:spacing w:line="360" w:lineRule="auto"/>
        <w:ind w:firstLine="720"/>
        <w:rPr>
          <w:rFonts w:ascii="Times New Roman" w:hAnsi="Times New Roman"/>
          <w:iCs/>
          <w:sz w:val="28"/>
          <w:szCs w:val="28"/>
          <w:lang w:val="nl-NL" w:eastAsia="vi-VN"/>
        </w:rPr>
      </w:pPr>
      <w:r w:rsidRPr="00D12659">
        <w:rPr>
          <w:rFonts w:ascii="Times New Roman" w:hAnsi="Times New Roman"/>
          <w:iCs/>
          <w:sz w:val="28"/>
          <w:szCs w:val="28"/>
          <w:lang w:val="nl-NL" w:eastAsia="vi-VN"/>
        </w:rPr>
        <w:t>Thị trường các yếu tố đầu vào bao gồm: Thị trường vốn, vật tư, thiết bị, lao động, KH&amp;</w:t>
      </w:r>
      <w:r w:rsidR="00417907">
        <w:rPr>
          <w:rFonts w:ascii="Times New Roman" w:hAnsi="Times New Roman"/>
          <w:iCs/>
          <w:sz w:val="28"/>
          <w:szCs w:val="28"/>
          <w:lang w:val="nl-NL" w:eastAsia="vi-VN"/>
        </w:rPr>
        <w:t>CN</w:t>
      </w:r>
      <w:r w:rsidRPr="00D12659">
        <w:rPr>
          <w:rFonts w:ascii="Times New Roman" w:hAnsi="Times New Roman"/>
          <w:iCs/>
          <w:sz w:val="28"/>
          <w:szCs w:val="28"/>
          <w:lang w:val="nl-NL" w:eastAsia="vi-VN"/>
        </w:rPr>
        <w:t>. Thị trường đầu vào, tác động đến quy mô ngành và số lượng ngành trong CC</w:t>
      </w:r>
      <w:r w:rsidR="00417907">
        <w:rPr>
          <w:rFonts w:ascii="Times New Roman" w:hAnsi="Times New Roman"/>
          <w:iCs/>
          <w:sz w:val="28"/>
          <w:szCs w:val="28"/>
          <w:lang w:val="nl-NL" w:eastAsia="vi-VN"/>
        </w:rPr>
        <w:t>CN</w:t>
      </w:r>
      <w:r w:rsidRPr="00D12659">
        <w:rPr>
          <w:rFonts w:ascii="Times New Roman" w:hAnsi="Times New Roman"/>
          <w:iCs/>
          <w:sz w:val="28"/>
          <w:szCs w:val="28"/>
          <w:lang w:val="nl-NL" w:eastAsia="vi-VN"/>
        </w:rPr>
        <w:t xml:space="preserve"> đảm bảo cung ứng kịp thời, đầy đủ với </w:t>
      </w:r>
      <w:r w:rsidR="009A3724">
        <w:rPr>
          <w:rFonts w:ascii="Times New Roman" w:hAnsi="Times New Roman"/>
          <w:iCs/>
          <w:sz w:val="28"/>
          <w:szCs w:val="28"/>
          <w:lang w:val="nl-NL" w:eastAsia="vi-VN"/>
        </w:rPr>
        <w:t xml:space="preserve">chất lượng   </w:t>
      </w:r>
      <w:r w:rsidRPr="00D12659">
        <w:rPr>
          <w:rFonts w:ascii="Times New Roman" w:hAnsi="Times New Roman"/>
          <w:iCs/>
          <w:sz w:val="28"/>
          <w:szCs w:val="28"/>
          <w:lang w:val="nl-NL" w:eastAsia="vi-VN"/>
        </w:rPr>
        <w:lastRenderedPageBreak/>
        <w:t>tốt, giá cả hợp lý các yếu tố cần thiết của quá trình sản xuất.</w:t>
      </w:r>
    </w:p>
    <w:p w:rsidR="00F40436" w:rsidRPr="00ED72BC" w:rsidRDefault="00F40436" w:rsidP="00ED72BC">
      <w:pPr>
        <w:spacing w:line="348" w:lineRule="auto"/>
        <w:ind w:firstLine="720"/>
        <w:rPr>
          <w:rFonts w:ascii="Times New Roman" w:hAnsi="Times New Roman"/>
          <w:iCs/>
          <w:spacing w:val="-4"/>
          <w:sz w:val="28"/>
          <w:szCs w:val="28"/>
          <w:lang w:val="nl-NL" w:eastAsia="vi-VN"/>
        </w:rPr>
      </w:pPr>
      <w:r w:rsidRPr="00ED72BC">
        <w:rPr>
          <w:rFonts w:ascii="Times New Roman" w:hAnsi="Times New Roman"/>
          <w:iCs/>
          <w:spacing w:val="-4"/>
          <w:sz w:val="28"/>
          <w:szCs w:val="28"/>
          <w:lang w:val="nl-NL" w:eastAsia="vi-VN"/>
        </w:rPr>
        <w:t>Thị trường tiêu thụ sản phẩm là nơi đưa ra các tín hiệu quan trọng dẫn dắt các nguồn vốn đầu tư cũng như các nguồn lực sản xuất được phân bổ vào những lĩnh vực nào, ngành nào trong nền kinh tế. Vì vậy thị trường tiêu thụ sản phẩm có ảnh hưởng quyết định đến số lượng ngành và tỷ trọng ngành. Cụ thể:</w:t>
      </w:r>
    </w:p>
    <w:p w:rsidR="00F700AB" w:rsidRPr="00D12659" w:rsidRDefault="00F40436" w:rsidP="00ED72BC">
      <w:pPr>
        <w:spacing w:line="348" w:lineRule="auto"/>
        <w:ind w:firstLine="720"/>
        <w:rPr>
          <w:rFonts w:ascii="Times New Roman" w:hAnsi="Times New Roman"/>
          <w:iCs/>
          <w:sz w:val="28"/>
          <w:szCs w:val="28"/>
          <w:lang w:val="nl-NL" w:eastAsia="vi-VN"/>
        </w:rPr>
      </w:pPr>
      <w:r w:rsidRPr="00D12659">
        <w:rPr>
          <w:rFonts w:ascii="Times New Roman" w:hAnsi="Times New Roman"/>
          <w:iCs/>
          <w:sz w:val="28"/>
          <w:szCs w:val="28"/>
          <w:lang w:val="nl-NL" w:eastAsia="vi-VN"/>
        </w:rPr>
        <w:t xml:space="preserve">- Dung lượng của thị trường sẽ quyết định đến sự phân bổ các nguồn lực vào các ngành sản xuất khác nhau. Dung lượng của thị trường được quy định bởi quy mô dân số và mức thu nhập. Khi mức thu nhập của dân cư còn thấp, hầu hết thu nhập chỉ được tiêu dùng cho những mặt hàng thiết yếu; nhưng khi thu nhập của dân cư tăng lên, thu nhập được chi nhiều hơn cho tiêu dùng các sản phẩm dịch vụ cao cấp có </w:t>
      </w:r>
      <w:r w:rsidR="009A3724">
        <w:rPr>
          <w:rFonts w:ascii="Times New Roman" w:hAnsi="Times New Roman"/>
          <w:iCs/>
          <w:sz w:val="28"/>
          <w:szCs w:val="28"/>
          <w:lang w:val="nl-NL" w:eastAsia="vi-VN"/>
        </w:rPr>
        <w:t xml:space="preserve">chất lượng   </w:t>
      </w:r>
      <w:r w:rsidRPr="00D12659">
        <w:rPr>
          <w:rFonts w:ascii="Times New Roman" w:hAnsi="Times New Roman"/>
          <w:iCs/>
          <w:sz w:val="28"/>
          <w:szCs w:val="28"/>
          <w:lang w:val="nl-NL" w:eastAsia="vi-VN"/>
        </w:rPr>
        <w:t xml:space="preserve">cao. </w:t>
      </w:r>
      <w:r w:rsidR="00F700AB" w:rsidRPr="00D12659">
        <w:rPr>
          <w:rFonts w:ascii="Times New Roman" w:hAnsi="Times New Roman"/>
          <w:iCs/>
          <w:sz w:val="28"/>
          <w:szCs w:val="28"/>
          <w:lang w:val="nl-NL" w:eastAsia="vi-VN"/>
        </w:rPr>
        <w:t>Cơ cấu tiêu dùng thay đổi kéo theo phải thay đổi trong cơ cấu ngành.</w:t>
      </w:r>
    </w:p>
    <w:p w:rsidR="00F700AB" w:rsidRPr="00D12659" w:rsidRDefault="00F700AB" w:rsidP="00447E00">
      <w:pPr>
        <w:spacing w:line="370" w:lineRule="auto"/>
        <w:ind w:firstLine="720"/>
        <w:rPr>
          <w:rFonts w:ascii="Times New Roman" w:hAnsi="Times New Roman"/>
          <w:iCs/>
          <w:sz w:val="28"/>
          <w:szCs w:val="28"/>
          <w:lang w:val="nl-NL" w:eastAsia="vi-VN"/>
        </w:rPr>
      </w:pPr>
      <w:r w:rsidRPr="00D12659">
        <w:rPr>
          <w:rFonts w:ascii="Times New Roman" w:hAnsi="Times New Roman"/>
          <w:iCs/>
          <w:sz w:val="28"/>
          <w:szCs w:val="28"/>
          <w:lang w:val="nl-NL" w:eastAsia="vi-VN"/>
        </w:rPr>
        <w:t>- Thị hiếu tiêu dùng: Thói quen tiêu dùng một số loại sản phẩm hàng hóa, dịch vụ của người dân dòi hỏi nhà đầu tư phải nghiên cứu để tìm cách đáp ứng.</w:t>
      </w:r>
    </w:p>
    <w:p w:rsidR="005F56BD" w:rsidRPr="00347D96" w:rsidRDefault="00F700AB" w:rsidP="00447E00">
      <w:pPr>
        <w:spacing w:line="370" w:lineRule="auto"/>
        <w:ind w:firstLine="720"/>
        <w:rPr>
          <w:rFonts w:ascii="Times New Roman" w:hAnsi="Times New Roman"/>
          <w:sz w:val="28"/>
          <w:szCs w:val="28"/>
          <w:lang w:val="nl-NL" w:eastAsia="vi-VN"/>
        </w:rPr>
      </w:pPr>
      <w:r w:rsidRPr="00D12659">
        <w:rPr>
          <w:rFonts w:ascii="Times New Roman" w:hAnsi="Times New Roman"/>
          <w:iCs/>
          <w:sz w:val="28"/>
          <w:szCs w:val="28"/>
          <w:lang w:val="nl-NL" w:eastAsia="vi-VN"/>
        </w:rPr>
        <w:t xml:space="preserve"> </w:t>
      </w:r>
      <w:r w:rsidR="005F56BD" w:rsidRPr="00D12659">
        <w:rPr>
          <w:rFonts w:ascii="Times New Roman" w:hAnsi="Times New Roman"/>
          <w:iCs/>
          <w:sz w:val="28"/>
          <w:szCs w:val="28"/>
          <w:lang w:val="nl-NL" w:eastAsia="vi-VN"/>
        </w:rPr>
        <w:t xml:space="preserve">Nhân tố này quy định số lượng và </w:t>
      </w:r>
      <w:r w:rsidR="009A3724">
        <w:rPr>
          <w:rFonts w:ascii="Times New Roman" w:hAnsi="Times New Roman"/>
          <w:iCs/>
          <w:sz w:val="28"/>
          <w:szCs w:val="28"/>
          <w:lang w:val="nl-NL" w:eastAsia="vi-VN"/>
        </w:rPr>
        <w:t xml:space="preserve">chất lượng   </w:t>
      </w:r>
      <w:r w:rsidR="005F56BD" w:rsidRPr="00D12659">
        <w:rPr>
          <w:rFonts w:ascii="Times New Roman" w:hAnsi="Times New Roman"/>
          <w:iCs/>
          <w:sz w:val="28"/>
          <w:szCs w:val="28"/>
          <w:lang w:val="nl-NL" w:eastAsia="vi-VN"/>
        </w:rPr>
        <w:t>hàng hóa. Tác động đến quy mô, trình độ phát triển của các cơ sở kinh tế, xu hướng phát triển và phân công lao động.</w:t>
      </w:r>
      <w:r w:rsidR="005F56BD" w:rsidRPr="00D12659">
        <w:rPr>
          <w:rFonts w:ascii="Times New Roman" w:hAnsi="Times New Roman"/>
          <w:sz w:val="28"/>
          <w:szCs w:val="28"/>
          <w:lang w:val="nl-NL"/>
        </w:rPr>
        <w:t xml:space="preserve"> </w:t>
      </w:r>
      <w:r w:rsidR="005F56BD" w:rsidRPr="00347D96">
        <w:rPr>
          <w:rFonts w:ascii="Times New Roman" w:hAnsi="Times New Roman"/>
          <w:sz w:val="28"/>
          <w:szCs w:val="28"/>
          <w:lang w:val="nl-NL" w:eastAsia="vi-VN"/>
        </w:rPr>
        <w:t xml:space="preserve">Yêu cầu của thị trường và khả năng tiêu dùng của xã hội. Đây là nhân tố quyết định tới việc hình thành </w:t>
      </w:r>
      <w:r w:rsidR="002B7DA3" w:rsidRPr="00347D96">
        <w:rPr>
          <w:rFonts w:ascii="Times New Roman" w:hAnsi="Times New Roman"/>
          <w:sz w:val="28"/>
          <w:szCs w:val="28"/>
          <w:lang w:val="nl-NL" w:eastAsia="vi-VN"/>
        </w:rPr>
        <w:t>CCKT</w:t>
      </w:r>
      <w:r w:rsidR="005F56BD" w:rsidRPr="00347D96">
        <w:rPr>
          <w:rFonts w:ascii="Times New Roman" w:hAnsi="Times New Roman"/>
          <w:sz w:val="28"/>
          <w:szCs w:val="28"/>
          <w:lang w:val="nl-NL" w:eastAsia="vi-VN"/>
        </w:rPr>
        <w:t xml:space="preserve"> và xu hướng</w:t>
      </w:r>
      <w:r w:rsidR="003237E7" w:rsidRPr="00347D96">
        <w:rPr>
          <w:rFonts w:ascii="Times New Roman" w:hAnsi="Times New Roman"/>
          <w:sz w:val="28"/>
          <w:szCs w:val="28"/>
          <w:lang w:val="nl-NL" w:eastAsia="vi-VN"/>
        </w:rPr>
        <w:t xml:space="preserve"> T</w:t>
      </w:r>
      <w:r w:rsidR="002B7DA3" w:rsidRPr="00347D96">
        <w:rPr>
          <w:rFonts w:ascii="Times New Roman" w:hAnsi="Times New Roman"/>
          <w:sz w:val="28"/>
          <w:szCs w:val="28"/>
          <w:lang w:val="nl-NL" w:eastAsia="vi-VN"/>
        </w:rPr>
        <w:t>CCKT</w:t>
      </w:r>
      <w:r w:rsidR="005F56BD" w:rsidRPr="00347D96">
        <w:rPr>
          <w:rFonts w:ascii="Times New Roman" w:hAnsi="Times New Roman"/>
          <w:sz w:val="28"/>
          <w:szCs w:val="28"/>
          <w:lang w:val="nl-NL" w:eastAsia="vi-VN"/>
        </w:rPr>
        <w:t>.</w:t>
      </w:r>
    </w:p>
    <w:p w:rsidR="005F56BD" w:rsidRPr="00D12659" w:rsidRDefault="00B53A66" w:rsidP="00C34903">
      <w:pPr>
        <w:spacing w:line="360" w:lineRule="auto"/>
        <w:outlineLvl w:val="0"/>
        <w:rPr>
          <w:rFonts w:ascii="Times New Roman" w:hAnsi="Times New Roman"/>
          <w:b/>
          <w:i/>
          <w:iCs/>
          <w:sz w:val="28"/>
          <w:szCs w:val="28"/>
          <w:lang w:val="nl-NL" w:eastAsia="vi-VN"/>
        </w:rPr>
      </w:pPr>
      <w:bookmarkStart w:id="112" w:name="_Toc503861923"/>
      <w:r w:rsidRPr="00D12659">
        <w:rPr>
          <w:rFonts w:ascii="Times New Roman" w:hAnsi="Times New Roman"/>
          <w:b/>
          <w:i/>
          <w:iCs/>
          <w:sz w:val="28"/>
          <w:szCs w:val="28"/>
          <w:lang w:val="nl-NL" w:eastAsia="vi-VN"/>
        </w:rPr>
        <w:t>2.2.3</w:t>
      </w:r>
      <w:r w:rsidR="005F56BD" w:rsidRPr="00D12659">
        <w:rPr>
          <w:rFonts w:ascii="Times New Roman" w:hAnsi="Times New Roman"/>
          <w:b/>
          <w:i/>
          <w:iCs/>
          <w:sz w:val="28"/>
          <w:szCs w:val="28"/>
          <w:lang w:val="nl-NL" w:eastAsia="vi-VN"/>
        </w:rPr>
        <w:t xml:space="preserve"> </w:t>
      </w:r>
      <w:r w:rsidR="003237E7" w:rsidRPr="00D12659">
        <w:rPr>
          <w:rFonts w:ascii="Times New Roman" w:hAnsi="Times New Roman"/>
          <w:b/>
          <w:i/>
          <w:iCs/>
          <w:sz w:val="28"/>
          <w:szCs w:val="28"/>
          <w:lang w:val="nl-NL" w:eastAsia="vi-VN"/>
        </w:rPr>
        <w:t>Yếu tố đầu vào của quá trình sản xuất</w:t>
      </w:r>
      <w:bookmarkEnd w:id="112"/>
    </w:p>
    <w:p w:rsidR="00965506" w:rsidRPr="00D12659" w:rsidRDefault="00D00D17" w:rsidP="00ED72BC">
      <w:pPr>
        <w:spacing w:line="360" w:lineRule="auto"/>
        <w:ind w:firstLine="720"/>
        <w:rPr>
          <w:rFonts w:ascii="Times New Roman" w:hAnsi="Times New Roman"/>
          <w:iCs/>
          <w:sz w:val="28"/>
          <w:szCs w:val="28"/>
          <w:lang w:val="nl-NL" w:eastAsia="vi-VN"/>
        </w:rPr>
      </w:pPr>
      <w:r w:rsidRPr="00D12659">
        <w:rPr>
          <w:rFonts w:ascii="Times New Roman" w:hAnsi="Times New Roman"/>
          <w:iCs/>
          <w:sz w:val="28"/>
          <w:szCs w:val="28"/>
          <w:lang w:val="nl-NL" w:eastAsia="vi-VN"/>
        </w:rPr>
        <w:t>Yếu tố đầu vào của qu</w:t>
      </w:r>
      <w:r w:rsidR="004A3F85" w:rsidRPr="00D12659">
        <w:rPr>
          <w:rFonts w:ascii="Times New Roman" w:hAnsi="Times New Roman"/>
          <w:iCs/>
          <w:sz w:val="28"/>
          <w:szCs w:val="28"/>
          <w:lang w:val="nl-NL" w:eastAsia="vi-VN"/>
        </w:rPr>
        <w:t>á trình sản xuất bao gồm cả nhân tố lao động,</w:t>
      </w:r>
      <w:r w:rsidRPr="00D12659">
        <w:rPr>
          <w:rFonts w:ascii="Times New Roman" w:hAnsi="Times New Roman"/>
          <w:iCs/>
          <w:sz w:val="28"/>
          <w:szCs w:val="28"/>
          <w:lang w:val="nl-NL" w:eastAsia="vi-VN"/>
        </w:rPr>
        <w:t xml:space="preserve"> vốn đầu tư</w:t>
      </w:r>
      <w:r w:rsidR="004A3F85" w:rsidRPr="00D12659">
        <w:rPr>
          <w:rFonts w:ascii="Times New Roman" w:hAnsi="Times New Roman"/>
          <w:iCs/>
          <w:sz w:val="28"/>
          <w:szCs w:val="28"/>
          <w:lang w:val="nl-NL" w:eastAsia="vi-VN"/>
        </w:rPr>
        <w:t xml:space="preserve"> và khoa học công nghệ</w:t>
      </w:r>
      <w:r w:rsidRPr="00D12659">
        <w:rPr>
          <w:rFonts w:ascii="Times New Roman" w:hAnsi="Times New Roman"/>
          <w:iCs/>
          <w:sz w:val="28"/>
          <w:szCs w:val="28"/>
          <w:lang w:val="nl-NL" w:eastAsia="vi-VN"/>
        </w:rPr>
        <w:t xml:space="preserve">. </w:t>
      </w:r>
      <w:r w:rsidR="00965506" w:rsidRPr="00D12659">
        <w:rPr>
          <w:rFonts w:ascii="Times New Roman" w:hAnsi="Times New Roman"/>
          <w:iCs/>
          <w:sz w:val="28"/>
          <w:szCs w:val="28"/>
          <w:lang w:val="nl-NL" w:eastAsia="vi-VN"/>
        </w:rPr>
        <w:t>Nguồn lao động được đánh giá là một trong những nhân tố quan trọng, có tác động to lớn tới TCC. Số lượng lao động thường có liên quan đến quy mô dân số, tháp dân số. Đối với những vùng có quy mô dân số lớ</w:t>
      </w:r>
      <w:r w:rsidR="00147BE9">
        <w:rPr>
          <w:rFonts w:ascii="Times New Roman" w:hAnsi="Times New Roman"/>
          <w:iCs/>
          <w:sz w:val="28"/>
          <w:szCs w:val="28"/>
          <w:lang w:val="nl-NL" w:eastAsia="vi-VN"/>
        </w:rPr>
        <w:t>n, tháo dân số trẻ thì LLLĐ lớn</w:t>
      </w:r>
      <w:r w:rsidR="00965506" w:rsidRPr="00D12659">
        <w:rPr>
          <w:rFonts w:ascii="Times New Roman" w:hAnsi="Times New Roman"/>
          <w:iCs/>
          <w:sz w:val="28"/>
          <w:szCs w:val="28"/>
          <w:lang w:val="nl-NL" w:eastAsia="vi-VN"/>
        </w:rPr>
        <w:t xml:space="preserve">, có ảnh hưởng đến việc lựa chọn các ngành cần có sự ưu tiên trong quá trình TCC. </w:t>
      </w:r>
      <w:r w:rsidR="009A3724">
        <w:rPr>
          <w:rFonts w:ascii="Times New Roman" w:hAnsi="Times New Roman"/>
          <w:iCs/>
          <w:sz w:val="28"/>
          <w:szCs w:val="28"/>
          <w:lang w:val="nl-NL" w:eastAsia="vi-VN"/>
        </w:rPr>
        <w:t xml:space="preserve">Chất lượng   </w:t>
      </w:r>
      <w:r w:rsidR="00965506" w:rsidRPr="00D12659">
        <w:rPr>
          <w:rFonts w:ascii="Times New Roman" w:hAnsi="Times New Roman"/>
          <w:iCs/>
          <w:sz w:val="28"/>
          <w:szCs w:val="28"/>
          <w:lang w:val="nl-NL" w:eastAsia="vi-VN"/>
        </w:rPr>
        <w:t xml:space="preserve">nguồn lao động của mỗi vùng cao hay thấp ảnh hưởng đến việc lựa chọn các </w:t>
      </w:r>
      <w:r w:rsidR="00965506" w:rsidRPr="00D12659">
        <w:rPr>
          <w:rFonts w:ascii="Times New Roman" w:hAnsi="Times New Roman"/>
          <w:iCs/>
          <w:sz w:val="28"/>
          <w:szCs w:val="28"/>
          <w:lang w:val="nl-NL" w:eastAsia="vi-VN"/>
        </w:rPr>
        <w:lastRenderedPageBreak/>
        <w:t>ngành trong quá trình đầu tư phát triển. Nguồn lao động mà có trình độ văn hóa, trình độ chuyên môn kỹ thuật cao... thì khả năng tư duy sáng tạo và tinh thần làm việc cũng như tinh thần trách nhiệm, tính tự giá</w:t>
      </w:r>
      <w:r w:rsidR="00147BE9">
        <w:rPr>
          <w:rFonts w:ascii="Times New Roman" w:hAnsi="Times New Roman"/>
          <w:iCs/>
          <w:sz w:val="28"/>
          <w:szCs w:val="28"/>
          <w:lang w:val="nl-NL" w:eastAsia="vi-VN"/>
        </w:rPr>
        <w:t>c sẽ cao hơn, khả năng tiếp thu</w:t>
      </w:r>
      <w:r w:rsidR="00965506" w:rsidRPr="00D12659">
        <w:rPr>
          <w:rFonts w:ascii="Times New Roman" w:hAnsi="Times New Roman"/>
          <w:iCs/>
          <w:sz w:val="28"/>
          <w:szCs w:val="28"/>
          <w:lang w:val="nl-NL" w:eastAsia="vi-VN"/>
        </w:rPr>
        <w:t xml:space="preserve"> khoa học công nghệ cũng cao hơn. Đây là yếu tố quan trọng góp phần thúc đẩy đổi mới công nghệ sản xuất nâng cao hiệu quả sản xuất, kinh doanh và nâng cao năng suất lao động, thúc đẩy các ngành </w:t>
      </w:r>
      <w:r w:rsidR="00417907">
        <w:rPr>
          <w:rFonts w:ascii="Times New Roman" w:hAnsi="Times New Roman"/>
          <w:sz w:val="28"/>
          <w:szCs w:val="28"/>
          <w:lang w:val="it-IT" w:eastAsia="vi-VN"/>
        </w:rPr>
        <w:t>công nghiệp</w:t>
      </w:r>
      <w:r w:rsidR="00417907" w:rsidRPr="00D12659">
        <w:rPr>
          <w:rFonts w:ascii="Times New Roman" w:hAnsi="Times New Roman"/>
          <w:sz w:val="28"/>
          <w:szCs w:val="28"/>
          <w:lang w:val="it-IT" w:eastAsia="vi-VN"/>
        </w:rPr>
        <w:t xml:space="preserve"> </w:t>
      </w:r>
      <w:r w:rsidR="00965506" w:rsidRPr="00D12659">
        <w:rPr>
          <w:rFonts w:ascii="Times New Roman" w:hAnsi="Times New Roman"/>
          <w:iCs/>
          <w:sz w:val="28"/>
          <w:szCs w:val="28"/>
          <w:lang w:val="nl-NL" w:eastAsia="vi-VN"/>
        </w:rPr>
        <w:t xml:space="preserve">công nghệ cao phát triển. Ngược lại, nguồn lao động mà có trình độ văn hóa và chuyên môn nghiệp vụ thấp sẽ không đủ khả năng để tiếp thu khoa học công nghệ hiện đại. Khoa học, công nghệ trong sản xuất </w:t>
      </w:r>
      <w:r w:rsidR="00417907">
        <w:rPr>
          <w:rFonts w:ascii="Times New Roman" w:hAnsi="Times New Roman"/>
          <w:sz w:val="28"/>
          <w:szCs w:val="28"/>
          <w:lang w:val="it-IT" w:eastAsia="vi-VN"/>
        </w:rPr>
        <w:t>công nghiệp</w:t>
      </w:r>
      <w:r w:rsidR="00417907" w:rsidRPr="00D12659">
        <w:rPr>
          <w:rFonts w:ascii="Times New Roman" w:hAnsi="Times New Roman"/>
          <w:sz w:val="28"/>
          <w:szCs w:val="28"/>
          <w:lang w:val="it-IT" w:eastAsia="vi-VN"/>
        </w:rPr>
        <w:t xml:space="preserve"> </w:t>
      </w:r>
      <w:r w:rsidR="00965506" w:rsidRPr="00D12659">
        <w:rPr>
          <w:rFonts w:ascii="Times New Roman" w:hAnsi="Times New Roman"/>
          <w:iCs/>
          <w:sz w:val="28"/>
          <w:szCs w:val="28"/>
          <w:lang w:val="nl-NL" w:eastAsia="vi-VN"/>
        </w:rPr>
        <w:t>mà lạc hậ</w:t>
      </w:r>
      <w:r w:rsidR="001F2F55">
        <w:rPr>
          <w:rFonts w:ascii="Times New Roman" w:hAnsi="Times New Roman"/>
          <w:iCs/>
          <w:sz w:val="28"/>
          <w:szCs w:val="28"/>
          <w:lang w:val="nl-NL" w:eastAsia="vi-VN"/>
        </w:rPr>
        <w:t>u thì</w:t>
      </w:r>
      <w:r w:rsidR="00965506" w:rsidRPr="00D12659">
        <w:rPr>
          <w:rFonts w:ascii="Times New Roman" w:hAnsi="Times New Roman"/>
          <w:iCs/>
          <w:sz w:val="28"/>
          <w:szCs w:val="28"/>
          <w:lang w:val="nl-NL" w:eastAsia="vi-VN"/>
        </w:rPr>
        <w:t xml:space="preserve"> năng suất lao động thấp, cơ cấu kinh tế ít đổi mới, lạc hậu ảnh hưởng xấu đến phát triển kinh tế.</w:t>
      </w:r>
    </w:p>
    <w:p w:rsidR="00D00D17" w:rsidRPr="00810DDA" w:rsidRDefault="00965506" w:rsidP="00ED72BC">
      <w:pPr>
        <w:spacing w:line="360" w:lineRule="auto"/>
        <w:ind w:firstLine="720"/>
        <w:rPr>
          <w:rFonts w:ascii="Times New Roman" w:hAnsi="Times New Roman"/>
          <w:sz w:val="28"/>
          <w:szCs w:val="28"/>
          <w:lang w:val="nl-NL" w:eastAsia="vi-VN"/>
        </w:rPr>
      </w:pPr>
      <w:r w:rsidRPr="00D12659">
        <w:rPr>
          <w:rFonts w:ascii="Times New Roman" w:hAnsi="Times New Roman"/>
          <w:iCs/>
          <w:sz w:val="28"/>
          <w:szCs w:val="28"/>
          <w:lang w:val="nl-NL" w:eastAsia="vi-VN"/>
        </w:rPr>
        <w:t>Ngoài ra, TCC</w:t>
      </w:r>
      <w:r w:rsidR="00417907">
        <w:rPr>
          <w:rFonts w:ascii="Times New Roman" w:hAnsi="Times New Roman"/>
          <w:iCs/>
          <w:sz w:val="28"/>
          <w:szCs w:val="28"/>
          <w:lang w:val="nl-NL" w:eastAsia="vi-VN"/>
        </w:rPr>
        <w:t>CN</w:t>
      </w:r>
      <w:r w:rsidRPr="00D12659">
        <w:rPr>
          <w:rFonts w:ascii="Times New Roman" w:hAnsi="Times New Roman"/>
          <w:iCs/>
          <w:sz w:val="28"/>
          <w:szCs w:val="28"/>
          <w:lang w:val="nl-NL" w:eastAsia="vi-VN"/>
        </w:rPr>
        <w:t xml:space="preserve"> là sự thay đổi có mục đích, có định hướng, dựa trên việc sử dụng đồng bộ các giải pháp cần thiết để CCKT chuyển từ trạng thái này sang trạng thái khác hợp lý hơn, hiệu quả hơn. Việc đầu tư vào ngành nào, quy mô vốn là bao nhiều, đồng vốn được sử dụng như thế nào đều có tác động mạnh mẽ đến sự phát triển của nền kinh tế nói chung và ngành </w:t>
      </w:r>
      <w:r w:rsidR="00417907">
        <w:rPr>
          <w:rFonts w:ascii="Times New Roman" w:hAnsi="Times New Roman"/>
          <w:sz w:val="28"/>
          <w:szCs w:val="28"/>
          <w:lang w:val="it-IT" w:eastAsia="vi-VN"/>
        </w:rPr>
        <w:t>công nghiệp</w:t>
      </w:r>
      <w:r w:rsidR="00417907" w:rsidRPr="00D12659">
        <w:rPr>
          <w:rFonts w:ascii="Times New Roman" w:hAnsi="Times New Roman"/>
          <w:sz w:val="28"/>
          <w:szCs w:val="28"/>
          <w:lang w:val="it-IT" w:eastAsia="vi-VN"/>
        </w:rPr>
        <w:t xml:space="preserve"> </w:t>
      </w:r>
      <w:r w:rsidRPr="00D12659">
        <w:rPr>
          <w:rFonts w:ascii="Times New Roman" w:hAnsi="Times New Roman"/>
          <w:iCs/>
          <w:sz w:val="28"/>
          <w:szCs w:val="28"/>
          <w:lang w:val="nl-NL" w:eastAsia="vi-VN"/>
        </w:rPr>
        <w:t xml:space="preserve">nói </w:t>
      </w:r>
      <w:r w:rsidR="004239B6" w:rsidRPr="00D12659">
        <w:rPr>
          <w:rFonts w:ascii="Times New Roman" w:hAnsi="Times New Roman"/>
          <w:iCs/>
          <w:sz w:val="28"/>
          <w:szCs w:val="28"/>
          <w:lang w:val="nl-NL" w:eastAsia="vi-VN"/>
        </w:rPr>
        <w:t xml:space="preserve">riêng. Do vậy, hệ quả tất yếu của đầu tư tới quá trình TCC là làm thay đổi tỷ trọng ngành trong GDP và làm thay đổi kết cấu của từng ngành nhỏ trong </w:t>
      </w:r>
      <w:r w:rsidR="00417907">
        <w:rPr>
          <w:rFonts w:ascii="Times New Roman" w:hAnsi="Times New Roman"/>
          <w:sz w:val="28"/>
          <w:szCs w:val="28"/>
          <w:lang w:val="it-IT" w:eastAsia="vi-VN"/>
        </w:rPr>
        <w:t>công nghiệp</w:t>
      </w:r>
      <w:r w:rsidR="004239B6" w:rsidRPr="00D12659">
        <w:rPr>
          <w:rFonts w:ascii="Times New Roman" w:hAnsi="Times New Roman"/>
          <w:iCs/>
          <w:sz w:val="28"/>
          <w:szCs w:val="28"/>
          <w:lang w:val="nl-NL" w:eastAsia="vi-VN"/>
        </w:rPr>
        <w:t xml:space="preserve">. Nếu quá trình đầu tư gắn với đổi mới công nghệ và nâng cao </w:t>
      </w:r>
      <w:r w:rsidR="009A3724">
        <w:rPr>
          <w:rFonts w:ascii="Times New Roman" w:hAnsi="Times New Roman"/>
          <w:iCs/>
          <w:sz w:val="28"/>
          <w:szCs w:val="28"/>
          <w:lang w:val="nl-NL" w:eastAsia="vi-VN"/>
        </w:rPr>
        <w:t xml:space="preserve">chất lượng  </w:t>
      </w:r>
      <w:r w:rsidR="004239B6" w:rsidRPr="00D12659">
        <w:rPr>
          <w:rFonts w:ascii="Times New Roman" w:hAnsi="Times New Roman"/>
          <w:iCs/>
          <w:sz w:val="28"/>
          <w:szCs w:val="28"/>
          <w:lang w:val="nl-NL" w:eastAsia="vi-VN"/>
        </w:rPr>
        <w:t xml:space="preserve">lao động sẽ là cơ sở để các ngành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4239B6" w:rsidRPr="00D12659">
        <w:rPr>
          <w:rFonts w:ascii="Times New Roman" w:hAnsi="Times New Roman"/>
          <w:iCs/>
          <w:sz w:val="28"/>
          <w:szCs w:val="28"/>
          <w:lang w:val="nl-NL" w:eastAsia="vi-VN"/>
        </w:rPr>
        <w:t>công nghệ cao phát triển mạnh hơn, trong khi một số ngành khác lại giảm vai trò, tỷ trọng do nhu cầu của xã hội giảm hoặc không có khả năng cạnh tranh</w:t>
      </w:r>
      <w:r w:rsidR="005F56BD" w:rsidRPr="00D12659">
        <w:rPr>
          <w:rFonts w:ascii="Times New Roman" w:hAnsi="Times New Roman"/>
          <w:iCs/>
          <w:sz w:val="28"/>
          <w:szCs w:val="28"/>
          <w:lang w:val="nl-NL" w:eastAsia="vi-VN"/>
        </w:rPr>
        <w:t>.</w:t>
      </w:r>
      <w:r w:rsidR="005F56BD" w:rsidRPr="00D12659">
        <w:rPr>
          <w:rFonts w:ascii="Times New Roman" w:hAnsi="Times New Roman"/>
          <w:sz w:val="28"/>
          <w:szCs w:val="28"/>
          <w:lang w:val="nl-NL"/>
        </w:rPr>
        <w:t xml:space="preserve"> </w:t>
      </w:r>
    </w:p>
    <w:p w:rsidR="004239B6" w:rsidRPr="00810DDA" w:rsidRDefault="004239B6" w:rsidP="004239B6">
      <w:pPr>
        <w:spacing w:line="370" w:lineRule="auto"/>
        <w:rPr>
          <w:rFonts w:ascii="Times New Roman" w:hAnsi="Times New Roman"/>
          <w:iCs/>
          <w:sz w:val="28"/>
          <w:szCs w:val="28"/>
          <w:lang w:val="nl-NL" w:eastAsia="vi-VN"/>
        </w:rPr>
      </w:pPr>
      <w:r w:rsidRPr="00810DDA">
        <w:rPr>
          <w:rFonts w:ascii="Times New Roman" w:hAnsi="Times New Roman"/>
          <w:sz w:val="28"/>
          <w:szCs w:val="28"/>
          <w:lang w:val="nl-NL" w:eastAsia="vi-VN"/>
        </w:rPr>
        <w:tab/>
        <w:t>Bên cạnh đó, trình độ KH&amp;</w:t>
      </w:r>
      <w:r w:rsidR="00E422A7">
        <w:rPr>
          <w:rFonts w:ascii="Times New Roman" w:hAnsi="Times New Roman"/>
          <w:sz w:val="28"/>
          <w:szCs w:val="28"/>
          <w:lang w:val="nl-NL" w:eastAsia="vi-VN"/>
        </w:rPr>
        <w:t>CN</w:t>
      </w:r>
      <w:r w:rsidRPr="00810DDA">
        <w:rPr>
          <w:rFonts w:ascii="Times New Roman" w:hAnsi="Times New Roman"/>
          <w:sz w:val="28"/>
          <w:szCs w:val="28"/>
          <w:lang w:val="nl-NL" w:eastAsia="vi-VN"/>
        </w:rPr>
        <w:t xml:space="preserve"> cũng như</w:t>
      </w:r>
      <w:r w:rsidR="00E422A7">
        <w:rPr>
          <w:rFonts w:ascii="Times New Roman" w:hAnsi="Times New Roman"/>
          <w:sz w:val="28"/>
          <w:szCs w:val="28"/>
          <w:lang w:val="nl-NL" w:eastAsia="vi-VN"/>
        </w:rPr>
        <w:t xml:space="preserve"> khả năng ứng dụng vào sản xuất</w:t>
      </w:r>
      <w:r w:rsidR="00E422A7" w:rsidRPr="00E422A7">
        <w:rPr>
          <w:rFonts w:ascii="Times New Roman" w:hAnsi="Times New Roman"/>
          <w:sz w:val="28"/>
          <w:szCs w:val="28"/>
          <w:lang w:val="it-IT" w:eastAsia="vi-VN"/>
        </w:rPr>
        <w:t xml:space="preserve"> </w:t>
      </w:r>
      <w:r w:rsidR="00E422A7">
        <w:rPr>
          <w:rFonts w:ascii="Times New Roman" w:hAnsi="Times New Roman"/>
          <w:sz w:val="28"/>
          <w:szCs w:val="28"/>
          <w:lang w:val="it-IT" w:eastAsia="vi-VN"/>
        </w:rPr>
        <w:t>công nghiệp</w:t>
      </w:r>
      <w:r w:rsidRPr="00810DDA">
        <w:rPr>
          <w:rFonts w:ascii="Times New Roman" w:hAnsi="Times New Roman"/>
          <w:sz w:val="28"/>
          <w:szCs w:val="28"/>
          <w:lang w:val="nl-NL" w:eastAsia="vi-VN"/>
        </w:rPr>
        <w:t xml:space="preserve"> của mỗi nước có ảnh hưởng rất mạnh mẽ đến quá trình TCC. KH&amp;</w:t>
      </w:r>
      <w:r w:rsidR="00E422A7">
        <w:rPr>
          <w:rFonts w:ascii="Times New Roman" w:hAnsi="Times New Roman"/>
          <w:sz w:val="28"/>
          <w:szCs w:val="28"/>
          <w:lang w:val="nl-NL" w:eastAsia="vi-VN"/>
        </w:rPr>
        <w:t>CN</w:t>
      </w:r>
      <w:r w:rsidRPr="00810DDA">
        <w:rPr>
          <w:rFonts w:ascii="Times New Roman" w:hAnsi="Times New Roman"/>
          <w:sz w:val="28"/>
          <w:szCs w:val="28"/>
          <w:lang w:val="nl-NL" w:eastAsia="vi-VN"/>
        </w:rPr>
        <w:t xml:space="preserve"> phát triển, một mặt làm xuất hiện nhiều loại nhu cầu mới, tác động đến sự thay đổi cơ cấu của ngành này hay ngành khác, làm thay đổi tốc độ phát triển từng ngành. Mặt khác, KH&amp;</w:t>
      </w:r>
      <w:r w:rsidR="00E422A7">
        <w:rPr>
          <w:rFonts w:ascii="Times New Roman" w:hAnsi="Times New Roman"/>
          <w:sz w:val="28"/>
          <w:szCs w:val="28"/>
          <w:lang w:val="nl-NL" w:eastAsia="vi-VN"/>
        </w:rPr>
        <w:t>CN</w:t>
      </w:r>
      <w:r w:rsidRPr="00810DDA">
        <w:rPr>
          <w:rFonts w:ascii="Times New Roman" w:hAnsi="Times New Roman"/>
          <w:sz w:val="28"/>
          <w:szCs w:val="28"/>
          <w:lang w:val="nl-NL" w:eastAsia="vi-VN"/>
        </w:rPr>
        <w:t xml:space="preserve"> còn tạo khả năng phát triển </w:t>
      </w:r>
      <w:r w:rsidRPr="00810DDA">
        <w:rPr>
          <w:rFonts w:ascii="Times New Roman" w:hAnsi="Times New Roman"/>
          <w:sz w:val="28"/>
          <w:szCs w:val="28"/>
          <w:lang w:val="nl-NL" w:eastAsia="vi-VN"/>
        </w:rPr>
        <w:lastRenderedPageBreak/>
        <w:t xml:space="preserve">những ngành nghề mới, sản xuất ra những sản phẩm có </w:t>
      </w:r>
      <w:r w:rsidR="009A3724">
        <w:rPr>
          <w:rFonts w:ascii="Times New Roman" w:hAnsi="Times New Roman"/>
          <w:sz w:val="28"/>
          <w:szCs w:val="28"/>
          <w:lang w:val="nl-NL" w:eastAsia="vi-VN"/>
        </w:rPr>
        <w:t xml:space="preserve">chất lượng    </w:t>
      </w:r>
      <w:r w:rsidRPr="00810DDA">
        <w:rPr>
          <w:rFonts w:ascii="Times New Roman" w:hAnsi="Times New Roman"/>
          <w:sz w:val="28"/>
          <w:szCs w:val="28"/>
          <w:lang w:val="nl-NL" w:eastAsia="vi-VN"/>
        </w:rPr>
        <w:t>cao, giá thành hạ, phù hợp với thị hiếu khách hàng. KH&amp;</w:t>
      </w:r>
      <w:r w:rsidR="00E422A7">
        <w:rPr>
          <w:rFonts w:ascii="Times New Roman" w:hAnsi="Times New Roman"/>
          <w:sz w:val="28"/>
          <w:szCs w:val="28"/>
          <w:lang w:val="nl-NL" w:eastAsia="vi-VN"/>
        </w:rPr>
        <w:t>CN phát triển còn cho</w:t>
      </w:r>
      <w:r w:rsidRPr="00810DDA">
        <w:rPr>
          <w:rFonts w:ascii="Times New Roman" w:hAnsi="Times New Roman"/>
          <w:sz w:val="28"/>
          <w:szCs w:val="28"/>
          <w:lang w:val="nl-NL" w:eastAsia="vi-VN"/>
        </w:rPr>
        <w:t xml:space="preserve"> phép phát hiện và khai thác có hiệu quả các nguồn lực, từ đó làm thay đổi số lượng ngành cũng như vai trò, vị trí của từng ngành trong nền kinh tế. KH&amp;</w:t>
      </w:r>
      <w:r w:rsidR="00E422A7">
        <w:rPr>
          <w:rFonts w:ascii="Times New Roman" w:hAnsi="Times New Roman"/>
          <w:sz w:val="28"/>
          <w:szCs w:val="28"/>
          <w:lang w:val="nl-NL" w:eastAsia="vi-VN"/>
        </w:rPr>
        <w:t>CN</w:t>
      </w:r>
      <w:r w:rsidRPr="00810DDA">
        <w:rPr>
          <w:rFonts w:ascii="Times New Roman" w:hAnsi="Times New Roman"/>
          <w:sz w:val="28"/>
          <w:szCs w:val="28"/>
          <w:lang w:val="nl-NL" w:eastAsia="vi-VN"/>
        </w:rPr>
        <w:t xml:space="preserve"> phát triển giúp các vùng kinh tế phát hiện và khai thác có hiệu quả các lợi thế so sánh, chuyển từ khai thác lợi thế so sánh tĩnh sang khai thác lợi thế so sánh động, phát triển nhanh và bền vững.</w:t>
      </w:r>
    </w:p>
    <w:p w:rsidR="005F56BD" w:rsidRPr="00347D96" w:rsidRDefault="00B53A66" w:rsidP="00C34903">
      <w:pPr>
        <w:spacing w:line="367" w:lineRule="auto"/>
        <w:outlineLvl w:val="0"/>
        <w:rPr>
          <w:rFonts w:ascii="Times New Roman" w:hAnsi="Times New Roman"/>
          <w:b/>
          <w:i/>
          <w:sz w:val="28"/>
          <w:szCs w:val="28"/>
          <w:lang w:val="nl-NL" w:eastAsia="vi-VN"/>
        </w:rPr>
      </w:pPr>
      <w:bookmarkStart w:id="113" w:name="_Toc503861924"/>
      <w:r w:rsidRPr="00347D96">
        <w:rPr>
          <w:rFonts w:ascii="Times New Roman" w:hAnsi="Times New Roman"/>
          <w:b/>
          <w:i/>
          <w:sz w:val="28"/>
          <w:szCs w:val="28"/>
          <w:lang w:val="nl-NL" w:eastAsia="vi-VN"/>
        </w:rPr>
        <w:t>2.2.</w:t>
      </w:r>
      <w:r w:rsidRPr="00810DDA">
        <w:rPr>
          <w:rFonts w:ascii="Times New Roman" w:hAnsi="Times New Roman"/>
          <w:b/>
          <w:i/>
          <w:sz w:val="28"/>
          <w:szCs w:val="28"/>
          <w:lang w:val="nl-NL" w:eastAsia="vi-VN"/>
        </w:rPr>
        <w:t>4</w:t>
      </w:r>
      <w:r w:rsidR="005F56BD" w:rsidRPr="00347D96">
        <w:rPr>
          <w:rFonts w:ascii="Times New Roman" w:hAnsi="Times New Roman"/>
          <w:b/>
          <w:i/>
          <w:sz w:val="28"/>
          <w:szCs w:val="28"/>
          <w:lang w:val="nl-NL" w:eastAsia="vi-VN"/>
        </w:rPr>
        <w:t xml:space="preserve"> Xu thế toàn cầu h</w:t>
      </w:r>
      <w:r w:rsidR="00A521B2" w:rsidRPr="00347D96">
        <w:rPr>
          <w:rFonts w:ascii="Times New Roman" w:hAnsi="Times New Roman"/>
          <w:b/>
          <w:i/>
          <w:sz w:val="28"/>
          <w:szCs w:val="28"/>
          <w:lang w:val="nl-NL" w:eastAsia="vi-VN"/>
        </w:rPr>
        <w:t>óa và hội nhập kinh tế quốc tế</w:t>
      </w:r>
      <w:bookmarkEnd w:id="113"/>
      <w:r w:rsidR="00A521B2" w:rsidRPr="00347D96">
        <w:rPr>
          <w:rFonts w:ascii="Times New Roman" w:hAnsi="Times New Roman"/>
          <w:b/>
          <w:i/>
          <w:sz w:val="28"/>
          <w:szCs w:val="28"/>
          <w:lang w:val="nl-NL" w:eastAsia="vi-VN"/>
        </w:rPr>
        <w:t xml:space="preserve"> </w:t>
      </w:r>
    </w:p>
    <w:p w:rsidR="00A521B2" w:rsidRPr="00810DDA" w:rsidRDefault="00A521B2" w:rsidP="00447E00">
      <w:pPr>
        <w:spacing w:line="367" w:lineRule="auto"/>
        <w:rPr>
          <w:rFonts w:ascii="Times New Roman" w:hAnsi="Times New Roman"/>
          <w:sz w:val="28"/>
          <w:szCs w:val="28"/>
          <w:lang w:val="nl-NL" w:eastAsia="vi-VN"/>
        </w:rPr>
      </w:pPr>
      <w:r w:rsidRPr="00810DDA">
        <w:rPr>
          <w:rFonts w:ascii="Times New Roman" w:hAnsi="Times New Roman"/>
          <w:sz w:val="28"/>
          <w:szCs w:val="28"/>
          <w:lang w:val="nl-NL" w:eastAsia="vi-VN"/>
        </w:rPr>
        <w:tab/>
        <w:t>Hội nhập kinh tế là một quá trình gắn kết các nền kinh tế của các quốc gia với nền kinh tế thế giới, tham gia vào sự phân công lao động quốc tế, gia nhập các tổ chức quốc tế, tuân thủ các quy định, các luật chơi chung. Hội nhập kinh tế mở ra các cơ hội phát triển mạnh mẽ lực lượng sản xuất, tham gia ngày càng sâu vào phân công lao động quốc tế, đặc biệt là góp phần thúc đẩy tái cơ cấu ngành kinh tế, làm cho nền kinh tế năng động và hiệu quả hơn.</w:t>
      </w:r>
    </w:p>
    <w:p w:rsidR="00A521B2" w:rsidRPr="00810DDA" w:rsidRDefault="00A521B2" w:rsidP="00447E00">
      <w:pPr>
        <w:spacing w:line="367" w:lineRule="auto"/>
        <w:rPr>
          <w:rFonts w:ascii="Times New Roman" w:hAnsi="Times New Roman"/>
          <w:sz w:val="28"/>
          <w:szCs w:val="28"/>
          <w:lang w:val="nl-NL" w:eastAsia="vi-VN"/>
        </w:rPr>
      </w:pPr>
      <w:r w:rsidRPr="00810DDA">
        <w:rPr>
          <w:rFonts w:ascii="Times New Roman" w:hAnsi="Times New Roman"/>
          <w:sz w:val="28"/>
          <w:szCs w:val="28"/>
          <w:lang w:val="nl-NL" w:eastAsia="vi-VN"/>
        </w:rPr>
        <w:tab/>
        <w:t>Cơ hội lớn nhất đối với các quốc gia trong tiến trình hội nhập là mở rộng thị trường nhờ các quy định về cắt giảm thuế và dỡ bỏ rào cản thương mại để tham gia sâu hơn vào chuỗi sản xuất và cung ứng toàn cầu. Điều này tác động đến cơ cấu xuất nhập khẩu của các quốc gia.</w:t>
      </w:r>
      <w:r w:rsidR="00E422A7">
        <w:rPr>
          <w:rFonts w:ascii="Times New Roman" w:hAnsi="Times New Roman"/>
          <w:sz w:val="28"/>
          <w:szCs w:val="28"/>
          <w:lang w:val="nl-NL" w:eastAsia="vi-VN"/>
        </w:rPr>
        <w:t xml:space="preserve"> Để hội nhập thành công, CCCN</w:t>
      </w:r>
      <w:r w:rsidRPr="00810DDA">
        <w:rPr>
          <w:rFonts w:ascii="Times New Roman" w:hAnsi="Times New Roman"/>
          <w:sz w:val="28"/>
          <w:szCs w:val="28"/>
          <w:lang w:val="nl-NL" w:eastAsia="vi-VN"/>
        </w:rPr>
        <w:t xml:space="preserve"> cần chuyển dịch theo hướng tập trung nhiều hơn cho sản xuất chế biến, chế tạo có hàm lượng công nghệ và giá trị gia tăng cao hơn.</w:t>
      </w:r>
    </w:p>
    <w:p w:rsidR="00A521B2" w:rsidRPr="00810DDA" w:rsidRDefault="00A521B2" w:rsidP="00ED72BC">
      <w:pPr>
        <w:spacing w:line="348" w:lineRule="auto"/>
        <w:rPr>
          <w:rFonts w:ascii="Times New Roman" w:hAnsi="Times New Roman"/>
          <w:sz w:val="28"/>
          <w:szCs w:val="28"/>
          <w:lang w:val="nl-NL" w:eastAsia="vi-VN"/>
        </w:rPr>
      </w:pPr>
      <w:r w:rsidRPr="00810DDA">
        <w:rPr>
          <w:rFonts w:ascii="Times New Roman" w:hAnsi="Times New Roman"/>
          <w:sz w:val="28"/>
          <w:szCs w:val="28"/>
          <w:lang w:val="nl-NL" w:eastAsia="vi-VN"/>
        </w:rPr>
        <w:tab/>
        <w:t>Bên cạnh đó, thực hiện các cam kết trong các Hiệp định thế hệ mới, như: TPP,</w:t>
      </w:r>
      <w:r w:rsidR="00E422A7">
        <w:rPr>
          <w:rFonts w:ascii="Times New Roman" w:hAnsi="Times New Roman"/>
          <w:sz w:val="28"/>
          <w:szCs w:val="28"/>
          <w:lang w:val="nl-NL" w:eastAsia="vi-VN"/>
        </w:rPr>
        <w:t xml:space="preserve"> FTA</w:t>
      </w:r>
      <w:r w:rsidRPr="00810DDA">
        <w:rPr>
          <w:rFonts w:ascii="Times New Roman" w:hAnsi="Times New Roman"/>
          <w:sz w:val="28"/>
          <w:szCs w:val="28"/>
          <w:lang w:val="nl-NL" w:eastAsia="vi-VN"/>
        </w:rPr>
        <w:t>… sẽ khiến cho môi trường đầu tư của các quốc gia trở nên thông thoáng hơn, minh bạch hơn, tạo điều kiện thuận lợi cho hoạt động đầu tư quốc tế. Thông qua đó, các nước đang phát triể</w:t>
      </w:r>
      <w:r w:rsidR="00E422A7">
        <w:rPr>
          <w:rFonts w:ascii="Times New Roman" w:hAnsi="Times New Roman"/>
          <w:sz w:val="28"/>
          <w:szCs w:val="28"/>
          <w:lang w:val="nl-NL" w:eastAsia="vi-VN"/>
        </w:rPr>
        <w:t>n sẽ có cơ hội thu hút đầu tư</w:t>
      </w:r>
      <w:r w:rsidRPr="00810DDA">
        <w:rPr>
          <w:rFonts w:ascii="Times New Roman" w:hAnsi="Times New Roman"/>
          <w:sz w:val="28"/>
          <w:szCs w:val="28"/>
          <w:lang w:val="nl-NL" w:eastAsia="vi-VN"/>
        </w:rPr>
        <w:t xml:space="preserve"> công nghệ vào những ngành đòi hỏi vốn lớn, trình độ công nghệ cao mà các nhà đầu tư trong nước chưa đáp ứng được.</w:t>
      </w:r>
    </w:p>
    <w:p w:rsidR="00B53A66" w:rsidRPr="00810DDA" w:rsidRDefault="00B53A66" w:rsidP="005B695B">
      <w:pPr>
        <w:widowControl w:val="0"/>
        <w:spacing w:line="348" w:lineRule="auto"/>
        <w:outlineLvl w:val="0"/>
        <w:rPr>
          <w:rFonts w:ascii="Times New Roman" w:hAnsi="Times New Roman"/>
          <w:b/>
          <w:i/>
          <w:sz w:val="28"/>
          <w:szCs w:val="28"/>
          <w:lang w:val="nl-NL" w:eastAsia="vi-VN"/>
        </w:rPr>
      </w:pPr>
      <w:bookmarkStart w:id="114" w:name="_Toc503861925"/>
      <w:r w:rsidRPr="00810DDA">
        <w:rPr>
          <w:rFonts w:ascii="Times New Roman" w:hAnsi="Times New Roman"/>
          <w:b/>
          <w:i/>
          <w:sz w:val="28"/>
          <w:szCs w:val="28"/>
          <w:lang w:val="nl-NL" w:eastAsia="vi-VN"/>
        </w:rPr>
        <w:t>2.2.5 Sự phát triển của các ngành có liên quan</w:t>
      </w:r>
      <w:bookmarkEnd w:id="114"/>
    </w:p>
    <w:p w:rsidR="00B53A66" w:rsidRPr="00810DDA" w:rsidRDefault="00B53A66" w:rsidP="006811C1">
      <w:pPr>
        <w:widowControl w:val="0"/>
        <w:spacing w:line="360" w:lineRule="auto"/>
        <w:rPr>
          <w:rFonts w:ascii="Times New Roman" w:hAnsi="Times New Roman"/>
          <w:sz w:val="28"/>
          <w:szCs w:val="28"/>
          <w:lang w:val="nl-NL" w:eastAsia="vi-VN"/>
        </w:rPr>
      </w:pPr>
      <w:r w:rsidRPr="00810DDA">
        <w:rPr>
          <w:rFonts w:ascii="Times New Roman" w:hAnsi="Times New Roman"/>
          <w:sz w:val="28"/>
          <w:szCs w:val="28"/>
          <w:lang w:val="nl-NL" w:eastAsia="vi-VN"/>
        </w:rPr>
        <w:lastRenderedPageBreak/>
        <w:tab/>
        <w:t xml:space="preserve">Khi LLSX phát triển, phân công lao động xã hội ngày càng sâu sắc, trình độ chuyên môn hóa tập </w:t>
      </w:r>
      <w:r w:rsidR="004F4AD2" w:rsidRPr="00810DDA">
        <w:rPr>
          <w:rFonts w:ascii="Times New Roman" w:hAnsi="Times New Roman"/>
          <w:sz w:val="28"/>
          <w:szCs w:val="28"/>
          <w:lang w:val="nl-NL" w:eastAsia="vi-VN"/>
        </w:rPr>
        <w:t>trung sản xuất được nâng cao thì</w:t>
      </w:r>
      <w:r w:rsidRPr="00810DDA">
        <w:rPr>
          <w:rFonts w:ascii="Times New Roman" w:hAnsi="Times New Roman"/>
          <w:sz w:val="28"/>
          <w:szCs w:val="28"/>
          <w:lang w:val="nl-NL" w:eastAsia="vi-VN"/>
        </w:rPr>
        <w:t xml:space="preserve"> các ngành sản xuất có liên quan mật thiết với nhau, hình thành các mối liên kết giữa các ngành nông nghiệp, công nghiệp và dịch vụ. Xu hướng chung là mối quan hệ liên kết này ngày càng chặt chẽ và sâu sắc hơn. Sự phát triển của một ngành là điều kiện, tiền đề cho các ngành khác phát triển. </w:t>
      </w:r>
    </w:p>
    <w:p w:rsidR="00B53A66" w:rsidRPr="00810DDA" w:rsidRDefault="00B53A66" w:rsidP="006811C1">
      <w:pPr>
        <w:spacing w:line="360" w:lineRule="auto"/>
        <w:ind w:firstLine="720"/>
        <w:rPr>
          <w:rFonts w:ascii="Times New Roman" w:hAnsi="Times New Roman"/>
          <w:sz w:val="28"/>
          <w:szCs w:val="28"/>
          <w:lang w:val="nl-NL" w:eastAsia="vi-VN"/>
        </w:rPr>
      </w:pPr>
      <w:r w:rsidRPr="00810DDA">
        <w:rPr>
          <w:rFonts w:ascii="Times New Roman" w:hAnsi="Times New Roman"/>
          <w:sz w:val="28"/>
          <w:szCs w:val="28"/>
          <w:lang w:val="nl-NL" w:eastAsia="vi-VN"/>
        </w:rPr>
        <w:t xml:space="preserve">Ngành </w:t>
      </w:r>
      <w:r w:rsidR="00F14D9D" w:rsidRPr="00810DDA">
        <w:rPr>
          <w:rFonts w:ascii="Times New Roman" w:hAnsi="Times New Roman"/>
          <w:sz w:val="28"/>
          <w:szCs w:val="28"/>
          <w:lang w:val="nl-NL" w:eastAsia="vi-VN"/>
        </w:rPr>
        <w:t>nông nghiệp cung cấp các yếu tố đầu vào và lươn</w:t>
      </w:r>
      <w:r w:rsidR="00ED77D3" w:rsidRPr="00810DDA">
        <w:rPr>
          <w:rFonts w:ascii="Times New Roman" w:hAnsi="Times New Roman"/>
          <w:sz w:val="28"/>
          <w:szCs w:val="28"/>
          <w:lang w:val="nl-NL" w:eastAsia="vi-VN"/>
        </w:rPr>
        <w:t xml:space="preserve">g thực thực phẩm cho ngành </w:t>
      </w:r>
      <w:r w:rsidR="00E422A7">
        <w:rPr>
          <w:rFonts w:ascii="Times New Roman" w:hAnsi="Times New Roman"/>
          <w:sz w:val="28"/>
          <w:szCs w:val="28"/>
          <w:lang w:val="it-IT" w:eastAsia="vi-VN"/>
        </w:rPr>
        <w:t xml:space="preserve">công nghiệp </w:t>
      </w:r>
      <w:r w:rsidR="00ED77D3" w:rsidRPr="00810DDA">
        <w:rPr>
          <w:rFonts w:ascii="Times New Roman" w:hAnsi="Times New Roman"/>
          <w:sz w:val="28"/>
          <w:szCs w:val="28"/>
          <w:lang w:val="nl-NL" w:eastAsia="vi-VN"/>
        </w:rPr>
        <w:t>(</w:t>
      </w:r>
      <w:r w:rsidR="00F14D9D" w:rsidRPr="00810DDA">
        <w:rPr>
          <w:rFonts w:ascii="Times New Roman" w:hAnsi="Times New Roman"/>
          <w:sz w:val="28"/>
          <w:szCs w:val="28"/>
          <w:lang w:val="nl-NL" w:eastAsia="vi-VN"/>
        </w:rPr>
        <w:t xml:space="preserve">may măc, dệt, chế biến lương thực, thực phẩm…), thúc đẩy </w:t>
      </w:r>
      <w:r w:rsidR="00147BE9" w:rsidRPr="00810DDA">
        <w:rPr>
          <w:rFonts w:ascii="Times New Roman" w:hAnsi="Times New Roman"/>
          <w:sz w:val="28"/>
          <w:szCs w:val="28"/>
          <w:lang w:val="nl-NL" w:eastAsia="vi-VN"/>
        </w:rPr>
        <w:t>c</w:t>
      </w:r>
      <w:r w:rsidR="00F14D9D" w:rsidRPr="00810DDA">
        <w:rPr>
          <w:rFonts w:ascii="Times New Roman" w:hAnsi="Times New Roman"/>
          <w:sz w:val="28"/>
          <w:szCs w:val="28"/>
          <w:lang w:val="nl-NL" w:eastAsia="vi-VN"/>
        </w:rPr>
        <w:t xml:space="preserve">ác ngành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F14D9D" w:rsidRPr="00810DDA">
        <w:rPr>
          <w:rFonts w:ascii="Times New Roman" w:hAnsi="Times New Roman"/>
          <w:sz w:val="28"/>
          <w:szCs w:val="28"/>
          <w:lang w:val="nl-NL" w:eastAsia="vi-VN"/>
        </w:rPr>
        <w:t xml:space="preserve">mở rộng sản xuất và nâng cao </w:t>
      </w:r>
      <w:r w:rsidR="006811C1">
        <w:rPr>
          <w:rFonts w:ascii="Times New Roman" w:hAnsi="Times New Roman"/>
          <w:sz w:val="28"/>
          <w:szCs w:val="28"/>
          <w:lang w:val="nl-NL" w:eastAsia="vi-VN"/>
        </w:rPr>
        <w:t xml:space="preserve">chất lượng  </w:t>
      </w:r>
      <w:r w:rsidR="00F14D9D" w:rsidRPr="00810DDA">
        <w:rPr>
          <w:rFonts w:ascii="Times New Roman" w:hAnsi="Times New Roman"/>
          <w:sz w:val="28"/>
          <w:szCs w:val="28"/>
          <w:lang w:val="nl-NL" w:eastAsia="vi-VN"/>
        </w:rPr>
        <w:t xml:space="preserve">sản phẩm. Ngược lại, sản phẩm của một số ngành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F14D9D" w:rsidRPr="00810DDA">
        <w:rPr>
          <w:rFonts w:ascii="Times New Roman" w:hAnsi="Times New Roman"/>
          <w:sz w:val="28"/>
          <w:szCs w:val="28"/>
          <w:lang w:val="nl-NL" w:eastAsia="vi-VN"/>
        </w:rPr>
        <w:t xml:space="preserve">như: cơ khí chế tạo máy, hóa chất và các sản phẩm tiêu dùng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F14D9D" w:rsidRPr="00810DDA">
        <w:rPr>
          <w:rFonts w:ascii="Times New Roman" w:hAnsi="Times New Roman"/>
          <w:sz w:val="28"/>
          <w:szCs w:val="28"/>
          <w:lang w:val="nl-NL" w:eastAsia="vi-VN"/>
        </w:rPr>
        <w:t xml:space="preserve">khác giúp ngành nông </w:t>
      </w:r>
      <w:r w:rsidR="00147BE9" w:rsidRPr="00810DDA">
        <w:rPr>
          <w:rFonts w:ascii="Times New Roman" w:hAnsi="Times New Roman"/>
          <w:sz w:val="28"/>
          <w:szCs w:val="28"/>
          <w:lang w:val="nl-NL" w:eastAsia="vi-VN"/>
        </w:rPr>
        <w:t>nghiệp nâng cao năng suất lao độ</w:t>
      </w:r>
      <w:r w:rsidR="00F14D9D" w:rsidRPr="00810DDA">
        <w:rPr>
          <w:rFonts w:ascii="Times New Roman" w:hAnsi="Times New Roman"/>
          <w:sz w:val="28"/>
          <w:szCs w:val="28"/>
          <w:lang w:val="nl-NL" w:eastAsia="vi-VN"/>
        </w:rPr>
        <w:t xml:space="preserve">ng, nâng cao khả năng cạnh tranh và hạn chế sự ảnh hưởng tiêu cực của các yếu tố tự nhiên. Sự tác động qua lại giữa nông nghiệp và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F14D9D" w:rsidRPr="00810DDA">
        <w:rPr>
          <w:rFonts w:ascii="Times New Roman" w:hAnsi="Times New Roman"/>
          <w:sz w:val="28"/>
          <w:szCs w:val="28"/>
          <w:lang w:val="nl-NL" w:eastAsia="vi-VN"/>
        </w:rPr>
        <w:t xml:space="preserve">cũng không tách khỏi vai trò của dịch vụ. Do nhu cầu tiêu dùng ngày càng tăng và đòi hỏi của người tiêu dùng ngày càng khắt khe hơn nên các sản phẩm của ngành nông nghiệp và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F14D9D" w:rsidRPr="00810DDA">
        <w:rPr>
          <w:rFonts w:ascii="Times New Roman" w:hAnsi="Times New Roman"/>
          <w:sz w:val="28"/>
          <w:szCs w:val="28"/>
          <w:lang w:val="nl-NL" w:eastAsia="vi-VN"/>
        </w:rPr>
        <w:t xml:space="preserve">cần phải được cung ứng một cách nhanh chóng, kịp thời. </w:t>
      </w:r>
    </w:p>
    <w:p w:rsidR="00F14D9D" w:rsidRPr="00810DDA" w:rsidRDefault="00F14D9D" w:rsidP="006811C1">
      <w:pPr>
        <w:spacing w:line="360" w:lineRule="auto"/>
        <w:outlineLvl w:val="0"/>
        <w:rPr>
          <w:rFonts w:ascii="Times New Roman" w:hAnsi="Times New Roman"/>
          <w:b/>
          <w:i/>
          <w:sz w:val="28"/>
          <w:szCs w:val="28"/>
          <w:lang w:val="nl-NL" w:eastAsia="vi-VN"/>
        </w:rPr>
      </w:pPr>
      <w:bookmarkStart w:id="115" w:name="_Toc503861926"/>
      <w:r w:rsidRPr="00810DDA">
        <w:rPr>
          <w:rFonts w:ascii="Times New Roman" w:hAnsi="Times New Roman"/>
          <w:b/>
          <w:i/>
          <w:sz w:val="28"/>
          <w:szCs w:val="28"/>
          <w:lang w:val="nl-NL" w:eastAsia="vi-VN"/>
        </w:rPr>
        <w:t>2.2.6 Sự phát triển của hệ thống</w:t>
      </w:r>
      <w:r w:rsidR="00A06889" w:rsidRPr="00810DDA">
        <w:rPr>
          <w:rFonts w:ascii="Times New Roman" w:hAnsi="Times New Roman"/>
          <w:b/>
          <w:i/>
          <w:sz w:val="28"/>
          <w:szCs w:val="28"/>
          <w:lang w:val="nl-NL" w:eastAsia="vi-VN"/>
        </w:rPr>
        <w:t xml:space="preserve"> kết cấu hạ tầng kinh tế xã hội</w:t>
      </w:r>
      <w:bookmarkEnd w:id="115"/>
    </w:p>
    <w:p w:rsidR="00F14D9D" w:rsidRPr="00810DDA" w:rsidRDefault="00F14D9D" w:rsidP="006811C1">
      <w:pPr>
        <w:spacing w:line="360" w:lineRule="auto"/>
        <w:ind w:firstLine="720"/>
        <w:rPr>
          <w:rFonts w:ascii="Times New Roman" w:hAnsi="Times New Roman"/>
          <w:sz w:val="28"/>
          <w:szCs w:val="28"/>
          <w:lang w:val="nl-NL" w:eastAsia="vi-VN"/>
        </w:rPr>
      </w:pPr>
      <w:r w:rsidRPr="00810DDA">
        <w:rPr>
          <w:rFonts w:ascii="Times New Roman" w:hAnsi="Times New Roman"/>
          <w:sz w:val="28"/>
          <w:szCs w:val="28"/>
          <w:lang w:val="nl-NL" w:eastAsia="vi-VN"/>
        </w:rPr>
        <w:t>Phát triển kết cấu hạ tầng là điều kiện tiên quyết để phát triển kinh tế. Kết cấu hạ tầng phát triển sẽ đảm bảo cho kinh tế hàng hóa phát triển, nâng cao đời sống vật chất và tinh thần cho dân</w:t>
      </w:r>
      <w:r w:rsidR="00E422A7">
        <w:rPr>
          <w:rFonts w:ascii="Times New Roman" w:hAnsi="Times New Roman"/>
          <w:sz w:val="28"/>
          <w:szCs w:val="28"/>
          <w:lang w:val="nl-NL" w:eastAsia="vi-VN"/>
        </w:rPr>
        <w:t xml:space="preserve"> cư. Kết cấu hạ tầng KTXH </w:t>
      </w:r>
      <w:r w:rsidRPr="00810DDA">
        <w:rPr>
          <w:rFonts w:ascii="Times New Roman" w:hAnsi="Times New Roman"/>
          <w:sz w:val="28"/>
          <w:szCs w:val="28"/>
          <w:lang w:val="nl-NL" w:eastAsia="vi-VN"/>
        </w:rPr>
        <w:t xml:space="preserve">bao gồm các công trình hạ tầng kinh tế và hạ tầng xã hội. Kết cấu hạ tầng kinh tế gồm: Hệ thống đường giao thông, hệ thống cung cấp điện, nước, hệ thống thủy lợi, hệ thống thông tin liên </w:t>
      </w:r>
      <w:r w:rsidR="00E422A7">
        <w:rPr>
          <w:rFonts w:ascii="Times New Roman" w:hAnsi="Times New Roman"/>
          <w:sz w:val="28"/>
          <w:szCs w:val="28"/>
          <w:lang w:val="nl-NL" w:eastAsia="vi-VN"/>
        </w:rPr>
        <w:t>lạc. Kết cấu hạ tầng xã hội bao</w:t>
      </w:r>
      <w:r w:rsidRPr="00810DDA">
        <w:rPr>
          <w:rFonts w:ascii="Times New Roman" w:hAnsi="Times New Roman"/>
          <w:sz w:val="28"/>
          <w:szCs w:val="28"/>
          <w:lang w:val="nl-NL" w:eastAsia="vi-VN"/>
        </w:rPr>
        <w:t xml:space="preserve"> gồm: Hệ thống các công trình giáo dục, y tế, thể dục, thể thao, nhà ở của dân cư…</w:t>
      </w:r>
    </w:p>
    <w:p w:rsidR="00F14D9D" w:rsidRPr="00810DDA" w:rsidRDefault="00E422A7" w:rsidP="006811C1">
      <w:pPr>
        <w:spacing w:line="336" w:lineRule="auto"/>
        <w:ind w:firstLine="720"/>
        <w:rPr>
          <w:rFonts w:ascii="Times New Roman" w:hAnsi="Times New Roman"/>
          <w:sz w:val="28"/>
          <w:szCs w:val="28"/>
          <w:lang w:val="nl-NL" w:eastAsia="vi-VN"/>
        </w:rPr>
      </w:pPr>
      <w:r>
        <w:rPr>
          <w:rFonts w:ascii="Times New Roman" w:hAnsi="Times New Roman"/>
          <w:sz w:val="28"/>
          <w:szCs w:val="28"/>
          <w:lang w:val="nl-NL" w:eastAsia="vi-VN"/>
        </w:rPr>
        <w:t>Kết cấu hạ tầng KTXH</w:t>
      </w:r>
      <w:r w:rsidR="00F14D9D" w:rsidRPr="00810DDA">
        <w:rPr>
          <w:rFonts w:ascii="Times New Roman" w:hAnsi="Times New Roman"/>
          <w:sz w:val="28"/>
          <w:szCs w:val="28"/>
          <w:lang w:val="nl-NL" w:eastAsia="vi-VN"/>
        </w:rPr>
        <w:t xml:space="preserve"> ảnh hưởng lớn đến sự hình thành và phát triển của các ngành </w:t>
      </w:r>
      <w:r>
        <w:rPr>
          <w:rFonts w:ascii="Times New Roman" w:hAnsi="Times New Roman"/>
          <w:sz w:val="28"/>
          <w:szCs w:val="28"/>
          <w:lang w:val="it-IT" w:eastAsia="vi-VN"/>
        </w:rPr>
        <w:t>công nghiệp</w:t>
      </w:r>
      <w:r w:rsidR="00F14D9D" w:rsidRPr="00810DDA">
        <w:rPr>
          <w:rFonts w:ascii="Times New Roman" w:hAnsi="Times New Roman"/>
          <w:sz w:val="28"/>
          <w:szCs w:val="28"/>
          <w:lang w:val="nl-NL" w:eastAsia="vi-VN"/>
        </w:rPr>
        <w:t>, chi phối trình độ kỹ thuật và công nghệ…do đó,</w:t>
      </w:r>
      <w:r w:rsidR="00A06889" w:rsidRPr="00810DDA">
        <w:rPr>
          <w:rFonts w:ascii="Times New Roman" w:hAnsi="Times New Roman"/>
          <w:sz w:val="28"/>
          <w:szCs w:val="28"/>
          <w:lang w:val="nl-NL" w:eastAsia="vi-VN"/>
        </w:rPr>
        <w:t xml:space="preserve"> </w:t>
      </w:r>
      <w:r w:rsidR="00A06889" w:rsidRPr="00810DDA">
        <w:rPr>
          <w:rFonts w:ascii="Times New Roman" w:hAnsi="Times New Roman"/>
          <w:sz w:val="28"/>
          <w:szCs w:val="28"/>
          <w:lang w:val="nl-NL" w:eastAsia="vi-VN"/>
        </w:rPr>
        <w:lastRenderedPageBreak/>
        <w:t>nó là một trong những nhân tố quan trọng tác động đến sự hình thành, vận động và biến đổi của CCKT. Vùng nào, địa phương nào có hệ thốn</w:t>
      </w:r>
      <w:r>
        <w:rPr>
          <w:rFonts w:ascii="Times New Roman" w:hAnsi="Times New Roman"/>
          <w:sz w:val="28"/>
          <w:szCs w:val="28"/>
          <w:lang w:val="nl-NL" w:eastAsia="vi-VN"/>
        </w:rPr>
        <w:t>g kết cấu hạ tầng KTXH</w:t>
      </w:r>
      <w:r w:rsidR="00A06889" w:rsidRPr="00810DDA">
        <w:rPr>
          <w:rFonts w:ascii="Times New Roman" w:hAnsi="Times New Roman"/>
          <w:sz w:val="28"/>
          <w:szCs w:val="28"/>
          <w:lang w:val="nl-NL" w:eastAsia="vi-VN"/>
        </w:rPr>
        <w:t xml:space="preserve"> phát triển sẽ có điều kiện phát triển mạnh ngành </w:t>
      </w:r>
      <w:r>
        <w:rPr>
          <w:rFonts w:ascii="Times New Roman" w:hAnsi="Times New Roman"/>
          <w:sz w:val="28"/>
          <w:szCs w:val="28"/>
          <w:lang w:val="it-IT" w:eastAsia="vi-VN"/>
        </w:rPr>
        <w:t>công nghiệp</w:t>
      </w:r>
      <w:r w:rsidR="00A06889" w:rsidRPr="00810DDA">
        <w:rPr>
          <w:rFonts w:ascii="Times New Roman" w:hAnsi="Times New Roman"/>
          <w:sz w:val="28"/>
          <w:szCs w:val="28"/>
          <w:lang w:val="nl-NL" w:eastAsia="vi-VN"/>
        </w:rPr>
        <w:t>, hiện đại hóa nền kinh tế.</w:t>
      </w:r>
      <w:r w:rsidR="00F14D9D" w:rsidRPr="00810DDA">
        <w:rPr>
          <w:rFonts w:ascii="Times New Roman" w:hAnsi="Times New Roman"/>
          <w:sz w:val="28"/>
          <w:szCs w:val="28"/>
          <w:lang w:val="nl-NL" w:eastAsia="vi-VN"/>
        </w:rPr>
        <w:t xml:space="preserve"> </w:t>
      </w:r>
    </w:p>
    <w:p w:rsidR="005F56BD" w:rsidRPr="006811C1" w:rsidRDefault="005F56BD" w:rsidP="006811C1">
      <w:pPr>
        <w:pStyle w:val="Heading2"/>
        <w:spacing w:before="0" w:line="336" w:lineRule="auto"/>
        <w:rPr>
          <w:color w:val="auto"/>
          <w:sz w:val="28"/>
          <w:szCs w:val="28"/>
          <w:lang w:val="nl-NL" w:eastAsia="vi-VN"/>
        </w:rPr>
      </w:pPr>
      <w:bookmarkStart w:id="116" w:name="_Toc484588558"/>
      <w:bookmarkStart w:id="117" w:name="_Toc498597021"/>
      <w:bookmarkStart w:id="118" w:name="_Toc503861927"/>
      <w:r w:rsidRPr="006811C1">
        <w:rPr>
          <w:color w:val="auto"/>
          <w:sz w:val="28"/>
          <w:szCs w:val="28"/>
          <w:lang w:val="nl-NL" w:eastAsia="vi-VN"/>
        </w:rPr>
        <w:t xml:space="preserve">2.3 </w:t>
      </w:r>
      <w:r w:rsidR="007F2407" w:rsidRPr="006811C1">
        <w:rPr>
          <w:color w:val="auto"/>
          <w:sz w:val="28"/>
          <w:szCs w:val="28"/>
          <w:lang w:val="nl-NL" w:eastAsia="vi-VN"/>
        </w:rPr>
        <w:t>Tiêu chí đánh giá</w:t>
      </w:r>
      <w:r w:rsidRPr="006811C1">
        <w:rPr>
          <w:color w:val="auto"/>
          <w:sz w:val="28"/>
          <w:szCs w:val="28"/>
          <w:lang w:val="nl-NL" w:eastAsia="vi-VN"/>
        </w:rPr>
        <w:t xml:space="preserve"> quá trình tái </w:t>
      </w:r>
      <w:r w:rsidR="002B7DA3" w:rsidRPr="006811C1">
        <w:rPr>
          <w:color w:val="auto"/>
          <w:sz w:val="28"/>
          <w:szCs w:val="28"/>
          <w:lang w:val="nl-NL" w:eastAsia="vi-VN"/>
        </w:rPr>
        <w:t xml:space="preserve">cơ cấu </w:t>
      </w:r>
      <w:r w:rsidR="003237E7" w:rsidRPr="006811C1">
        <w:rPr>
          <w:color w:val="auto"/>
          <w:sz w:val="28"/>
          <w:szCs w:val="28"/>
          <w:lang w:val="nl-NL" w:eastAsia="vi-VN"/>
        </w:rPr>
        <w:t>công nghiệp</w:t>
      </w:r>
      <w:r w:rsidRPr="006811C1">
        <w:rPr>
          <w:color w:val="auto"/>
          <w:sz w:val="28"/>
          <w:szCs w:val="28"/>
          <w:lang w:val="nl-NL" w:eastAsia="vi-VN"/>
        </w:rPr>
        <w:t xml:space="preserve"> theo hướng </w:t>
      </w:r>
      <w:bookmarkEnd w:id="116"/>
      <w:r w:rsidR="005017B5" w:rsidRPr="006811C1">
        <w:rPr>
          <w:color w:val="auto"/>
          <w:sz w:val="28"/>
          <w:szCs w:val="28"/>
          <w:lang w:val="nl-NL" w:eastAsia="vi-VN"/>
        </w:rPr>
        <w:t>phát triển bền vững</w:t>
      </w:r>
      <w:bookmarkEnd w:id="117"/>
      <w:bookmarkEnd w:id="118"/>
    </w:p>
    <w:p w:rsidR="005F56BD" w:rsidRPr="00147BE9" w:rsidRDefault="005F56BD" w:rsidP="006811C1">
      <w:pPr>
        <w:spacing w:line="336" w:lineRule="auto"/>
        <w:ind w:firstLine="720"/>
        <w:rPr>
          <w:rFonts w:ascii="Times New Roman" w:hAnsi="Times New Roman"/>
          <w:color w:val="000000"/>
          <w:sz w:val="28"/>
          <w:szCs w:val="28"/>
          <w:lang w:val="it-IT"/>
        </w:rPr>
      </w:pPr>
      <w:r w:rsidRPr="00147BE9">
        <w:rPr>
          <w:rFonts w:ascii="Times New Roman" w:hAnsi="Times New Roman"/>
          <w:color w:val="000000"/>
          <w:sz w:val="28"/>
          <w:szCs w:val="28"/>
          <w:lang w:val="it-IT"/>
        </w:rPr>
        <w:t xml:space="preserve">Việc xác định cơ sở phân tích kết quả quá trình </w:t>
      </w:r>
      <w:r w:rsidR="001A47E0" w:rsidRPr="00147BE9">
        <w:rPr>
          <w:rFonts w:ascii="Times New Roman" w:hAnsi="Times New Roman"/>
          <w:color w:val="000000"/>
          <w:sz w:val="28"/>
          <w:szCs w:val="28"/>
          <w:lang w:val="it-IT"/>
        </w:rPr>
        <w:t>TCC</w:t>
      </w:r>
      <w:r w:rsidR="00E422A7">
        <w:rPr>
          <w:rFonts w:ascii="Times New Roman" w:hAnsi="Times New Roman"/>
          <w:color w:val="000000"/>
          <w:sz w:val="28"/>
          <w:szCs w:val="28"/>
          <w:lang w:val="it-IT"/>
        </w:rPr>
        <w:t>CN</w:t>
      </w:r>
      <w:r w:rsidRPr="00147BE9">
        <w:rPr>
          <w:rFonts w:ascii="Times New Roman" w:hAnsi="Times New Roman"/>
          <w:color w:val="000000"/>
          <w:sz w:val="28"/>
          <w:szCs w:val="28"/>
          <w:lang w:val="it-IT"/>
        </w:rPr>
        <w:t xml:space="preserve"> theo hướng </w:t>
      </w:r>
      <w:r w:rsidR="00610FCC" w:rsidRPr="00147BE9">
        <w:rPr>
          <w:rFonts w:ascii="Times New Roman" w:hAnsi="Times New Roman"/>
          <w:color w:val="000000"/>
          <w:sz w:val="28"/>
          <w:szCs w:val="28"/>
          <w:lang w:val="it-IT"/>
        </w:rPr>
        <w:t>PTBV</w:t>
      </w:r>
      <w:r w:rsidRPr="00147BE9">
        <w:rPr>
          <w:rFonts w:ascii="Times New Roman" w:hAnsi="Times New Roman"/>
          <w:color w:val="000000"/>
          <w:sz w:val="28"/>
          <w:szCs w:val="28"/>
          <w:lang w:val="it-IT"/>
        </w:rPr>
        <w:t xml:space="preserve"> là vô cùng quan trọng để qua đó đánh giá quy mô, trình độ </w:t>
      </w:r>
      <w:r w:rsidR="00E422A7">
        <w:rPr>
          <w:rFonts w:ascii="Times New Roman" w:hAnsi="Times New Roman"/>
          <w:sz w:val="28"/>
          <w:szCs w:val="28"/>
          <w:lang w:val="it-IT" w:eastAsia="vi-VN"/>
        </w:rPr>
        <w:t>công nghiệp</w:t>
      </w:r>
      <w:r w:rsidRPr="00147BE9">
        <w:rPr>
          <w:rFonts w:ascii="Times New Roman" w:hAnsi="Times New Roman"/>
          <w:color w:val="000000"/>
          <w:sz w:val="28"/>
          <w:szCs w:val="28"/>
          <w:lang w:val="it-IT"/>
        </w:rPr>
        <w:t xml:space="preserve">. Căn cứ để xây dựng dựa trên chỉ tiêu phát triển </w:t>
      </w:r>
      <w:r w:rsidR="00E422A7">
        <w:rPr>
          <w:rFonts w:ascii="Times New Roman" w:hAnsi="Times New Roman"/>
          <w:color w:val="000000"/>
          <w:sz w:val="28"/>
          <w:szCs w:val="28"/>
          <w:lang w:val="it-IT"/>
        </w:rPr>
        <w:t>KT</w:t>
      </w:r>
      <w:r w:rsidR="00610FCC" w:rsidRPr="00147BE9">
        <w:rPr>
          <w:rFonts w:ascii="Times New Roman" w:hAnsi="Times New Roman"/>
          <w:color w:val="000000"/>
          <w:sz w:val="28"/>
          <w:szCs w:val="28"/>
          <w:lang w:val="it-IT"/>
        </w:rPr>
        <w:t>XH</w:t>
      </w:r>
      <w:r w:rsidR="00E422A7">
        <w:rPr>
          <w:rFonts w:ascii="Times New Roman" w:hAnsi="Times New Roman"/>
          <w:color w:val="000000"/>
          <w:sz w:val="28"/>
          <w:szCs w:val="28"/>
          <w:lang w:val="it-IT"/>
        </w:rPr>
        <w:t xml:space="preserve"> của từng lãnh thổ,</w:t>
      </w:r>
      <w:r w:rsidRPr="00147BE9">
        <w:rPr>
          <w:rFonts w:ascii="Times New Roman" w:hAnsi="Times New Roman"/>
          <w:color w:val="000000"/>
          <w:sz w:val="28"/>
          <w:szCs w:val="28"/>
          <w:lang w:val="it-IT"/>
        </w:rPr>
        <w:t xml:space="preserve"> quy hoạch tổng thể phát triển </w:t>
      </w:r>
      <w:r w:rsidR="00E422A7">
        <w:rPr>
          <w:rFonts w:ascii="Times New Roman" w:hAnsi="Times New Roman"/>
          <w:color w:val="000000"/>
          <w:sz w:val="28"/>
          <w:szCs w:val="28"/>
          <w:lang w:val="it-IT"/>
        </w:rPr>
        <w:t>KT</w:t>
      </w:r>
      <w:r w:rsidR="00610FCC" w:rsidRPr="00147BE9">
        <w:rPr>
          <w:rFonts w:ascii="Times New Roman" w:hAnsi="Times New Roman"/>
          <w:color w:val="000000"/>
          <w:sz w:val="28"/>
          <w:szCs w:val="28"/>
          <w:lang w:val="it-IT"/>
        </w:rPr>
        <w:t>XH</w:t>
      </w:r>
      <w:r w:rsidRPr="00147BE9">
        <w:rPr>
          <w:rFonts w:ascii="Times New Roman" w:hAnsi="Times New Roman"/>
          <w:color w:val="000000"/>
          <w:sz w:val="28"/>
          <w:szCs w:val="28"/>
          <w:lang w:val="it-IT"/>
        </w:rPr>
        <w:t xml:space="preserve"> qua các giai đoạn tương ứng, tầm nhìn chiến lược phát triển </w:t>
      </w:r>
      <w:r w:rsidR="00E422A7">
        <w:rPr>
          <w:rFonts w:ascii="Times New Roman" w:hAnsi="Times New Roman"/>
          <w:color w:val="000000"/>
          <w:sz w:val="28"/>
          <w:szCs w:val="28"/>
          <w:lang w:val="it-IT"/>
        </w:rPr>
        <w:t>KT</w:t>
      </w:r>
      <w:r w:rsidR="00610FCC" w:rsidRPr="00147BE9">
        <w:rPr>
          <w:rFonts w:ascii="Times New Roman" w:hAnsi="Times New Roman"/>
          <w:color w:val="000000"/>
          <w:sz w:val="28"/>
          <w:szCs w:val="28"/>
          <w:lang w:val="it-IT"/>
        </w:rPr>
        <w:t>XH</w:t>
      </w:r>
      <w:r w:rsidRPr="00147BE9">
        <w:rPr>
          <w:rFonts w:ascii="Times New Roman" w:hAnsi="Times New Roman"/>
          <w:color w:val="000000"/>
          <w:sz w:val="28"/>
          <w:szCs w:val="28"/>
          <w:lang w:val="it-IT"/>
        </w:rPr>
        <w:t>, cũng như thực tiễn của từng địa phương.</w:t>
      </w:r>
    </w:p>
    <w:p w:rsidR="005F56BD" w:rsidRPr="00D12659" w:rsidRDefault="005F56BD" w:rsidP="006811C1">
      <w:pPr>
        <w:spacing w:line="336" w:lineRule="auto"/>
        <w:ind w:firstLine="720"/>
        <w:rPr>
          <w:rFonts w:ascii="Times New Roman" w:hAnsi="Times New Roman"/>
          <w:color w:val="000000"/>
          <w:sz w:val="28"/>
          <w:szCs w:val="28"/>
          <w:lang w:val="it-IT"/>
        </w:rPr>
      </w:pPr>
      <w:r w:rsidRPr="00147BE9">
        <w:rPr>
          <w:rFonts w:ascii="Times New Roman" w:hAnsi="Times New Roman"/>
          <w:color w:val="000000"/>
          <w:sz w:val="28"/>
          <w:szCs w:val="28"/>
          <w:lang w:val="it-IT"/>
        </w:rPr>
        <w:t>Hiện nay, các tổ chức quốc tế đã đưa ra các bộ chỉ tiêu khác nhau nhằm đánh giá PTBV (Các</w:t>
      </w:r>
      <w:r w:rsidRPr="00D12659">
        <w:rPr>
          <w:rFonts w:ascii="Times New Roman" w:hAnsi="Times New Roman"/>
          <w:color w:val="000000"/>
          <w:sz w:val="28"/>
          <w:szCs w:val="28"/>
          <w:lang w:val="it-IT"/>
        </w:rPr>
        <w:t xml:space="preserve"> bộ tiêu chí đánh giá </w:t>
      </w:r>
      <w:r w:rsidR="00610FCC" w:rsidRPr="00D12659">
        <w:rPr>
          <w:rFonts w:ascii="Times New Roman" w:hAnsi="Times New Roman"/>
          <w:color w:val="000000"/>
          <w:sz w:val="28"/>
          <w:szCs w:val="28"/>
          <w:lang w:val="it-IT"/>
        </w:rPr>
        <w:t>PTBV</w:t>
      </w:r>
      <w:r w:rsidRPr="00D12659">
        <w:rPr>
          <w:rFonts w:ascii="Times New Roman" w:hAnsi="Times New Roman"/>
          <w:color w:val="000000"/>
          <w:sz w:val="28"/>
          <w:szCs w:val="28"/>
          <w:lang w:val="it-IT"/>
        </w:rPr>
        <w:t xml:space="preserve"> ở một quốc gia, bao gồm: Bộ tiêu chí gồm 58 chỉ tiêu cốt lõi của Uỷ ban </w:t>
      </w:r>
      <w:r w:rsidR="00610FCC" w:rsidRPr="00D12659">
        <w:rPr>
          <w:rFonts w:ascii="Times New Roman" w:hAnsi="Times New Roman"/>
          <w:color w:val="000000"/>
          <w:sz w:val="28"/>
          <w:szCs w:val="28"/>
          <w:lang w:val="it-IT"/>
        </w:rPr>
        <w:t>PTBV</w:t>
      </w:r>
      <w:r w:rsidRPr="00D12659">
        <w:rPr>
          <w:rFonts w:ascii="Times New Roman" w:hAnsi="Times New Roman"/>
          <w:color w:val="000000"/>
          <w:sz w:val="28"/>
          <w:szCs w:val="28"/>
          <w:lang w:val="it-IT"/>
        </w:rPr>
        <w:t xml:space="preserve"> của Liên Hợp Quốc (UN CSD</w:t>
      </w:r>
      <w:r w:rsidR="005017B5" w:rsidRPr="00D12659">
        <w:rPr>
          <w:rFonts w:ascii="Times New Roman" w:hAnsi="Times New Roman"/>
          <w:color w:val="000000"/>
          <w:sz w:val="28"/>
          <w:szCs w:val="28"/>
          <w:lang w:val="it-IT"/>
        </w:rPr>
        <w:t>) [</w:t>
      </w:r>
      <w:r w:rsidR="00E422A7">
        <w:rPr>
          <w:rFonts w:ascii="Times New Roman" w:hAnsi="Times New Roman"/>
          <w:color w:val="000000"/>
          <w:sz w:val="28"/>
          <w:szCs w:val="28"/>
          <w:lang w:val="it-IT"/>
        </w:rPr>
        <w:t>Phụ lục 6];</w:t>
      </w:r>
      <w:r w:rsidRPr="00D12659">
        <w:rPr>
          <w:rFonts w:ascii="Times New Roman" w:hAnsi="Times New Roman"/>
          <w:color w:val="000000"/>
          <w:sz w:val="28"/>
          <w:szCs w:val="28"/>
          <w:lang w:val="it-IT"/>
        </w:rPr>
        <w:t xml:space="preserve"> Bộ 46 tiêu chí của Nhóm tư vấn về tiêu chí </w:t>
      </w:r>
      <w:r w:rsidR="00610FCC" w:rsidRPr="00D12659">
        <w:rPr>
          <w:rFonts w:ascii="Times New Roman" w:hAnsi="Times New Roman"/>
          <w:color w:val="000000"/>
          <w:sz w:val="28"/>
          <w:szCs w:val="28"/>
          <w:lang w:val="it-IT"/>
        </w:rPr>
        <w:t>PTBV</w:t>
      </w:r>
      <w:r w:rsidR="00E422A7">
        <w:rPr>
          <w:rFonts w:ascii="Times New Roman" w:hAnsi="Times New Roman"/>
          <w:color w:val="000000"/>
          <w:sz w:val="28"/>
          <w:szCs w:val="28"/>
          <w:lang w:val="it-IT"/>
        </w:rPr>
        <w:t xml:space="preserve"> (CGSDI);</w:t>
      </w:r>
      <w:r w:rsidRPr="00D12659">
        <w:rPr>
          <w:rFonts w:ascii="Times New Roman" w:hAnsi="Times New Roman"/>
          <w:color w:val="000000"/>
          <w:sz w:val="28"/>
          <w:szCs w:val="28"/>
          <w:lang w:val="it-IT"/>
        </w:rPr>
        <w:t xml:space="preserve"> Phương án chỉ số thịnh vượng gồm 88 tiêu chí của Tổ chức bảo tồn thiên nhiên thế giới (IU</w:t>
      </w:r>
      <w:r w:rsidR="00E422A7">
        <w:rPr>
          <w:rFonts w:ascii="Times New Roman" w:hAnsi="Times New Roman"/>
          <w:color w:val="000000"/>
          <w:sz w:val="28"/>
          <w:szCs w:val="28"/>
          <w:lang w:val="it-IT"/>
        </w:rPr>
        <w:t>CSD);</w:t>
      </w:r>
      <w:r w:rsidRPr="00D12659">
        <w:rPr>
          <w:rFonts w:ascii="Times New Roman" w:hAnsi="Times New Roman"/>
          <w:color w:val="000000"/>
          <w:sz w:val="28"/>
          <w:szCs w:val="28"/>
          <w:lang w:val="it-IT"/>
        </w:rPr>
        <w:t xml:space="preserve"> Phương án 68 tiêu chí về Chỉ số bền vững môi trường của Diễn đàn Kinh tế thế giới…) và ở nước ta cũng đã hình thành “Bộ chỉ số đánh giá tính bền vững về Tài nguyên và </w:t>
      </w:r>
      <w:r w:rsidR="005017B5" w:rsidRPr="00D12659">
        <w:rPr>
          <w:rFonts w:ascii="Times New Roman" w:hAnsi="Times New Roman"/>
          <w:color w:val="000000"/>
          <w:sz w:val="28"/>
          <w:szCs w:val="28"/>
          <w:lang w:val="it-IT"/>
        </w:rPr>
        <w:t>Môi trường ở Việt Nam- ESIVN” [</w:t>
      </w:r>
      <w:r w:rsidRPr="00D12659">
        <w:rPr>
          <w:rFonts w:ascii="Times New Roman" w:hAnsi="Times New Roman"/>
          <w:color w:val="000000"/>
          <w:sz w:val="28"/>
          <w:szCs w:val="28"/>
          <w:lang w:val="it-IT"/>
        </w:rPr>
        <w:t xml:space="preserve">Phụ lục 7] </w:t>
      </w:r>
    </w:p>
    <w:p w:rsidR="005F56BD" w:rsidRPr="00D12659" w:rsidRDefault="005F56BD" w:rsidP="006811C1">
      <w:pPr>
        <w:spacing w:line="336" w:lineRule="auto"/>
        <w:outlineLvl w:val="0"/>
        <w:rPr>
          <w:rFonts w:ascii="Times New Roman" w:hAnsi="Times New Roman"/>
          <w:b/>
          <w:bCs/>
          <w:i/>
          <w:sz w:val="28"/>
          <w:szCs w:val="28"/>
          <w:lang w:val="da-DK"/>
        </w:rPr>
      </w:pPr>
      <w:bookmarkStart w:id="119" w:name="_Toc503861928"/>
      <w:r w:rsidRPr="00D12659">
        <w:rPr>
          <w:rFonts w:ascii="Times New Roman" w:hAnsi="Times New Roman"/>
          <w:b/>
          <w:bCs/>
          <w:i/>
          <w:sz w:val="28"/>
          <w:szCs w:val="28"/>
          <w:lang w:val="da-DK"/>
        </w:rPr>
        <w:t>2.3.1 Nền tảng p</w:t>
      </w:r>
      <w:r w:rsidR="00E73D66" w:rsidRPr="00D12659">
        <w:rPr>
          <w:rFonts w:ascii="Times New Roman" w:hAnsi="Times New Roman"/>
          <w:b/>
          <w:bCs/>
          <w:i/>
          <w:sz w:val="28"/>
          <w:szCs w:val="28"/>
          <w:lang w:val="da-DK"/>
        </w:rPr>
        <w:t xml:space="preserve">hát triển </w:t>
      </w:r>
      <w:r w:rsidR="003237E7" w:rsidRPr="00D12659">
        <w:rPr>
          <w:rFonts w:ascii="Times New Roman" w:hAnsi="Times New Roman"/>
          <w:b/>
          <w:bCs/>
          <w:i/>
          <w:sz w:val="28"/>
          <w:szCs w:val="28"/>
          <w:lang w:val="da-DK"/>
        </w:rPr>
        <w:t>công nghiệp</w:t>
      </w:r>
      <w:bookmarkEnd w:id="119"/>
      <w:r w:rsidR="00E73D66" w:rsidRPr="00D12659">
        <w:rPr>
          <w:rFonts w:ascii="Times New Roman" w:hAnsi="Times New Roman"/>
          <w:b/>
          <w:bCs/>
          <w:i/>
          <w:sz w:val="28"/>
          <w:szCs w:val="28"/>
          <w:lang w:val="da-DK"/>
        </w:rPr>
        <w:t xml:space="preserve"> </w:t>
      </w:r>
    </w:p>
    <w:p w:rsidR="00557D80" w:rsidRPr="00D12659" w:rsidRDefault="005F56BD" w:rsidP="006811C1">
      <w:pPr>
        <w:spacing w:line="336" w:lineRule="auto"/>
        <w:ind w:firstLine="720"/>
        <w:rPr>
          <w:rFonts w:ascii="Times New Roman" w:hAnsi="Times New Roman"/>
          <w:i/>
          <w:sz w:val="28"/>
          <w:szCs w:val="28"/>
          <w:lang w:val="da-DK"/>
        </w:rPr>
      </w:pPr>
      <w:r w:rsidRPr="00D12659">
        <w:rPr>
          <w:rFonts w:ascii="Times New Roman" w:hAnsi="Times New Roman"/>
          <w:i/>
          <w:sz w:val="28"/>
          <w:szCs w:val="28"/>
          <w:lang w:val="da-DK"/>
        </w:rPr>
        <w:t xml:space="preserve">- Tiêu chí chỉ số sản xuất </w:t>
      </w:r>
      <w:r w:rsidR="008B6876" w:rsidRPr="00D12659">
        <w:rPr>
          <w:rFonts w:ascii="Times New Roman" w:hAnsi="Times New Roman"/>
          <w:i/>
          <w:sz w:val="28"/>
          <w:szCs w:val="28"/>
          <w:lang w:val="da-DK"/>
        </w:rPr>
        <w:t>công nghiệp</w:t>
      </w:r>
    </w:p>
    <w:p w:rsidR="005F56BD" w:rsidRPr="00D12659" w:rsidRDefault="005F56BD" w:rsidP="006811C1">
      <w:pPr>
        <w:spacing w:line="336" w:lineRule="auto"/>
        <w:ind w:firstLine="720"/>
        <w:rPr>
          <w:rFonts w:ascii="Times New Roman" w:hAnsi="Times New Roman"/>
          <w:color w:val="000000"/>
          <w:sz w:val="28"/>
          <w:szCs w:val="28"/>
          <w:lang w:val="it-IT"/>
        </w:rPr>
      </w:pPr>
      <w:r w:rsidRPr="00D12659">
        <w:rPr>
          <w:rFonts w:ascii="Times New Roman" w:hAnsi="Times New Roman"/>
          <w:color w:val="000000"/>
          <w:sz w:val="28"/>
          <w:szCs w:val="28"/>
          <w:lang w:val="it-IT"/>
        </w:rPr>
        <w:t xml:space="preserve">Một chỉ tiêu có tính tổng hợp dùng để đánh giá kết quả </w:t>
      </w:r>
      <w:r w:rsidR="002B7DA3" w:rsidRPr="00D12659">
        <w:rPr>
          <w:rFonts w:ascii="Times New Roman" w:hAnsi="Times New Roman"/>
          <w:color w:val="000000"/>
          <w:sz w:val="28"/>
          <w:szCs w:val="28"/>
          <w:lang w:val="it-IT"/>
        </w:rPr>
        <w:t>TCC</w:t>
      </w:r>
      <w:r w:rsidRPr="00D12659">
        <w:rPr>
          <w:rFonts w:ascii="Times New Roman" w:hAnsi="Times New Roman"/>
          <w:color w:val="000000"/>
          <w:sz w:val="28"/>
          <w:szCs w:val="28"/>
          <w:lang w:val="it-IT"/>
        </w:rPr>
        <w:t xml:space="preserve"> theo hướng PTBV là tốc độ tăng trưởng giá trị sản xuất</w:t>
      </w:r>
      <w:r w:rsidR="00E422A7">
        <w:rPr>
          <w:rFonts w:ascii="Times New Roman" w:hAnsi="Times New Roman"/>
          <w:color w:val="000000"/>
          <w:sz w:val="28"/>
          <w:szCs w:val="28"/>
          <w:lang w:val="it-IT"/>
        </w:rPr>
        <w:t xml:space="preserve"> </w:t>
      </w:r>
      <w:r w:rsidR="00E422A7">
        <w:rPr>
          <w:rFonts w:ascii="Times New Roman" w:hAnsi="Times New Roman"/>
          <w:sz w:val="28"/>
          <w:szCs w:val="28"/>
          <w:lang w:val="it-IT" w:eastAsia="vi-VN"/>
        </w:rPr>
        <w:t>công nghiệp</w:t>
      </w:r>
      <w:r w:rsidRPr="00D12659">
        <w:rPr>
          <w:rFonts w:ascii="Times New Roman" w:hAnsi="Times New Roman"/>
          <w:color w:val="000000"/>
          <w:sz w:val="28"/>
          <w:szCs w:val="28"/>
          <w:lang w:val="it-IT"/>
        </w:rPr>
        <w:t xml:space="preserve">. Nếu có tốc độ tăng trưởng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nhanh, ổn định</w:t>
      </w:r>
      <w:r w:rsidR="00E422A7">
        <w:rPr>
          <w:rFonts w:ascii="Times New Roman" w:hAnsi="Times New Roman"/>
          <w:color w:val="000000"/>
          <w:sz w:val="28"/>
          <w:szCs w:val="28"/>
          <w:lang w:val="it-IT"/>
        </w:rPr>
        <w:t xml:space="preserve"> và lâu dài thì quá trình TCCCN</w:t>
      </w:r>
      <w:r w:rsidR="003237E7" w:rsidRPr="00D12659">
        <w:rPr>
          <w:rFonts w:ascii="Times New Roman" w:hAnsi="Times New Roman"/>
          <w:color w:val="000000"/>
          <w:sz w:val="28"/>
          <w:szCs w:val="28"/>
          <w:lang w:val="it-IT"/>
        </w:rPr>
        <w:t xml:space="preserve"> có hiệu quả cao. Quá trình T</w:t>
      </w:r>
      <w:r w:rsidRPr="00D12659">
        <w:rPr>
          <w:rFonts w:ascii="Times New Roman" w:hAnsi="Times New Roman"/>
          <w:color w:val="000000"/>
          <w:sz w:val="28"/>
          <w:szCs w:val="28"/>
          <w:lang w:val="it-IT"/>
        </w:rPr>
        <w:t>CC</w:t>
      </w:r>
      <w:r w:rsidR="00E422A7">
        <w:rPr>
          <w:rFonts w:ascii="Times New Roman" w:hAnsi="Times New Roman"/>
          <w:color w:val="000000"/>
          <w:sz w:val="28"/>
          <w:szCs w:val="28"/>
          <w:lang w:val="it-IT"/>
        </w:rPr>
        <w:t>CN</w:t>
      </w:r>
      <w:r w:rsidRPr="00D12659">
        <w:rPr>
          <w:rFonts w:ascii="Times New Roman" w:hAnsi="Times New Roman"/>
          <w:color w:val="000000"/>
          <w:sz w:val="28"/>
          <w:szCs w:val="28"/>
          <w:lang w:val="it-IT"/>
        </w:rPr>
        <w:t xml:space="preserve"> theo hướng PTBV còn được thể hiện ở đóng góp tích cực của nó vào tăng trưởng và phát triển chung của nền kinh tế. Nếu tăng trưởng sản</w:t>
      </w:r>
      <w:r w:rsidR="00A93BE5" w:rsidRPr="00D12659">
        <w:rPr>
          <w:rFonts w:ascii="Times New Roman" w:hAnsi="Times New Roman"/>
          <w:color w:val="000000"/>
          <w:sz w:val="28"/>
          <w:szCs w:val="28"/>
          <w:lang w:val="it-IT"/>
        </w:rPr>
        <w:t xml:space="preserve"> lượng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00A93BE5" w:rsidRPr="00D12659">
        <w:rPr>
          <w:rFonts w:ascii="Times New Roman" w:hAnsi="Times New Roman"/>
          <w:color w:val="000000"/>
          <w:sz w:val="28"/>
          <w:szCs w:val="28"/>
          <w:lang w:val="it-IT"/>
        </w:rPr>
        <w:t>do nâng cao năng suất lao động</w:t>
      </w:r>
      <w:r w:rsidRPr="00D12659">
        <w:rPr>
          <w:rFonts w:ascii="Times New Roman" w:hAnsi="Times New Roman"/>
          <w:color w:val="000000"/>
          <w:sz w:val="28"/>
          <w:szCs w:val="28"/>
          <w:lang w:val="it-IT"/>
        </w:rPr>
        <w:t xml:space="preserve">, do tăng hiệu quả sử dụng các nguồn lực sản xuất, bên cạnh đó vẫn giữ vững và ổn </w:t>
      </w:r>
      <w:r w:rsidRPr="00D12659">
        <w:rPr>
          <w:rFonts w:ascii="Times New Roman" w:hAnsi="Times New Roman"/>
          <w:color w:val="000000"/>
          <w:sz w:val="28"/>
          <w:szCs w:val="28"/>
          <w:lang w:val="it-IT"/>
        </w:rPr>
        <w:lastRenderedPageBreak/>
        <w:t xml:space="preserve">định môi trường và các nguồn tài nguyên thì đó là tăng trưởng </w:t>
      </w:r>
      <w:r w:rsidR="00E422A7">
        <w:rPr>
          <w:rFonts w:ascii="Times New Roman" w:hAnsi="Times New Roman"/>
          <w:sz w:val="28"/>
          <w:szCs w:val="28"/>
          <w:lang w:val="it-IT" w:eastAsia="vi-VN"/>
        </w:rPr>
        <w:t>công nghiệp</w:t>
      </w:r>
      <w:r w:rsidR="00E422A7"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 xml:space="preserve">theo chiều sâu. Đây chính là một tiêu chí quan trọng của </w:t>
      </w:r>
      <w:r w:rsidR="001A47E0" w:rsidRPr="00D12659">
        <w:rPr>
          <w:rFonts w:ascii="Times New Roman" w:hAnsi="Times New Roman"/>
          <w:color w:val="000000"/>
          <w:sz w:val="28"/>
          <w:szCs w:val="28"/>
          <w:lang w:val="it-IT"/>
        </w:rPr>
        <w:t>TCC</w:t>
      </w:r>
      <w:r w:rsidR="00E422A7">
        <w:rPr>
          <w:rFonts w:ascii="Times New Roman" w:hAnsi="Times New Roman"/>
          <w:color w:val="000000"/>
          <w:sz w:val="28"/>
          <w:szCs w:val="28"/>
          <w:lang w:val="it-IT"/>
        </w:rPr>
        <w:t>CN</w:t>
      </w:r>
      <w:r w:rsidRPr="00D12659">
        <w:rPr>
          <w:rFonts w:ascii="Times New Roman" w:hAnsi="Times New Roman"/>
          <w:color w:val="000000"/>
          <w:sz w:val="28"/>
          <w:szCs w:val="28"/>
          <w:lang w:val="it-IT"/>
        </w:rPr>
        <w:t xml:space="preserve"> bền vững.</w:t>
      </w:r>
    </w:p>
    <w:p w:rsidR="005F56BD" w:rsidRPr="00D12659" w:rsidRDefault="005F56BD" w:rsidP="006811C1">
      <w:pPr>
        <w:spacing w:line="336" w:lineRule="auto"/>
        <w:ind w:firstLine="720"/>
        <w:rPr>
          <w:rFonts w:ascii="Times New Roman" w:hAnsi="Times New Roman"/>
          <w:i/>
          <w:color w:val="000000"/>
          <w:sz w:val="28"/>
          <w:szCs w:val="28"/>
          <w:lang w:val="it-IT"/>
        </w:rPr>
      </w:pPr>
      <w:r w:rsidRPr="00D12659">
        <w:rPr>
          <w:rFonts w:ascii="Times New Roman" w:hAnsi="Times New Roman"/>
          <w:i/>
          <w:color w:val="000000"/>
          <w:sz w:val="28"/>
          <w:szCs w:val="28"/>
          <w:lang w:val="it-IT"/>
        </w:rPr>
        <w:t>-</w:t>
      </w:r>
      <w:r w:rsidRPr="00D12659">
        <w:rPr>
          <w:rFonts w:ascii="Times New Roman" w:hAnsi="Times New Roman"/>
          <w:bCs/>
          <w:i/>
          <w:sz w:val="28"/>
          <w:szCs w:val="28"/>
          <w:lang w:val="it-IT" w:eastAsia="vi-VN"/>
        </w:rPr>
        <w:t xml:space="preserve"> Tiêu chí về cơ cấu </w:t>
      </w:r>
      <w:r w:rsidR="001A47E0" w:rsidRPr="00D12659">
        <w:rPr>
          <w:rFonts w:ascii="Times New Roman" w:hAnsi="Times New Roman"/>
          <w:bCs/>
          <w:i/>
          <w:sz w:val="28"/>
          <w:szCs w:val="28"/>
          <w:lang w:val="it-IT" w:eastAsia="vi-VN"/>
        </w:rPr>
        <w:t>công nghiệp</w:t>
      </w:r>
      <w:r w:rsidRPr="00D12659">
        <w:rPr>
          <w:rFonts w:ascii="Times New Roman" w:hAnsi="Times New Roman"/>
          <w:i/>
          <w:color w:val="000000"/>
          <w:sz w:val="28"/>
          <w:szCs w:val="28"/>
          <w:lang w:val="it-IT"/>
        </w:rPr>
        <w:t xml:space="preserve"> </w:t>
      </w:r>
    </w:p>
    <w:p w:rsidR="005F56BD" w:rsidRPr="00D12659" w:rsidRDefault="00E422A7" w:rsidP="006811C1">
      <w:pPr>
        <w:spacing w:line="336" w:lineRule="auto"/>
        <w:ind w:firstLine="720"/>
        <w:rPr>
          <w:rFonts w:ascii="Times New Roman" w:hAnsi="Times New Roman"/>
          <w:color w:val="000000"/>
          <w:sz w:val="28"/>
          <w:szCs w:val="28"/>
          <w:lang w:val="it-IT"/>
        </w:rPr>
      </w:pPr>
      <w:r>
        <w:rPr>
          <w:rFonts w:ascii="Times New Roman" w:hAnsi="Times New Roman"/>
          <w:sz w:val="28"/>
          <w:szCs w:val="28"/>
          <w:lang w:val="it-IT" w:eastAsia="vi-VN"/>
        </w:rPr>
        <w:t>CCCN</w:t>
      </w:r>
      <w:r w:rsidR="005F56BD" w:rsidRPr="00D12659">
        <w:rPr>
          <w:rFonts w:ascii="Times New Roman" w:hAnsi="Times New Roman"/>
          <w:sz w:val="28"/>
          <w:szCs w:val="28"/>
          <w:lang w:val="it-IT" w:eastAsia="vi-VN"/>
        </w:rPr>
        <w:t xml:space="preserve"> là số lượng các bộ phận hợp thành</w:t>
      </w:r>
      <w:r>
        <w:rPr>
          <w:rFonts w:ascii="Times New Roman" w:hAnsi="Times New Roman"/>
          <w:sz w:val="28"/>
          <w:szCs w:val="28"/>
          <w:lang w:val="it-IT" w:eastAsia="vi-VN"/>
        </w:rPr>
        <w:t xml:space="preserve"> công nghiệp</w:t>
      </w:r>
      <w:r w:rsidR="005F56BD" w:rsidRPr="00D12659">
        <w:rPr>
          <w:rFonts w:ascii="Times New Roman" w:hAnsi="Times New Roman"/>
          <w:sz w:val="28"/>
          <w:szCs w:val="28"/>
          <w:lang w:val="it-IT" w:eastAsia="vi-VN"/>
        </w:rPr>
        <w:t xml:space="preserve"> và mối quan hệ tương tác giữa các bộ phận ấy. Một nền </w:t>
      </w:r>
      <w:r w:rsidR="00E143BC">
        <w:rPr>
          <w:rFonts w:ascii="Times New Roman" w:hAnsi="Times New Roman"/>
          <w:sz w:val="28"/>
          <w:szCs w:val="28"/>
          <w:lang w:val="it-IT" w:eastAsia="vi-VN"/>
        </w:rPr>
        <w:t>công nghiệp</w:t>
      </w:r>
      <w:r w:rsidR="00E143BC" w:rsidRPr="00D12659">
        <w:rPr>
          <w:rFonts w:ascii="Times New Roman" w:hAnsi="Times New Roman"/>
          <w:sz w:val="28"/>
          <w:szCs w:val="28"/>
          <w:lang w:val="it-IT" w:eastAsia="vi-VN"/>
        </w:rPr>
        <w:t xml:space="preserve"> </w:t>
      </w:r>
      <w:r w:rsidR="005F56BD" w:rsidRPr="00D12659">
        <w:rPr>
          <w:rFonts w:ascii="Times New Roman" w:hAnsi="Times New Roman"/>
          <w:sz w:val="28"/>
          <w:szCs w:val="28"/>
          <w:lang w:val="it-IT" w:eastAsia="vi-VN"/>
        </w:rPr>
        <w:t>chỉ được coi là phát triển khi nó có một cơ cấu cân đối và hợp lý.</w:t>
      </w:r>
    </w:p>
    <w:p w:rsidR="005F56BD" w:rsidRPr="00D12659" w:rsidRDefault="00983E9D" w:rsidP="006811C1">
      <w:pPr>
        <w:spacing w:line="336" w:lineRule="auto"/>
        <w:ind w:firstLine="720"/>
        <w:rPr>
          <w:rFonts w:ascii="Times New Roman" w:hAnsi="Times New Roman"/>
          <w:sz w:val="28"/>
          <w:szCs w:val="28"/>
          <w:lang w:val="it-IT" w:eastAsia="vi-VN"/>
        </w:rPr>
      </w:pPr>
      <w:r>
        <w:rPr>
          <w:rFonts w:ascii="Times New Roman" w:hAnsi="Times New Roman"/>
          <w:sz w:val="28"/>
          <w:szCs w:val="28"/>
          <w:lang w:val="it-IT" w:eastAsia="vi-VN"/>
        </w:rPr>
        <w:t>Về mặt lượng, CCCN</w:t>
      </w:r>
      <w:r w:rsidR="005F56BD" w:rsidRPr="00D12659">
        <w:rPr>
          <w:rFonts w:ascii="Times New Roman" w:hAnsi="Times New Roman"/>
          <w:sz w:val="28"/>
          <w:szCs w:val="28"/>
          <w:lang w:val="it-IT" w:eastAsia="vi-VN"/>
        </w:rPr>
        <w:t xml:space="preserve"> được xác định bằng tỷ trọng giá trị sản lượng (hoặc GDP) của từng bộ phận chiếm trong tổng giá trị sản lượng (hoặc GDP) của toàn bộ</w:t>
      </w:r>
      <w:r>
        <w:rPr>
          <w:rFonts w:ascii="Times New Roman" w:hAnsi="Times New Roman"/>
          <w:sz w:val="28"/>
          <w:szCs w:val="28"/>
          <w:lang w:val="it-IT" w:eastAsia="vi-VN"/>
        </w:rPr>
        <w:t xml:space="preserve"> công nghiệp</w:t>
      </w:r>
      <w:r w:rsidR="005F56BD" w:rsidRPr="00D12659">
        <w:rPr>
          <w:rFonts w:ascii="Times New Roman" w:hAnsi="Times New Roman"/>
          <w:sz w:val="28"/>
          <w:szCs w:val="28"/>
          <w:lang w:val="it-IT" w:eastAsia="vi-VN"/>
        </w:rPr>
        <w:t xml:space="preserve">. Tỷ trọng này phụ thuộc vào vị trí của mỗi bộ phận trong hệ thống. Những ngành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5F56BD" w:rsidRPr="00D12659">
        <w:rPr>
          <w:rFonts w:ascii="Times New Roman" w:hAnsi="Times New Roman"/>
          <w:sz w:val="28"/>
          <w:szCs w:val="28"/>
          <w:lang w:val="it-IT" w:eastAsia="vi-VN"/>
        </w:rPr>
        <w:t xml:space="preserve">then chốt, mũi nhọn thường chiếm tỷ trọng lớn, vì chúng luôn được ưu tiên về đầu tư phát triển. Những ngành </w:t>
      </w:r>
      <w:r>
        <w:rPr>
          <w:rFonts w:ascii="Times New Roman" w:hAnsi="Times New Roman"/>
          <w:sz w:val="28"/>
          <w:szCs w:val="28"/>
          <w:lang w:val="it-IT" w:eastAsia="vi-VN"/>
        </w:rPr>
        <w:t>công nghiệp</w:t>
      </w:r>
      <w:r w:rsidR="005F56BD" w:rsidRPr="00D12659">
        <w:rPr>
          <w:rFonts w:ascii="Times New Roman" w:hAnsi="Times New Roman"/>
          <w:sz w:val="28"/>
          <w:szCs w:val="28"/>
          <w:lang w:val="it-IT" w:eastAsia="vi-VN"/>
        </w:rPr>
        <w:t xml:space="preserve"> “mới” lúc đầu thường chiếm tỷ trọng nhỏ, tỷ trọng này sẽ tăng dần lên cùng với sự trưởng thành của chúng. </w:t>
      </w:r>
    </w:p>
    <w:p w:rsidR="005F56BD" w:rsidRPr="00D12659" w:rsidRDefault="00983E9D" w:rsidP="006811C1">
      <w:pPr>
        <w:spacing w:line="336" w:lineRule="auto"/>
        <w:ind w:firstLine="720"/>
        <w:rPr>
          <w:rFonts w:ascii="Times New Roman" w:hAnsi="Times New Roman"/>
          <w:sz w:val="28"/>
          <w:szCs w:val="28"/>
          <w:lang w:val="it-IT" w:eastAsia="vi-VN"/>
        </w:rPr>
      </w:pPr>
      <w:r>
        <w:rPr>
          <w:rFonts w:ascii="Times New Roman" w:hAnsi="Times New Roman"/>
          <w:sz w:val="28"/>
          <w:szCs w:val="28"/>
          <w:lang w:val="it-IT" w:eastAsia="vi-VN"/>
        </w:rPr>
        <w:t>CCCN</w:t>
      </w:r>
      <w:r w:rsidR="005F56BD" w:rsidRPr="00D12659">
        <w:rPr>
          <w:rFonts w:ascii="Times New Roman" w:hAnsi="Times New Roman"/>
          <w:sz w:val="28"/>
          <w:szCs w:val="28"/>
          <w:lang w:val="it-IT" w:eastAsia="vi-VN"/>
        </w:rPr>
        <w:t xml:space="preserve"> là một trong ba nội dung tạo nên </w:t>
      </w:r>
      <w:r w:rsidR="009A3724">
        <w:rPr>
          <w:rFonts w:ascii="Times New Roman" w:hAnsi="Times New Roman"/>
          <w:sz w:val="28"/>
          <w:szCs w:val="28"/>
          <w:lang w:val="it-IT" w:eastAsia="vi-VN"/>
        </w:rPr>
        <w:t xml:space="preserve">chất lượng   </w:t>
      </w:r>
      <w:r w:rsidR="005F56BD" w:rsidRPr="00D12659">
        <w:rPr>
          <w:rFonts w:ascii="Times New Roman" w:hAnsi="Times New Roman"/>
          <w:sz w:val="28"/>
          <w:szCs w:val="28"/>
          <w:lang w:val="it-IT" w:eastAsia="vi-VN"/>
        </w:rPr>
        <w:t xml:space="preserve">tăng trưởng. Cơ cấu bền vững là cơ cấu phản ánh được xu thế phát triển chung (sản phẩm, công nghệ), đảm bảo các cân đối nội tại thượng-hạ nguồn,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5F56BD" w:rsidRPr="00D12659">
        <w:rPr>
          <w:rFonts w:ascii="Times New Roman" w:hAnsi="Times New Roman"/>
          <w:sz w:val="28"/>
          <w:szCs w:val="28"/>
          <w:lang w:val="it-IT" w:eastAsia="vi-VN"/>
        </w:rPr>
        <w:t xml:space="preserve">phụ trợ…và xuất nhập khẩu. Đó là cơ cấu đa dạng nhưng thống nhất và có khả năng hỗ trợ tốt cho nhau cho phép tạo ra các giá trị gia tăng lớn nhất. Trong đó, hàm lượng công nghệ và chế biến sâu trở thành động lực chính của tăng trưởng, quyết định nội dung về chất của cơ cấu. Bên cạnh đó,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5F56BD" w:rsidRPr="00D12659">
        <w:rPr>
          <w:rFonts w:ascii="Times New Roman" w:hAnsi="Times New Roman"/>
          <w:sz w:val="28"/>
          <w:szCs w:val="28"/>
          <w:lang w:val="it-IT" w:eastAsia="vi-VN"/>
        </w:rPr>
        <w:t xml:space="preserve">bền vững còn phải được hỗ trợ bởi hệ thống đổi mới và nghiên cứu triển khai có năng lực, cơ sở thúc đẩy năng suất và </w:t>
      </w:r>
      <w:r w:rsidR="009A3724">
        <w:rPr>
          <w:rFonts w:ascii="Times New Roman" w:hAnsi="Times New Roman"/>
          <w:sz w:val="28"/>
          <w:szCs w:val="28"/>
          <w:lang w:val="it-IT" w:eastAsia="vi-VN"/>
        </w:rPr>
        <w:t>chất lượng</w:t>
      </w:r>
      <w:r w:rsidR="005F56BD" w:rsidRPr="00D12659">
        <w:rPr>
          <w:rFonts w:ascii="Times New Roman" w:hAnsi="Times New Roman"/>
          <w:sz w:val="28"/>
          <w:szCs w:val="28"/>
          <w:lang w:val="it-IT" w:eastAsia="vi-VN"/>
        </w:rPr>
        <w:t>.</w:t>
      </w:r>
    </w:p>
    <w:p w:rsidR="005F56BD" w:rsidRPr="00D12659" w:rsidRDefault="005F56BD" w:rsidP="006811C1">
      <w:pPr>
        <w:spacing w:line="336"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t xml:space="preserve">Việc xác </w:t>
      </w:r>
      <w:r w:rsidR="00983E9D">
        <w:rPr>
          <w:rFonts w:ascii="Times New Roman" w:hAnsi="Times New Roman"/>
          <w:sz w:val="28"/>
          <w:szCs w:val="28"/>
          <w:lang w:val="it-IT" w:eastAsia="vi-VN"/>
        </w:rPr>
        <w:t>định thế nào là một CCCN</w:t>
      </w:r>
      <w:r w:rsidRPr="00D12659">
        <w:rPr>
          <w:rFonts w:ascii="Times New Roman" w:hAnsi="Times New Roman"/>
          <w:sz w:val="28"/>
          <w:szCs w:val="28"/>
          <w:lang w:val="it-IT" w:eastAsia="vi-VN"/>
        </w:rPr>
        <w:t xml:space="preserve"> cân đối và hợp lý cho mỗi quốc gia, mỗi vùng lãnh thổ và mỗi địa phương là khác nhau và không có một khuôn </w:t>
      </w:r>
      <w:r w:rsidR="00983E9D">
        <w:rPr>
          <w:rFonts w:ascii="Times New Roman" w:hAnsi="Times New Roman"/>
          <w:sz w:val="28"/>
          <w:szCs w:val="28"/>
          <w:lang w:val="it-IT" w:eastAsia="vi-VN"/>
        </w:rPr>
        <w:t>mẫu thống nhất. Một CCCN</w:t>
      </w:r>
      <w:r w:rsidRPr="00D12659">
        <w:rPr>
          <w:rFonts w:ascii="Times New Roman" w:hAnsi="Times New Roman"/>
          <w:sz w:val="28"/>
          <w:szCs w:val="28"/>
          <w:lang w:val="it-IT" w:eastAsia="vi-VN"/>
        </w:rPr>
        <w:t xml:space="preserve"> được coi là cân đối và hợp lý khi nó khai thác, tận dụng được các nguồn lực, thế mạnh và lợi thế so sánh của quốc gia, vùng lãnh thổ, địa phương để tạo điều kiện tốt cho phát triển </w:t>
      </w:r>
      <w:r w:rsidR="00983E9D">
        <w:rPr>
          <w:rFonts w:ascii="Times New Roman" w:hAnsi="Times New Roman"/>
          <w:sz w:val="28"/>
          <w:szCs w:val="28"/>
          <w:lang w:val="it-IT" w:eastAsia="vi-VN"/>
        </w:rPr>
        <w:t>công nghiệp, đồng thời CCCN</w:t>
      </w:r>
      <w:r w:rsidRPr="00D12659">
        <w:rPr>
          <w:rFonts w:ascii="Times New Roman" w:hAnsi="Times New Roman"/>
          <w:sz w:val="28"/>
          <w:szCs w:val="28"/>
          <w:lang w:val="it-IT" w:eastAsia="vi-VN"/>
        </w:rPr>
        <w:t xml:space="preserve"> đó phải chuyển dịch theo hướng hiện đại hóa.</w:t>
      </w:r>
    </w:p>
    <w:p w:rsidR="005F56BD" w:rsidRPr="00D12659" w:rsidRDefault="005F56BD" w:rsidP="006811C1">
      <w:pPr>
        <w:spacing w:line="336" w:lineRule="auto"/>
        <w:ind w:firstLine="720"/>
        <w:rPr>
          <w:rFonts w:ascii="Times New Roman" w:hAnsi="Times New Roman"/>
          <w:i/>
          <w:sz w:val="28"/>
          <w:szCs w:val="28"/>
          <w:lang w:val="it-IT" w:eastAsia="vi-VN"/>
        </w:rPr>
      </w:pPr>
      <w:r w:rsidRPr="00D12659">
        <w:rPr>
          <w:rFonts w:ascii="Times New Roman" w:hAnsi="Times New Roman"/>
          <w:i/>
          <w:sz w:val="28"/>
          <w:szCs w:val="28"/>
          <w:lang w:val="it-IT" w:eastAsia="vi-VN"/>
        </w:rPr>
        <w:t xml:space="preserve">- Tiêu chí về tỷ trọng của </w:t>
      </w:r>
      <w:r w:rsidR="001A47E0" w:rsidRPr="00D12659">
        <w:rPr>
          <w:rFonts w:ascii="Times New Roman" w:hAnsi="Times New Roman"/>
          <w:i/>
          <w:sz w:val="28"/>
          <w:szCs w:val="28"/>
          <w:lang w:val="it-IT" w:eastAsia="vi-VN"/>
        </w:rPr>
        <w:t>công nghiệp</w:t>
      </w:r>
      <w:r w:rsidRPr="00D12659">
        <w:rPr>
          <w:rFonts w:ascii="Times New Roman" w:hAnsi="Times New Roman"/>
          <w:i/>
          <w:sz w:val="28"/>
          <w:szCs w:val="28"/>
          <w:lang w:val="it-IT" w:eastAsia="vi-VN"/>
        </w:rPr>
        <w:t xml:space="preserve"> trong GDP</w:t>
      </w:r>
    </w:p>
    <w:p w:rsidR="005F56BD" w:rsidRPr="00D12659" w:rsidRDefault="005F56BD" w:rsidP="006811C1">
      <w:pPr>
        <w:spacing w:line="336" w:lineRule="auto"/>
        <w:ind w:firstLine="720"/>
        <w:rPr>
          <w:rFonts w:ascii="Times New Roman" w:hAnsi="Times New Roman"/>
          <w:sz w:val="28"/>
          <w:szCs w:val="28"/>
          <w:lang w:val="it-IT" w:eastAsia="vi-VN"/>
        </w:rPr>
      </w:pPr>
      <w:r w:rsidRPr="00D12659">
        <w:rPr>
          <w:rFonts w:ascii="Times New Roman" w:hAnsi="Times New Roman"/>
          <w:sz w:val="28"/>
          <w:szCs w:val="28"/>
          <w:lang w:val="it-IT" w:eastAsia="vi-VN"/>
        </w:rPr>
        <w:lastRenderedPageBreak/>
        <w:t xml:space="preserve">Ngoài việc xác định cơ cấu nội bộ ngành </w:t>
      </w:r>
      <w:r w:rsidR="00983E9D">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chúng ta còn phải quan tâm đến đóng góp của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it-IT" w:eastAsia="vi-VN"/>
        </w:rPr>
        <w:t xml:space="preserve">vào </w:t>
      </w:r>
      <w:r w:rsidR="002B7DA3" w:rsidRPr="00D12659">
        <w:rPr>
          <w:rFonts w:ascii="Times New Roman" w:hAnsi="Times New Roman"/>
          <w:sz w:val="28"/>
          <w:szCs w:val="28"/>
          <w:lang w:val="it-IT" w:eastAsia="vi-VN"/>
        </w:rPr>
        <w:t>CCKT</w:t>
      </w:r>
      <w:r w:rsidRPr="00D12659">
        <w:rPr>
          <w:rFonts w:ascii="Times New Roman" w:hAnsi="Times New Roman"/>
          <w:sz w:val="28"/>
          <w:szCs w:val="28"/>
          <w:lang w:val="it-IT" w:eastAsia="vi-VN"/>
        </w:rPr>
        <w:t xml:space="preserve"> nói chung, nói cách khác là quan tâm đến tỷ trọng của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it-IT" w:eastAsia="vi-VN"/>
        </w:rPr>
        <w:t xml:space="preserve">trong GDP. Một địa phương, quốc gia chỉ được coi là có nền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it-IT" w:eastAsia="vi-VN"/>
        </w:rPr>
        <w:t xml:space="preserve">phát triển khi tỷ trọng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it-IT" w:eastAsia="vi-VN"/>
        </w:rPr>
        <w:t>trong GDP ngày càng tăng và đóng vai trò quyết định.</w:t>
      </w:r>
    </w:p>
    <w:p w:rsidR="005F56BD" w:rsidRPr="00D12659" w:rsidRDefault="005F56BD" w:rsidP="006811C1">
      <w:pPr>
        <w:spacing w:line="336" w:lineRule="auto"/>
        <w:ind w:firstLine="720"/>
        <w:rPr>
          <w:rFonts w:ascii="Times New Roman" w:hAnsi="Times New Roman"/>
          <w:i/>
          <w:color w:val="000000"/>
          <w:sz w:val="28"/>
          <w:szCs w:val="28"/>
          <w:lang w:val="it-IT"/>
        </w:rPr>
      </w:pPr>
      <w:r w:rsidRPr="00D12659">
        <w:rPr>
          <w:rFonts w:ascii="Times New Roman" w:hAnsi="Times New Roman"/>
          <w:i/>
          <w:color w:val="000000"/>
          <w:sz w:val="28"/>
          <w:szCs w:val="28"/>
          <w:lang w:val="it-IT"/>
        </w:rPr>
        <w:t>- Tiêu chí về tỷ l</w:t>
      </w:r>
      <w:r w:rsidR="00557D80" w:rsidRPr="00D12659">
        <w:rPr>
          <w:rFonts w:ascii="Times New Roman" w:hAnsi="Times New Roman"/>
          <w:i/>
          <w:color w:val="000000"/>
          <w:sz w:val="28"/>
          <w:szCs w:val="28"/>
          <w:lang w:val="it-IT"/>
        </w:rPr>
        <w:t>ệ vốn đầu tư cho các phân ngành</w:t>
      </w:r>
    </w:p>
    <w:p w:rsidR="005F56BD" w:rsidRPr="00D12659" w:rsidRDefault="005F56BD" w:rsidP="007E647B">
      <w:pPr>
        <w:spacing w:line="336" w:lineRule="auto"/>
        <w:ind w:firstLine="720"/>
        <w:rPr>
          <w:rFonts w:ascii="Times New Roman" w:hAnsi="Times New Roman"/>
          <w:color w:val="000000"/>
          <w:sz w:val="28"/>
          <w:szCs w:val="28"/>
          <w:lang w:val="it-IT"/>
        </w:rPr>
      </w:pPr>
      <w:r w:rsidRPr="00D12659">
        <w:rPr>
          <w:rFonts w:ascii="Times New Roman" w:hAnsi="Times New Roman"/>
          <w:color w:val="000000"/>
          <w:sz w:val="28"/>
          <w:szCs w:val="28"/>
          <w:lang w:val="it-IT"/>
        </w:rPr>
        <w:t xml:space="preserve">Chỉ tiêu về phân bổ theo tỷ lệ các nguồn lực trên cho các chuyên ngành, các vùng </w:t>
      </w:r>
      <w:r w:rsidR="00983E9D">
        <w:rPr>
          <w:rFonts w:ascii="Times New Roman" w:hAnsi="Times New Roman"/>
          <w:sz w:val="28"/>
          <w:szCs w:val="28"/>
          <w:lang w:val="it-IT" w:eastAsia="vi-VN"/>
        </w:rPr>
        <w:t>công nghiệp</w:t>
      </w:r>
      <w:r w:rsidRPr="00D12659">
        <w:rPr>
          <w:rFonts w:ascii="Times New Roman" w:hAnsi="Times New Roman"/>
          <w:color w:val="000000"/>
          <w:sz w:val="28"/>
          <w:szCs w:val="28"/>
          <w:lang w:val="it-IT"/>
        </w:rPr>
        <w:t xml:space="preserve">, ví dụ tỷ lệ vốn đầu tư cho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 xml:space="preserve">nặng, cho </w:t>
      </w:r>
      <w:r w:rsidR="00983E9D">
        <w:rPr>
          <w:rFonts w:ascii="Times New Roman" w:hAnsi="Times New Roman"/>
          <w:sz w:val="28"/>
          <w:szCs w:val="28"/>
          <w:lang w:val="it-IT" w:eastAsia="vi-VN"/>
        </w:rPr>
        <w:t xml:space="preserve">công nghiệp </w:t>
      </w:r>
      <w:r w:rsidR="00983E9D">
        <w:rPr>
          <w:rFonts w:ascii="Times New Roman" w:hAnsi="Times New Roman"/>
          <w:color w:val="000000"/>
          <w:sz w:val="28"/>
          <w:szCs w:val="28"/>
          <w:lang w:val="it-IT"/>
        </w:rPr>
        <w:t>nhẹ …;</w:t>
      </w:r>
      <w:r w:rsidRPr="00D12659">
        <w:rPr>
          <w:rFonts w:ascii="Times New Roman" w:hAnsi="Times New Roman"/>
          <w:color w:val="000000"/>
          <w:sz w:val="28"/>
          <w:szCs w:val="28"/>
          <w:lang w:val="it-IT"/>
        </w:rPr>
        <w:t xml:space="preserve">tỷ lệ vốn đầu tư cho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 xml:space="preserve">hoá chất,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it-IT"/>
        </w:rPr>
        <w:t xml:space="preserve">da giày… </w:t>
      </w:r>
      <w:r w:rsidRPr="00D12659">
        <w:rPr>
          <w:rFonts w:ascii="Times New Roman" w:hAnsi="Times New Roman"/>
          <w:color w:val="000000"/>
          <w:sz w:val="28"/>
          <w:szCs w:val="28"/>
          <w:lang w:val="it-IT"/>
        </w:rPr>
        <w:t>trong tổng vốn đầu tư cho</w:t>
      </w:r>
      <w:r w:rsidR="00983E9D" w:rsidRPr="00983E9D">
        <w:rPr>
          <w:rFonts w:ascii="Times New Roman" w:hAnsi="Times New Roman"/>
          <w:sz w:val="28"/>
          <w:szCs w:val="28"/>
          <w:lang w:val="it-IT" w:eastAsia="vi-VN"/>
        </w:rPr>
        <w:t xml:space="preserve"> </w:t>
      </w:r>
      <w:r w:rsidR="00983E9D">
        <w:rPr>
          <w:rFonts w:ascii="Times New Roman" w:hAnsi="Times New Roman"/>
          <w:sz w:val="28"/>
          <w:szCs w:val="28"/>
          <w:lang w:val="it-IT" w:eastAsia="vi-VN"/>
        </w:rPr>
        <w:t>công nghiệp</w:t>
      </w:r>
      <w:r w:rsidRPr="00D12659">
        <w:rPr>
          <w:rFonts w:ascii="Times New Roman" w:hAnsi="Times New Roman"/>
          <w:color w:val="000000"/>
          <w:sz w:val="28"/>
          <w:szCs w:val="28"/>
          <w:lang w:val="it-IT"/>
        </w:rPr>
        <w:t xml:space="preserve">. </w:t>
      </w:r>
      <w:r w:rsidR="002B7DA3" w:rsidRPr="00D12659">
        <w:rPr>
          <w:rFonts w:ascii="Times New Roman" w:hAnsi="Times New Roman"/>
          <w:color w:val="000000"/>
          <w:sz w:val="28"/>
          <w:szCs w:val="28"/>
          <w:lang w:val="it-IT"/>
        </w:rPr>
        <w:t>TCC</w:t>
      </w:r>
      <w:r w:rsidR="00983E9D">
        <w:rPr>
          <w:rFonts w:ascii="Times New Roman" w:hAnsi="Times New Roman"/>
          <w:color w:val="000000"/>
          <w:sz w:val="28"/>
          <w:szCs w:val="28"/>
          <w:lang w:val="it-IT"/>
        </w:rPr>
        <w:t>CN</w:t>
      </w:r>
      <w:r w:rsidRPr="00D12659">
        <w:rPr>
          <w:rFonts w:ascii="Times New Roman" w:hAnsi="Times New Roman"/>
          <w:color w:val="000000"/>
          <w:sz w:val="28"/>
          <w:szCs w:val="28"/>
          <w:lang w:val="it-IT"/>
        </w:rPr>
        <w:t xml:space="preserve"> theo hướng PTBV tức là tỷ lệ vốn đầu tư cho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 xml:space="preserve">trong gia công lắp ráp giảm dần, còn cho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 xml:space="preserve">trong lĩnh vực chế biến chế tạo thì tăng dần; </w:t>
      </w:r>
      <w:r w:rsidRPr="00D12659">
        <w:rPr>
          <w:rFonts w:ascii="Times New Roman" w:hAnsi="Times New Roman"/>
          <w:sz w:val="28"/>
          <w:szCs w:val="28"/>
          <w:lang w:val="nl-NL"/>
        </w:rPr>
        <w:t xml:space="preserve">tăng tỷ trọng sản xuất sản phẩm có giá trị gia tăng cao; giá trị xuất khẩu lớn; tạo thị trường cho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nl-NL"/>
        </w:rPr>
        <w:t>hỗ trợ phát triển; sử dụng công nghệ cao; tạo nhiều việc làm đòi hỏi trình độ cao; giảm dần các lĩnh vực sử dụng nhiều tài nguyên k</w:t>
      </w:r>
      <w:r w:rsidRPr="00D12659">
        <w:rPr>
          <w:rFonts w:ascii="Times New Roman" w:hAnsi="Times New Roman"/>
          <w:sz w:val="28"/>
          <w:szCs w:val="28"/>
          <w:shd w:val="clear" w:color="auto" w:fill="FFFFFF"/>
          <w:lang w:val="nl-NL"/>
        </w:rPr>
        <w:t>hoán</w:t>
      </w:r>
      <w:r w:rsidRPr="00D12659">
        <w:rPr>
          <w:rFonts w:ascii="Times New Roman" w:hAnsi="Times New Roman"/>
          <w:sz w:val="28"/>
          <w:szCs w:val="28"/>
          <w:lang w:val="nl-NL"/>
        </w:rPr>
        <w:t xml:space="preserve">g sản và lao động giản đơn </w:t>
      </w:r>
      <w:r w:rsidRPr="00D12659">
        <w:rPr>
          <w:rFonts w:ascii="Times New Roman" w:hAnsi="Times New Roman"/>
          <w:color w:val="000000"/>
          <w:sz w:val="28"/>
          <w:szCs w:val="28"/>
          <w:lang w:val="it-IT"/>
        </w:rPr>
        <w:t xml:space="preserve">trong tổng vốn đầu tư vào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color w:val="000000"/>
          <w:sz w:val="28"/>
          <w:szCs w:val="28"/>
          <w:lang w:val="it-IT"/>
        </w:rPr>
        <w:t>cũng phải biến đổi theo hướng tích cực bộ theo thời gian…</w:t>
      </w:r>
    </w:p>
    <w:p w:rsidR="005F56BD" w:rsidRPr="00D12659" w:rsidRDefault="005F56BD" w:rsidP="007E647B">
      <w:pPr>
        <w:spacing w:line="336" w:lineRule="auto"/>
        <w:ind w:firstLine="720"/>
        <w:rPr>
          <w:rFonts w:ascii="Times New Roman" w:hAnsi="Times New Roman"/>
          <w:i/>
          <w:color w:val="000000"/>
          <w:sz w:val="28"/>
          <w:szCs w:val="28"/>
          <w:lang w:val="it-IT"/>
        </w:rPr>
      </w:pPr>
      <w:r w:rsidRPr="00D12659">
        <w:rPr>
          <w:rFonts w:ascii="Times New Roman" w:hAnsi="Times New Roman"/>
          <w:i/>
          <w:color w:val="000000"/>
          <w:sz w:val="28"/>
          <w:szCs w:val="28"/>
          <w:lang w:val="it-IT"/>
        </w:rPr>
        <w:t xml:space="preserve"> - Tiêu chí về các yếu tố đầu vào của quá trình sản xuất </w:t>
      </w:r>
    </w:p>
    <w:p w:rsidR="003D0D36" w:rsidRPr="00D12659" w:rsidRDefault="005F56BD" w:rsidP="007E647B">
      <w:pPr>
        <w:spacing w:line="336" w:lineRule="auto"/>
        <w:ind w:firstLine="720"/>
        <w:rPr>
          <w:rFonts w:ascii="Times New Roman" w:hAnsi="Times New Roman"/>
          <w:color w:val="000000"/>
          <w:sz w:val="28"/>
          <w:szCs w:val="28"/>
          <w:lang w:val="it-IT"/>
        </w:rPr>
      </w:pPr>
      <w:r w:rsidRPr="00D12659">
        <w:rPr>
          <w:rFonts w:ascii="Times New Roman" w:hAnsi="Times New Roman"/>
          <w:color w:val="000000"/>
          <w:sz w:val="28"/>
          <w:szCs w:val="28"/>
          <w:lang w:val="it-IT"/>
        </w:rPr>
        <w:t xml:space="preserve">Xác định sự thay đổi về trình độ công nghệ được sử dụng trong sản xuất và mức độ hoàn thiện, hiện đại của hệ thống kết cấu hạ tầng </w:t>
      </w:r>
      <w:r w:rsidR="00983E9D">
        <w:rPr>
          <w:rFonts w:ascii="Times New Roman" w:hAnsi="Times New Roman"/>
          <w:sz w:val="28"/>
          <w:szCs w:val="28"/>
          <w:lang w:val="it-IT" w:eastAsia="vi-VN"/>
        </w:rPr>
        <w:t>công nghiệp</w:t>
      </w:r>
      <w:r w:rsidRPr="00D12659">
        <w:rPr>
          <w:rFonts w:ascii="Times New Roman" w:hAnsi="Times New Roman"/>
          <w:color w:val="000000"/>
          <w:sz w:val="28"/>
          <w:szCs w:val="28"/>
          <w:lang w:val="it-IT"/>
        </w:rPr>
        <w:t xml:space="preserve">, nhà xuởng, kho tàng, bến bãi năng lực tích lũy trong nội bộ ngành, </w:t>
      </w:r>
      <w:r w:rsidR="009A3724">
        <w:rPr>
          <w:rFonts w:ascii="Times New Roman" w:hAnsi="Times New Roman"/>
          <w:color w:val="000000"/>
          <w:sz w:val="28"/>
          <w:szCs w:val="28"/>
          <w:lang w:val="it-IT"/>
        </w:rPr>
        <w:t xml:space="preserve">chất lượng  </w:t>
      </w:r>
      <w:r w:rsidRPr="00D12659">
        <w:rPr>
          <w:rFonts w:ascii="Times New Roman" w:hAnsi="Times New Roman"/>
          <w:color w:val="000000"/>
          <w:sz w:val="28"/>
          <w:szCs w:val="28"/>
          <w:lang w:val="it-IT"/>
        </w:rPr>
        <w:t>môi trường kinh tế cho việc khai thông thị trường vốn, thị trường đất đai, thị trường KH&amp;</w:t>
      </w:r>
      <w:r w:rsidR="00983E9D">
        <w:rPr>
          <w:rFonts w:ascii="Times New Roman" w:hAnsi="Times New Roman"/>
          <w:color w:val="000000"/>
          <w:sz w:val="28"/>
          <w:szCs w:val="28"/>
          <w:lang w:val="it-IT"/>
        </w:rPr>
        <w:t>CN</w:t>
      </w:r>
      <w:r w:rsidRPr="00D12659">
        <w:rPr>
          <w:rFonts w:ascii="Times New Roman" w:hAnsi="Times New Roman"/>
          <w:color w:val="000000"/>
          <w:sz w:val="28"/>
          <w:szCs w:val="28"/>
          <w:lang w:val="it-IT"/>
        </w:rPr>
        <w:t xml:space="preserve">… Các chỉ tiêu phản ánh sự biến đổi số lượng, </w:t>
      </w:r>
      <w:r w:rsidR="009A3724">
        <w:rPr>
          <w:rFonts w:ascii="Times New Roman" w:hAnsi="Times New Roman"/>
          <w:color w:val="000000"/>
          <w:sz w:val="28"/>
          <w:szCs w:val="28"/>
          <w:lang w:val="it-IT"/>
        </w:rPr>
        <w:t xml:space="preserve">chất lượng  </w:t>
      </w:r>
      <w:r w:rsidRPr="00D12659">
        <w:rPr>
          <w:rFonts w:ascii="Times New Roman" w:hAnsi="Times New Roman"/>
          <w:color w:val="000000"/>
          <w:sz w:val="28"/>
          <w:szCs w:val="28"/>
          <w:lang w:val="it-IT"/>
        </w:rPr>
        <w:t xml:space="preserve">các nguồn lực trong quá trình </w:t>
      </w:r>
      <w:r w:rsidR="002B7DA3" w:rsidRPr="00D12659">
        <w:rPr>
          <w:rFonts w:ascii="Times New Roman" w:hAnsi="Times New Roman"/>
          <w:color w:val="000000"/>
          <w:sz w:val="28"/>
          <w:szCs w:val="28"/>
          <w:lang w:val="it-IT"/>
        </w:rPr>
        <w:t>TCC</w:t>
      </w:r>
      <w:r w:rsidRPr="00D12659">
        <w:rPr>
          <w:rFonts w:ascii="Times New Roman" w:hAnsi="Times New Roman"/>
          <w:color w:val="000000"/>
          <w:sz w:val="28"/>
          <w:szCs w:val="28"/>
          <w:lang w:val="it-IT"/>
        </w:rPr>
        <w:t xml:space="preserve">. Để tiến hành </w:t>
      </w:r>
      <w:r w:rsidR="00A93BE5" w:rsidRPr="00D12659">
        <w:rPr>
          <w:rFonts w:ascii="Times New Roman" w:hAnsi="Times New Roman"/>
          <w:color w:val="000000"/>
          <w:sz w:val="28"/>
          <w:szCs w:val="28"/>
          <w:lang w:val="it-IT"/>
        </w:rPr>
        <w:t xml:space="preserve">sản xuất </w:t>
      </w:r>
      <w:r w:rsidR="00983E9D">
        <w:rPr>
          <w:rFonts w:ascii="Times New Roman" w:hAnsi="Times New Roman"/>
          <w:sz w:val="28"/>
          <w:szCs w:val="28"/>
          <w:lang w:val="it-IT" w:eastAsia="vi-VN"/>
        </w:rPr>
        <w:t>công nghiệp</w:t>
      </w:r>
      <w:r w:rsidRPr="00D12659">
        <w:rPr>
          <w:rFonts w:ascii="Times New Roman" w:hAnsi="Times New Roman"/>
          <w:color w:val="000000"/>
          <w:sz w:val="28"/>
          <w:szCs w:val="28"/>
          <w:lang w:val="it-IT"/>
        </w:rPr>
        <w:t xml:space="preserve">, phải có sự kết hợp các nguồn lực (đầu vào) như vốn, đất đai, nguyên nhiên vật liệu và các tài nguyên thiên nhiên khác, nhân lực và công nghệ. Do nguồn lực có giới hạn, nên tính hiệu quả của hoạt động kinh tế đòi hỏi phải xác định một cơ cấu kết hợp (cả về mặt kỹ thuật và giá trị) một cách hợp lý, tránh những lãng phí không cần thiết. Cơ cấu các nguồn lực đó thay đổi theo sự phát triển của </w:t>
      </w:r>
      <w:r w:rsidRPr="00D12659">
        <w:rPr>
          <w:rFonts w:ascii="Times New Roman" w:hAnsi="Times New Roman"/>
          <w:color w:val="000000"/>
          <w:sz w:val="28"/>
          <w:szCs w:val="28"/>
          <w:lang w:val="it-IT"/>
        </w:rPr>
        <w:lastRenderedPageBreak/>
        <w:t>KH&amp;</w:t>
      </w:r>
      <w:r w:rsidR="00983E9D">
        <w:rPr>
          <w:rFonts w:ascii="Times New Roman" w:hAnsi="Times New Roman"/>
          <w:color w:val="000000"/>
          <w:sz w:val="28"/>
          <w:szCs w:val="28"/>
          <w:lang w:val="it-IT"/>
        </w:rPr>
        <w:t>CN</w:t>
      </w:r>
      <w:r w:rsidRPr="00D12659">
        <w:rPr>
          <w:rFonts w:ascii="Times New Roman" w:hAnsi="Times New Roman"/>
          <w:color w:val="000000"/>
          <w:sz w:val="28"/>
          <w:szCs w:val="28"/>
          <w:lang w:val="it-IT"/>
        </w:rPr>
        <w:t>, sự tiến bộ của tư duy kinh tế và sự thay đổi của nhu cầu về hà</w:t>
      </w:r>
      <w:r w:rsidR="00CA19B2" w:rsidRPr="00D12659">
        <w:rPr>
          <w:rFonts w:ascii="Times New Roman" w:hAnsi="Times New Roman"/>
          <w:color w:val="000000"/>
          <w:sz w:val="28"/>
          <w:szCs w:val="28"/>
          <w:lang w:val="it-IT"/>
        </w:rPr>
        <w:t>ng hoá. Để đánh giá kết quả TCC</w:t>
      </w:r>
      <w:r w:rsidR="00983E9D">
        <w:rPr>
          <w:rFonts w:ascii="Times New Roman" w:hAnsi="Times New Roman"/>
          <w:color w:val="000000"/>
          <w:sz w:val="28"/>
          <w:szCs w:val="28"/>
          <w:lang w:val="it-IT"/>
        </w:rPr>
        <w:t>CN</w:t>
      </w:r>
      <w:r w:rsidRPr="00D12659">
        <w:rPr>
          <w:rFonts w:ascii="Times New Roman" w:hAnsi="Times New Roman"/>
          <w:color w:val="000000"/>
          <w:sz w:val="28"/>
          <w:szCs w:val="28"/>
          <w:lang w:val="it-IT"/>
        </w:rPr>
        <w:t xml:space="preserve">, cần xem xét sự thay đổi về kết cấu các nguồn lực này trong </w:t>
      </w:r>
      <w:r w:rsidR="00A93BE5" w:rsidRPr="00D12659">
        <w:rPr>
          <w:rFonts w:ascii="Times New Roman" w:hAnsi="Times New Roman"/>
          <w:color w:val="000000"/>
          <w:sz w:val="28"/>
          <w:szCs w:val="28"/>
          <w:lang w:val="it-IT"/>
        </w:rPr>
        <w:t xml:space="preserve">sản xuất </w:t>
      </w:r>
      <w:r w:rsidR="00983E9D">
        <w:rPr>
          <w:rFonts w:ascii="Times New Roman" w:hAnsi="Times New Roman"/>
          <w:sz w:val="28"/>
          <w:szCs w:val="28"/>
          <w:lang w:val="it-IT" w:eastAsia="vi-VN"/>
        </w:rPr>
        <w:t>công nghiệp</w:t>
      </w:r>
      <w:r w:rsidRPr="00D12659">
        <w:rPr>
          <w:rFonts w:ascii="Times New Roman" w:hAnsi="Times New Roman"/>
          <w:color w:val="000000"/>
          <w:sz w:val="28"/>
          <w:szCs w:val="28"/>
          <w:lang w:val="it-IT"/>
        </w:rPr>
        <w:t>.</w:t>
      </w:r>
    </w:p>
    <w:p w:rsidR="005F56BD" w:rsidRPr="00D12659" w:rsidRDefault="005F56BD" w:rsidP="007E647B">
      <w:pPr>
        <w:spacing w:line="336" w:lineRule="auto"/>
        <w:outlineLvl w:val="0"/>
        <w:rPr>
          <w:rFonts w:ascii="Times New Roman" w:hAnsi="Times New Roman"/>
          <w:color w:val="000000"/>
          <w:sz w:val="28"/>
          <w:szCs w:val="28"/>
          <w:lang w:val="it-IT"/>
        </w:rPr>
      </w:pPr>
      <w:bookmarkStart w:id="120" w:name="_Toc503861929"/>
      <w:r w:rsidRPr="00D12659">
        <w:rPr>
          <w:rFonts w:ascii="Times New Roman" w:hAnsi="Times New Roman"/>
          <w:b/>
          <w:bCs/>
          <w:i/>
          <w:sz w:val="28"/>
          <w:szCs w:val="28"/>
          <w:lang w:val="it-IT"/>
        </w:rPr>
        <w:t>2.3.2</w:t>
      </w:r>
      <w:r w:rsidRPr="00D12659">
        <w:rPr>
          <w:rFonts w:ascii="Times New Roman" w:hAnsi="Times New Roman"/>
          <w:b/>
          <w:bCs/>
          <w:i/>
          <w:sz w:val="28"/>
          <w:szCs w:val="28"/>
          <w:lang w:val="da-DK"/>
        </w:rPr>
        <w:t xml:space="preserve"> Sự đóng góp của </w:t>
      </w:r>
      <w:r w:rsidR="001A47E0" w:rsidRPr="00D12659">
        <w:rPr>
          <w:rFonts w:ascii="Times New Roman" w:hAnsi="Times New Roman"/>
          <w:b/>
          <w:bCs/>
          <w:i/>
          <w:sz w:val="28"/>
          <w:szCs w:val="28"/>
          <w:lang w:val="da-DK"/>
        </w:rPr>
        <w:t>công nghiệp</w:t>
      </w:r>
      <w:r w:rsidRPr="00D12659">
        <w:rPr>
          <w:rFonts w:ascii="Times New Roman" w:hAnsi="Times New Roman"/>
          <w:b/>
          <w:bCs/>
          <w:i/>
          <w:sz w:val="28"/>
          <w:szCs w:val="28"/>
          <w:lang w:val="da-DK"/>
        </w:rPr>
        <w:t xml:space="preserve"> cho phát triển kinh tế</w:t>
      </w:r>
      <w:bookmarkEnd w:id="120"/>
      <w:r w:rsidRPr="00D12659">
        <w:rPr>
          <w:rFonts w:ascii="Times New Roman" w:hAnsi="Times New Roman"/>
          <w:b/>
          <w:bCs/>
          <w:i/>
          <w:sz w:val="28"/>
          <w:szCs w:val="28"/>
          <w:lang w:val="da-DK"/>
        </w:rPr>
        <w:t xml:space="preserve"> </w:t>
      </w:r>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bCs/>
          <w:sz w:val="28"/>
          <w:szCs w:val="28"/>
          <w:lang w:val="da-DK"/>
        </w:rPr>
        <w:t xml:space="preserve">Tiêu chí này thể hiện sự đóng góp của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bCs/>
          <w:sz w:val="28"/>
          <w:szCs w:val="28"/>
          <w:lang w:val="da-DK"/>
        </w:rPr>
        <w:t>trong phát triển kinh tế của với các tiêu chí và chỉ tiêu thành phần như sau:</w:t>
      </w:r>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sz w:val="28"/>
          <w:szCs w:val="28"/>
          <w:lang w:val="da-DK"/>
        </w:rPr>
        <w:t>- Đóng góp</w:t>
      </w:r>
      <w:r w:rsidR="00983E9D">
        <w:rPr>
          <w:rFonts w:ascii="Times New Roman" w:hAnsi="Times New Roman"/>
          <w:sz w:val="28"/>
          <w:szCs w:val="28"/>
          <w:lang w:val="da-DK"/>
        </w:rPr>
        <w:t xml:space="preserve"> cho GDP và tăng trưởng kinh tế.</w:t>
      </w:r>
    </w:p>
    <w:p w:rsidR="005F56BD" w:rsidRPr="00983E9D" w:rsidRDefault="005F56BD" w:rsidP="007E647B">
      <w:pPr>
        <w:spacing w:line="336" w:lineRule="auto"/>
        <w:ind w:firstLine="720"/>
        <w:rPr>
          <w:rFonts w:ascii="Times New Roman" w:hAnsi="Times New Roman"/>
          <w:spacing w:val="-8"/>
          <w:sz w:val="28"/>
          <w:szCs w:val="28"/>
          <w:lang w:val="da-DK"/>
        </w:rPr>
      </w:pPr>
      <w:r w:rsidRPr="00983E9D">
        <w:rPr>
          <w:rFonts w:ascii="Times New Roman" w:hAnsi="Times New Roman"/>
          <w:spacing w:val="-8"/>
          <w:sz w:val="28"/>
          <w:szCs w:val="28"/>
          <w:lang w:val="da-DK"/>
        </w:rPr>
        <w:t xml:space="preserve">- Đóng góp lớn cho giá trị gia tăng ngành </w:t>
      </w:r>
      <w:r w:rsidR="00983E9D" w:rsidRPr="00983E9D">
        <w:rPr>
          <w:rFonts w:ascii="Times New Roman" w:hAnsi="Times New Roman"/>
          <w:spacing w:val="-8"/>
          <w:sz w:val="28"/>
          <w:szCs w:val="28"/>
          <w:lang w:val="it-IT" w:eastAsia="vi-VN"/>
        </w:rPr>
        <w:t xml:space="preserve">công nghiệp </w:t>
      </w:r>
      <w:r w:rsidR="00983E9D" w:rsidRPr="00983E9D">
        <w:rPr>
          <w:rFonts w:ascii="Times New Roman" w:hAnsi="Times New Roman"/>
          <w:spacing w:val="-8"/>
          <w:sz w:val="28"/>
          <w:szCs w:val="28"/>
          <w:lang w:val="da-DK"/>
        </w:rPr>
        <w:t>chế biến của cả nước.</w:t>
      </w:r>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 Mức độ liên kết mạnh giữa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da-DK"/>
        </w:rPr>
        <w:t xml:space="preserve">và </w:t>
      </w:r>
      <w:r w:rsidR="001A47E0" w:rsidRPr="00D12659">
        <w:rPr>
          <w:rFonts w:ascii="Times New Roman" w:hAnsi="Times New Roman"/>
          <w:sz w:val="28"/>
          <w:szCs w:val="28"/>
          <w:lang w:val="da-DK"/>
        </w:rPr>
        <w:t>các vùng lân cận</w:t>
      </w:r>
      <w:r w:rsidR="00983E9D">
        <w:rPr>
          <w:rFonts w:ascii="Times New Roman" w:hAnsi="Times New Roman"/>
          <w:sz w:val="28"/>
          <w:szCs w:val="28"/>
          <w:lang w:val="da-DK"/>
        </w:rPr>
        <w:t>.</w:t>
      </w:r>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 Mức độ liên kết mạnh của ngành </w:t>
      </w:r>
      <w:r w:rsidR="00983E9D">
        <w:rPr>
          <w:rFonts w:ascii="Times New Roman" w:hAnsi="Times New Roman"/>
          <w:sz w:val="28"/>
          <w:szCs w:val="28"/>
          <w:lang w:val="it-IT" w:eastAsia="vi-VN"/>
        </w:rPr>
        <w:t>công nghiệp</w:t>
      </w:r>
      <w:r w:rsidR="00983E9D" w:rsidRPr="00D12659">
        <w:rPr>
          <w:rFonts w:ascii="Times New Roman" w:hAnsi="Times New Roman"/>
          <w:sz w:val="28"/>
          <w:szCs w:val="28"/>
          <w:lang w:val="it-IT" w:eastAsia="vi-VN"/>
        </w:rPr>
        <w:t xml:space="preserve"> </w:t>
      </w:r>
      <w:r w:rsidRPr="00D12659">
        <w:rPr>
          <w:rFonts w:ascii="Times New Roman" w:hAnsi="Times New Roman"/>
          <w:sz w:val="28"/>
          <w:szCs w:val="28"/>
          <w:lang w:val="da-DK"/>
        </w:rPr>
        <w:t>với các ngành khác</w:t>
      </w:r>
      <w:r w:rsidR="006811C1">
        <w:rPr>
          <w:rFonts w:ascii="Times New Roman" w:hAnsi="Times New Roman"/>
          <w:sz w:val="28"/>
          <w:szCs w:val="28"/>
          <w:lang w:val="da-DK"/>
        </w:rPr>
        <w:t>.</w:t>
      </w:r>
    </w:p>
    <w:p w:rsidR="005F56BD" w:rsidRPr="00D12659" w:rsidRDefault="005F56BD" w:rsidP="007E647B">
      <w:pPr>
        <w:spacing w:line="336" w:lineRule="auto"/>
        <w:outlineLvl w:val="0"/>
        <w:rPr>
          <w:rFonts w:ascii="Times New Roman" w:hAnsi="Times New Roman"/>
          <w:b/>
          <w:bCs/>
          <w:i/>
          <w:sz w:val="28"/>
          <w:szCs w:val="28"/>
          <w:lang w:val="da-DK"/>
        </w:rPr>
      </w:pPr>
      <w:bookmarkStart w:id="121" w:name="_Toc503861930"/>
      <w:r w:rsidRPr="00D12659">
        <w:rPr>
          <w:rFonts w:ascii="Times New Roman" w:hAnsi="Times New Roman"/>
          <w:b/>
          <w:bCs/>
          <w:i/>
          <w:sz w:val="28"/>
          <w:szCs w:val="28"/>
          <w:lang w:val="da-DK"/>
        </w:rPr>
        <w:t xml:space="preserve">2.3.3 Hệ quả xã hội từ phát triển </w:t>
      </w:r>
      <w:r w:rsidR="001A47E0" w:rsidRPr="00D12659">
        <w:rPr>
          <w:rFonts w:ascii="Times New Roman" w:hAnsi="Times New Roman"/>
          <w:b/>
          <w:bCs/>
          <w:i/>
          <w:sz w:val="28"/>
          <w:szCs w:val="28"/>
          <w:lang w:val="da-DK"/>
        </w:rPr>
        <w:t>công nghiệp</w:t>
      </w:r>
      <w:bookmarkEnd w:id="121"/>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bCs/>
          <w:sz w:val="28"/>
          <w:szCs w:val="28"/>
          <w:lang w:val="da-DK"/>
        </w:rPr>
        <w:t xml:space="preserve">Tiêu chí này thể hiện tính bền vững trong quá trình </w:t>
      </w:r>
      <w:r w:rsidR="002B7DA3" w:rsidRPr="00D12659">
        <w:rPr>
          <w:rFonts w:ascii="Times New Roman" w:hAnsi="Times New Roman"/>
          <w:bCs/>
          <w:sz w:val="28"/>
          <w:szCs w:val="28"/>
          <w:lang w:val="da-DK"/>
        </w:rPr>
        <w:t>TCC</w:t>
      </w:r>
      <w:r w:rsidR="00810DDA">
        <w:rPr>
          <w:rFonts w:ascii="Times New Roman" w:hAnsi="Times New Roman"/>
          <w:bCs/>
          <w:sz w:val="28"/>
          <w:szCs w:val="28"/>
          <w:lang w:val="da-DK"/>
        </w:rPr>
        <w:t>CÔNG NGHIệP</w:t>
      </w:r>
      <w:r w:rsidRPr="00D12659">
        <w:rPr>
          <w:rFonts w:ascii="Times New Roman" w:hAnsi="Times New Roman"/>
          <w:bCs/>
          <w:sz w:val="28"/>
          <w:szCs w:val="28"/>
          <w:lang w:val="da-DK"/>
        </w:rPr>
        <w:t xml:space="preserve"> gắn với tạo việc làm và bảo đảm môi sinh với các tiêu chí và chỉ tiêu thành phần như sau:</w:t>
      </w:r>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 Tạo việc làm mới và chuyển dịch cơ cấu lao động theo hướng tích cực </w:t>
      </w:r>
    </w:p>
    <w:p w:rsidR="005F56BD" w:rsidRPr="00D12659" w:rsidRDefault="005F56BD" w:rsidP="007E647B">
      <w:pPr>
        <w:spacing w:line="336"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 Mức độ ô nhiễm môi trường khí và nước do tác động của các hoạt động </w:t>
      </w:r>
      <w:r w:rsidR="00983E9D">
        <w:rPr>
          <w:rFonts w:ascii="Times New Roman" w:hAnsi="Times New Roman"/>
          <w:sz w:val="28"/>
          <w:szCs w:val="28"/>
          <w:lang w:val="it-IT" w:eastAsia="vi-VN"/>
        </w:rPr>
        <w:t>công nghiệp</w:t>
      </w:r>
      <w:r w:rsidR="008B6876" w:rsidRPr="00D12659">
        <w:rPr>
          <w:rFonts w:ascii="Times New Roman" w:hAnsi="Times New Roman"/>
          <w:sz w:val="28"/>
          <w:szCs w:val="28"/>
          <w:lang w:val="da-DK"/>
        </w:rPr>
        <w:t>.</w:t>
      </w:r>
    </w:p>
    <w:p w:rsidR="005F56BD" w:rsidRPr="00347D96" w:rsidRDefault="005F56BD" w:rsidP="007E647B">
      <w:pPr>
        <w:spacing w:line="336" w:lineRule="auto"/>
        <w:ind w:firstLine="720"/>
        <w:rPr>
          <w:rFonts w:ascii="Times New Roman" w:hAnsi="Times New Roman"/>
          <w:sz w:val="28"/>
          <w:szCs w:val="28"/>
          <w:lang w:val="it-IT" w:eastAsia="vi-VN"/>
        </w:rPr>
      </w:pPr>
      <w:r w:rsidRPr="00D12659">
        <w:rPr>
          <w:rFonts w:ascii="Times New Roman" w:hAnsi="Times New Roman"/>
          <w:spacing w:val="4"/>
          <w:sz w:val="28"/>
          <w:szCs w:val="28"/>
          <w:lang w:val="it-IT" w:eastAsia="vi-VN"/>
        </w:rPr>
        <w:t>Những luận cứ trên đây phác thảo cá</w:t>
      </w:r>
      <w:r w:rsidR="001A47E0" w:rsidRPr="00D12659">
        <w:rPr>
          <w:rFonts w:ascii="Times New Roman" w:hAnsi="Times New Roman"/>
          <w:spacing w:val="4"/>
          <w:sz w:val="28"/>
          <w:szCs w:val="28"/>
          <w:lang w:val="it-IT" w:eastAsia="vi-VN"/>
        </w:rPr>
        <w:t>c nội dung tiêu chí đánh giá TCC</w:t>
      </w:r>
      <w:r w:rsidR="00983E9D">
        <w:rPr>
          <w:rFonts w:ascii="Times New Roman" w:hAnsi="Times New Roman"/>
          <w:spacing w:val="4"/>
          <w:sz w:val="28"/>
          <w:szCs w:val="28"/>
          <w:lang w:val="it-IT" w:eastAsia="vi-VN"/>
        </w:rPr>
        <w:t>CN</w:t>
      </w:r>
      <w:r w:rsidRPr="00D12659">
        <w:rPr>
          <w:rFonts w:ascii="Times New Roman" w:hAnsi="Times New Roman"/>
          <w:spacing w:val="4"/>
          <w:sz w:val="28"/>
          <w:szCs w:val="28"/>
          <w:lang w:val="it-IT" w:eastAsia="vi-VN"/>
        </w:rPr>
        <w:t xml:space="preserve"> theo hướng PTBV. </w:t>
      </w:r>
      <w:r w:rsidRPr="00347D96">
        <w:rPr>
          <w:rFonts w:ascii="Times New Roman" w:hAnsi="Times New Roman"/>
          <w:spacing w:val="4"/>
          <w:sz w:val="28"/>
          <w:szCs w:val="28"/>
          <w:lang w:val="it-IT" w:eastAsia="vi-VN"/>
        </w:rPr>
        <w:t xml:space="preserve">Tuy nhiên, khó khăn lớn nhất vẫn ở phía trước do còn phải đo lường và định lượng được các tiêu chí đó làm cơ sở hướng dẫn các hành động. Trên thực tế, đánh giá ảnh hưởng của các tiêu chí không phải là việc dễ dàng, định lượng các mức độ ảnh hưởng càng khó hơn, trong đa phần các trường hợp cũng chỉ mang tính tương đối và rất nhạy cảm. Đối với một ngành, việc quy hoạch tính năng </w:t>
      </w:r>
      <w:r w:rsidR="00983E9D">
        <w:rPr>
          <w:rFonts w:ascii="Times New Roman" w:hAnsi="Times New Roman"/>
          <w:sz w:val="28"/>
          <w:szCs w:val="28"/>
          <w:lang w:val="it-IT" w:eastAsia="vi-VN"/>
        </w:rPr>
        <w:t>công nghiệp</w:t>
      </w:r>
      <w:r w:rsidRPr="00347D96">
        <w:rPr>
          <w:rFonts w:ascii="Times New Roman" w:hAnsi="Times New Roman"/>
          <w:spacing w:val="4"/>
          <w:sz w:val="28"/>
          <w:szCs w:val="28"/>
          <w:lang w:val="it-IT" w:eastAsia="vi-VN"/>
        </w:rPr>
        <w:t xml:space="preserve"> (lựa chọn công nghệ/sản phẩm) không chỉ phụ thuộc vào thị trường mà còn phụ thuộc vào lựa chọn bối cảnh không gian và thời gian với các mức độ bền vững khác nhau. Làm thế nào định lượng được mức độ phù hợp của các phân bố không gian và thời gian, làm  thế nào xác định được các sắc thái xã hội hoặc </w:t>
      </w:r>
      <w:r w:rsidR="006811C1">
        <w:rPr>
          <w:rFonts w:ascii="Times New Roman" w:hAnsi="Times New Roman"/>
          <w:spacing w:val="4"/>
          <w:sz w:val="28"/>
          <w:szCs w:val="28"/>
          <w:lang w:val="it-IT" w:eastAsia="vi-VN"/>
        </w:rPr>
        <w:t>chất lượng</w:t>
      </w:r>
      <w:r w:rsidR="009A3724" w:rsidRPr="00347D96">
        <w:rPr>
          <w:rFonts w:ascii="Times New Roman" w:hAnsi="Times New Roman"/>
          <w:spacing w:val="4"/>
          <w:sz w:val="28"/>
          <w:szCs w:val="28"/>
          <w:lang w:val="it-IT" w:eastAsia="vi-VN"/>
        </w:rPr>
        <w:t xml:space="preserve"> </w:t>
      </w:r>
      <w:r w:rsidRPr="00347D96">
        <w:rPr>
          <w:rFonts w:ascii="Times New Roman" w:hAnsi="Times New Roman"/>
          <w:spacing w:val="4"/>
          <w:sz w:val="28"/>
          <w:szCs w:val="28"/>
          <w:lang w:val="it-IT" w:eastAsia="vi-VN"/>
        </w:rPr>
        <w:t xml:space="preserve">cuộc sống vào trong các chỉ tiêu, làm thế nào đo lường </w:t>
      </w:r>
      <w:r w:rsidRPr="00347D96">
        <w:rPr>
          <w:rFonts w:ascii="Times New Roman" w:hAnsi="Times New Roman"/>
          <w:spacing w:val="4"/>
          <w:sz w:val="28"/>
          <w:szCs w:val="28"/>
          <w:lang w:val="it-IT" w:eastAsia="vi-VN"/>
        </w:rPr>
        <w:lastRenderedPageBreak/>
        <w:t xml:space="preserve">các </w:t>
      </w:r>
      <w:r w:rsidRPr="00347D96">
        <w:rPr>
          <w:rFonts w:ascii="Times New Roman" w:hAnsi="Times New Roman"/>
          <w:sz w:val="28"/>
          <w:szCs w:val="28"/>
          <w:lang w:val="it-IT" w:eastAsia="vi-VN"/>
        </w:rPr>
        <w:t xml:space="preserve">mức độ cải thiện hay đáp ứng môi trường của </w:t>
      </w:r>
      <w:r w:rsidR="00983E9D">
        <w:rPr>
          <w:rFonts w:ascii="Times New Roman" w:hAnsi="Times New Roman"/>
          <w:sz w:val="28"/>
          <w:szCs w:val="28"/>
          <w:lang w:val="it-IT" w:eastAsia="vi-VN"/>
        </w:rPr>
        <w:t>công nghiệp</w:t>
      </w:r>
      <w:r w:rsidRPr="00347D96">
        <w:rPr>
          <w:rFonts w:ascii="Times New Roman" w:hAnsi="Times New Roman"/>
          <w:sz w:val="28"/>
          <w:szCs w:val="28"/>
          <w:lang w:val="it-IT" w:eastAsia="vi-VN"/>
        </w:rPr>
        <w:t xml:space="preserve">? Chưa nói, trong nhiều trường hợp vấn đề lượng hoá còn đòi hỏi những chứng minh khoa học tốn nhiều thời gian và tiền của. </w:t>
      </w:r>
    </w:p>
    <w:p w:rsidR="003D0D36" w:rsidRPr="00347D96" w:rsidRDefault="006811C1" w:rsidP="007E647B">
      <w:pPr>
        <w:spacing w:line="336" w:lineRule="auto"/>
        <w:ind w:firstLine="720"/>
        <w:rPr>
          <w:rFonts w:ascii="Times New Roman" w:hAnsi="Times New Roman"/>
          <w:sz w:val="28"/>
          <w:szCs w:val="28"/>
          <w:lang w:val="it-IT" w:eastAsia="vi-VN"/>
        </w:rPr>
      </w:pPr>
      <w:r>
        <w:rPr>
          <w:rFonts w:ascii="Times New Roman" w:hAnsi="Times New Roman"/>
          <w:sz w:val="28"/>
          <w:szCs w:val="28"/>
          <w:lang w:val="it-IT" w:eastAsia="vi-VN"/>
        </w:rPr>
        <w:t xml:space="preserve">Vấn đề là khó </w:t>
      </w:r>
      <w:r w:rsidR="005F56BD" w:rsidRPr="00347D96">
        <w:rPr>
          <w:rFonts w:ascii="Times New Roman" w:hAnsi="Times New Roman"/>
          <w:sz w:val="28"/>
          <w:szCs w:val="28"/>
          <w:lang w:val="it-IT" w:eastAsia="vi-VN"/>
        </w:rPr>
        <w:t>có thể quan trắc sự bền vững do</w:t>
      </w:r>
      <w:r>
        <w:rPr>
          <w:rFonts w:ascii="Times New Roman" w:hAnsi="Times New Roman"/>
          <w:sz w:val="28"/>
          <w:szCs w:val="28"/>
          <w:lang w:val="it-IT" w:eastAsia="vi-VN"/>
        </w:rPr>
        <w:t xml:space="preserve"> </w:t>
      </w:r>
      <w:r w:rsidR="005F56BD" w:rsidRPr="00347D96">
        <w:rPr>
          <w:rFonts w:ascii="Times New Roman" w:hAnsi="Times New Roman"/>
          <w:sz w:val="28"/>
          <w:szCs w:val="28"/>
          <w:lang w:val="it-IT" w:eastAsia="vi-VN"/>
        </w:rPr>
        <w:t xml:space="preserve">quá tải thông tin, chính vì vậy không biết chỉ tiêu nào trong số các chỉ tiêu được đặt ra có ý nghĩa và lợi ích nhiều nhất. Các nhà khoa học cho rằng các dạng thức hiện nay, những chỉ tiêu kinh tế quốc gia đều không có khả năng trắc lượng được tính bền vững về mặt kinh tế, chứ chưa nói gì đến việc phản ánh chính xác các khía cạnh sinh thái và xã hội của sự </w:t>
      </w:r>
      <w:r w:rsidR="00610FCC" w:rsidRPr="00347D96">
        <w:rPr>
          <w:rFonts w:ascii="Times New Roman" w:hAnsi="Times New Roman"/>
          <w:sz w:val="28"/>
          <w:szCs w:val="28"/>
          <w:lang w:val="it-IT" w:eastAsia="vi-VN"/>
        </w:rPr>
        <w:t>PTBV</w:t>
      </w:r>
      <w:r w:rsidR="005F56BD" w:rsidRPr="00347D96">
        <w:rPr>
          <w:rFonts w:ascii="Times New Roman" w:hAnsi="Times New Roman"/>
          <w:sz w:val="28"/>
          <w:szCs w:val="28"/>
          <w:lang w:val="it-IT" w:eastAsia="vi-VN"/>
        </w:rPr>
        <w:t xml:space="preserve">. </w:t>
      </w:r>
      <w:r w:rsidR="005F56BD" w:rsidRPr="00347D96">
        <w:rPr>
          <w:rFonts w:ascii="Times New Roman" w:hAnsi="Times New Roman"/>
          <w:i/>
          <w:sz w:val="28"/>
          <w:szCs w:val="28"/>
          <w:lang w:val="it-IT" w:eastAsia="vi-VN"/>
        </w:rPr>
        <w:t xml:space="preserve">Vì vậy, trong khuân khổ luận án, tác giả chủ yếu tập trung phân tích kết quả quá trình </w:t>
      </w:r>
      <w:r w:rsidR="002B7DA3" w:rsidRPr="00347D96">
        <w:rPr>
          <w:rFonts w:ascii="Times New Roman" w:hAnsi="Times New Roman"/>
          <w:i/>
          <w:sz w:val="28"/>
          <w:szCs w:val="28"/>
          <w:lang w:val="it-IT" w:eastAsia="vi-VN"/>
        </w:rPr>
        <w:t>TCC</w:t>
      </w:r>
      <w:r w:rsidR="00983E9D" w:rsidRPr="00347D96">
        <w:rPr>
          <w:rFonts w:ascii="Times New Roman" w:hAnsi="Times New Roman"/>
          <w:i/>
          <w:sz w:val="28"/>
          <w:szCs w:val="28"/>
          <w:lang w:val="it-IT" w:eastAsia="vi-VN"/>
        </w:rPr>
        <w:t>CN</w:t>
      </w:r>
      <w:r w:rsidR="005F56BD" w:rsidRPr="00347D96">
        <w:rPr>
          <w:rFonts w:ascii="Times New Roman" w:hAnsi="Times New Roman"/>
          <w:i/>
          <w:sz w:val="28"/>
          <w:szCs w:val="28"/>
          <w:lang w:val="it-IT" w:eastAsia="vi-VN"/>
        </w:rPr>
        <w:t xml:space="preserve"> Hà Nội trên k</w:t>
      </w:r>
      <w:r w:rsidR="00372F39" w:rsidRPr="00347D96">
        <w:rPr>
          <w:rFonts w:ascii="Times New Roman" w:hAnsi="Times New Roman"/>
          <w:i/>
          <w:sz w:val="28"/>
          <w:szCs w:val="28"/>
          <w:lang w:val="it-IT" w:eastAsia="vi-VN"/>
        </w:rPr>
        <w:t xml:space="preserve">hía cạnh nền tảng của </w:t>
      </w:r>
      <w:r w:rsidR="005F56BD" w:rsidRPr="00347D96">
        <w:rPr>
          <w:rFonts w:ascii="Times New Roman" w:hAnsi="Times New Roman"/>
          <w:i/>
          <w:sz w:val="28"/>
          <w:szCs w:val="28"/>
          <w:lang w:val="it-IT" w:eastAsia="vi-VN"/>
        </w:rPr>
        <w:t xml:space="preserve">quá trình phát triển kinh tế </w:t>
      </w:r>
      <w:r w:rsidR="00983E9D" w:rsidRPr="00347D96">
        <w:rPr>
          <w:rFonts w:ascii="Times New Roman" w:hAnsi="Times New Roman"/>
          <w:i/>
          <w:sz w:val="28"/>
          <w:szCs w:val="28"/>
          <w:lang w:val="it-IT" w:eastAsia="vi-VN"/>
        </w:rPr>
        <w:t>công nghiệp</w:t>
      </w:r>
      <w:r w:rsidR="005F56BD" w:rsidRPr="00347D96">
        <w:rPr>
          <w:rFonts w:ascii="Times New Roman" w:hAnsi="Times New Roman"/>
          <w:i/>
          <w:sz w:val="28"/>
          <w:szCs w:val="28"/>
          <w:lang w:val="it-IT" w:eastAsia="vi-VN"/>
        </w:rPr>
        <w:t>.</w:t>
      </w:r>
    </w:p>
    <w:p w:rsidR="005F56BD" w:rsidRPr="00F37192" w:rsidRDefault="001A47E0" w:rsidP="007E647B">
      <w:pPr>
        <w:spacing w:line="336" w:lineRule="auto"/>
        <w:outlineLvl w:val="0"/>
        <w:rPr>
          <w:rFonts w:ascii="Times New Roman" w:hAnsi="Times New Roman"/>
          <w:b/>
          <w:szCs w:val="28"/>
          <w:lang w:val="it-IT"/>
        </w:rPr>
      </w:pPr>
      <w:bookmarkStart w:id="122" w:name="_Toc503861931"/>
      <w:r w:rsidRPr="00F37192">
        <w:rPr>
          <w:rFonts w:ascii="Times New Roman" w:hAnsi="Times New Roman"/>
          <w:b/>
          <w:szCs w:val="28"/>
          <w:lang w:val="it-IT"/>
        </w:rPr>
        <w:t>Bảng 2.1</w:t>
      </w:r>
      <w:r w:rsidR="005F56BD" w:rsidRPr="00F37192">
        <w:rPr>
          <w:rFonts w:ascii="Times New Roman" w:hAnsi="Times New Roman"/>
          <w:b/>
          <w:szCs w:val="28"/>
          <w:lang w:val="it-IT"/>
        </w:rPr>
        <w:t xml:space="preserve"> Tiêu chí đánh giá quá trình </w:t>
      </w:r>
      <w:r w:rsidR="00983E9D" w:rsidRPr="00F37192">
        <w:rPr>
          <w:rFonts w:ascii="Times New Roman" w:hAnsi="Times New Roman"/>
          <w:b/>
          <w:szCs w:val="28"/>
          <w:lang w:val="it-IT"/>
        </w:rPr>
        <w:t>tái cơ cấu công nghiệp</w:t>
      </w:r>
      <w:r w:rsidR="005F56BD" w:rsidRPr="00F37192">
        <w:rPr>
          <w:rFonts w:ascii="Times New Roman" w:hAnsi="Times New Roman"/>
          <w:b/>
          <w:szCs w:val="28"/>
          <w:lang w:val="it-IT"/>
        </w:rPr>
        <w:t xml:space="preserve"> theo hướng </w:t>
      </w:r>
      <w:bookmarkEnd w:id="122"/>
      <w:r w:rsidR="00983E9D" w:rsidRPr="00F37192">
        <w:rPr>
          <w:rFonts w:ascii="Times New Roman" w:hAnsi="Times New Roman"/>
          <w:b/>
          <w:szCs w:val="28"/>
          <w:lang w:val="it-IT"/>
        </w:rPr>
        <w:t>phát triển bền vững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202"/>
      </w:tblGrid>
      <w:tr w:rsidR="005F56BD" w:rsidRPr="00D12659">
        <w:tc>
          <w:tcPr>
            <w:tcW w:w="2802" w:type="dxa"/>
          </w:tcPr>
          <w:p w:rsidR="005F56BD" w:rsidRPr="00D12659" w:rsidRDefault="005F56BD" w:rsidP="00147BE9">
            <w:pPr>
              <w:spacing w:line="380" w:lineRule="exact"/>
              <w:rPr>
                <w:rFonts w:ascii="Times New Roman" w:hAnsi="Times New Roman"/>
                <w:b/>
                <w:sz w:val="28"/>
                <w:szCs w:val="28"/>
                <w:lang w:val="da-DK"/>
              </w:rPr>
            </w:pPr>
            <w:r w:rsidRPr="00D12659">
              <w:rPr>
                <w:rFonts w:ascii="Times New Roman" w:hAnsi="Times New Roman"/>
                <w:b/>
                <w:sz w:val="28"/>
                <w:szCs w:val="28"/>
                <w:lang w:val="da-DK"/>
              </w:rPr>
              <w:t>Tiêu chí</w:t>
            </w:r>
          </w:p>
        </w:tc>
        <w:tc>
          <w:tcPr>
            <w:tcW w:w="6202" w:type="dxa"/>
          </w:tcPr>
          <w:p w:rsidR="005F56BD" w:rsidRPr="00D12659" w:rsidRDefault="005F56BD" w:rsidP="00147BE9">
            <w:pPr>
              <w:spacing w:line="380" w:lineRule="exact"/>
              <w:rPr>
                <w:rFonts w:ascii="Times New Roman" w:hAnsi="Times New Roman"/>
                <w:b/>
                <w:sz w:val="28"/>
                <w:szCs w:val="28"/>
                <w:lang w:val="da-DK"/>
              </w:rPr>
            </w:pPr>
            <w:r w:rsidRPr="00D12659">
              <w:rPr>
                <w:rFonts w:ascii="Times New Roman" w:hAnsi="Times New Roman"/>
                <w:b/>
                <w:sz w:val="28"/>
                <w:szCs w:val="28"/>
                <w:lang w:val="da-DK"/>
              </w:rPr>
              <w:t>Tiêu chí cụ thể</w:t>
            </w:r>
          </w:p>
        </w:tc>
      </w:tr>
      <w:tr w:rsidR="005F56BD" w:rsidRPr="00032FAE">
        <w:tc>
          <w:tcPr>
            <w:tcW w:w="2802" w:type="dxa"/>
          </w:tcPr>
          <w:p w:rsidR="005F56BD" w:rsidRPr="00D12659" w:rsidRDefault="00EF4400" w:rsidP="00EF4400">
            <w:pPr>
              <w:spacing w:line="380" w:lineRule="exact"/>
              <w:rPr>
                <w:rFonts w:ascii="Times New Roman" w:hAnsi="Times New Roman"/>
                <w:sz w:val="28"/>
                <w:szCs w:val="28"/>
                <w:lang w:val="da-DK"/>
              </w:rPr>
            </w:pPr>
            <w:r>
              <w:rPr>
                <w:rFonts w:ascii="Times New Roman" w:hAnsi="Times New Roman"/>
                <w:sz w:val="28"/>
                <w:szCs w:val="28"/>
                <w:lang w:val="da-DK"/>
              </w:rPr>
              <w:t xml:space="preserve">Nền </w:t>
            </w:r>
            <w:r w:rsidR="005F56BD" w:rsidRPr="00D12659">
              <w:rPr>
                <w:rFonts w:ascii="Times New Roman" w:hAnsi="Times New Roman"/>
                <w:sz w:val="28"/>
                <w:szCs w:val="28"/>
                <w:lang w:val="da-DK"/>
              </w:rPr>
              <w:t xml:space="preserve">tảng phát triển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5F56BD" w:rsidRPr="00D12659">
              <w:rPr>
                <w:rFonts w:ascii="Times New Roman" w:hAnsi="Times New Roman"/>
                <w:sz w:val="28"/>
                <w:szCs w:val="28"/>
                <w:lang w:val="da-DK"/>
              </w:rPr>
              <w:t>Hà Nội</w:t>
            </w:r>
          </w:p>
        </w:tc>
        <w:tc>
          <w:tcPr>
            <w:tcW w:w="6202" w:type="dxa"/>
          </w:tcPr>
          <w:p w:rsidR="005F56BD" w:rsidRPr="00D12659" w:rsidRDefault="005F56BD" w:rsidP="00147BE9">
            <w:pPr>
              <w:spacing w:line="380" w:lineRule="exact"/>
              <w:rPr>
                <w:rFonts w:ascii="Times New Roman" w:hAnsi="Times New Roman"/>
                <w:sz w:val="28"/>
                <w:szCs w:val="28"/>
                <w:lang w:val="da-DK"/>
              </w:rPr>
            </w:pPr>
            <w:r w:rsidRPr="00D12659">
              <w:rPr>
                <w:rFonts w:ascii="Times New Roman" w:hAnsi="Times New Roman"/>
                <w:sz w:val="28"/>
                <w:szCs w:val="28"/>
                <w:lang w:val="da-DK"/>
              </w:rPr>
              <w:t>- Tốc độ tăng trưởng bình quân GDP</w:t>
            </w:r>
          </w:p>
          <w:p w:rsidR="005F56BD" w:rsidRPr="00D12659" w:rsidRDefault="00EF4400" w:rsidP="00147BE9">
            <w:pPr>
              <w:spacing w:line="380" w:lineRule="exact"/>
              <w:rPr>
                <w:rFonts w:ascii="Times New Roman" w:hAnsi="Times New Roman"/>
                <w:sz w:val="28"/>
                <w:szCs w:val="28"/>
                <w:lang w:val="da-DK"/>
              </w:rPr>
            </w:pPr>
            <w:r>
              <w:rPr>
                <w:rFonts w:ascii="Times New Roman" w:hAnsi="Times New Roman"/>
                <w:sz w:val="28"/>
                <w:szCs w:val="28"/>
                <w:lang w:val="da-DK"/>
              </w:rPr>
              <w:t xml:space="preserve">- </w:t>
            </w:r>
            <w:r w:rsidR="005F56BD" w:rsidRPr="00D12659">
              <w:rPr>
                <w:rFonts w:ascii="Times New Roman" w:hAnsi="Times New Roman"/>
                <w:sz w:val="28"/>
                <w:szCs w:val="28"/>
                <w:lang w:val="da-DK"/>
              </w:rPr>
              <w:t xml:space="preserve">Cơ cấu các ngành </w:t>
            </w:r>
            <w:r>
              <w:rPr>
                <w:rFonts w:ascii="Times New Roman" w:hAnsi="Times New Roman"/>
                <w:sz w:val="28"/>
                <w:szCs w:val="28"/>
                <w:lang w:val="it-IT" w:eastAsia="vi-VN"/>
              </w:rPr>
              <w:t>công nghiệp</w:t>
            </w:r>
          </w:p>
          <w:p w:rsidR="005F56BD" w:rsidRPr="00D12659" w:rsidRDefault="00EF4400" w:rsidP="00147BE9">
            <w:pPr>
              <w:spacing w:line="380" w:lineRule="exact"/>
              <w:rPr>
                <w:rFonts w:ascii="Times New Roman" w:hAnsi="Times New Roman"/>
                <w:sz w:val="28"/>
                <w:szCs w:val="28"/>
                <w:lang w:val="da-DK"/>
              </w:rPr>
            </w:pPr>
            <w:r>
              <w:rPr>
                <w:rFonts w:ascii="Times New Roman" w:hAnsi="Times New Roman"/>
                <w:sz w:val="28"/>
                <w:szCs w:val="28"/>
                <w:lang w:val="da-DK"/>
              </w:rPr>
              <w:t xml:space="preserve">- </w:t>
            </w:r>
            <w:r w:rsidR="005F56BD" w:rsidRPr="00D12659">
              <w:rPr>
                <w:rFonts w:ascii="Times New Roman" w:hAnsi="Times New Roman"/>
                <w:sz w:val="28"/>
                <w:szCs w:val="28"/>
                <w:lang w:val="da-DK"/>
              </w:rPr>
              <w:t xml:space="preserve">Tỷ trọng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Pr>
                <w:rFonts w:ascii="Times New Roman" w:hAnsi="Times New Roman"/>
                <w:sz w:val="28"/>
                <w:szCs w:val="28"/>
                <w:lang w:val="da-DK"/>
              </w:rPr>
              <w:t>trong GDP</w:t>
            </w:r>
          </w:p>
          <w:p w:rsidR="005F56BD" w:rsidRPr="00D12659" w:rsidRDefault="005F56BD" w:rsidP="00147BE9">
            <w:pPr>
              <w:spacing w:line="380" w:lineRule="exact"/>
              <w:rPr>
                <w:rFonts w:ascii="Times New Roman" w:hAnsi="Times New Roman"/>
                <w:sz w:val="28"/>
                <w:szCs w:val="28"/>
                <w:lang w:val="da-DK"/>
              </w:rPr>
            </w:pPr>
            <w:r w:rsidRPr="00D12659">
              <w:rPr>
                <w:rFonts w:ascii="Times New Roman" w:hAnsi="Times New Roman"/>
                <w:sz w:val="28"/>
                <w:szCs w:val="28"/>
                <w:lang w:val="da-DK"/>
              </w:rPr>
              <w:t>- Tỷ l</w:t>
            </w:r>
            <w:r w:rsidR="00EF4400">
              <w:rPr>
                <w:rFonts w:ascii="Times New Roman" w:hAnsi="Times New Roman"/>
                <w:sz w:val="28"/>
                <w:szCs w:val="28"/>
                <w:lang w:val="da-DK"/>
              </w:rPr>
              <w:t>ệ vốn đầu tư cho các phân ngành</w:t>
            </w:r>
          </w:p>
          <w:p w:rsidR="005F56BD" w:rsidRPr="00D12659" w:rsidRDefault="005F56BD" w:rsidP="00147BE9">
            <w:pPr>
              <w:spacing w:line="380" w:lineRule="exact"/>
              <w:rPr>
                <w:rFonts w:ascii="Times New Roman" w:hAnsi="Times New Roman"/>
                <w:sz w:val="28"/>
                <w:szCs w:val="28"/>
                <w:lang w:val="da-DK"/>
              </w:rPr>
            </w:pPr>
            <w:r w:rsidRPr="00D12659">
              <w:rPr>
                <w:rFonts w:ascii="Times New Roman" w:hAnsi="Times New Roman"/>
                <w:sz w:val="28"/>
                <w:szCs w:val="28"/>
                <w:lang w:val="da-DK"/>
              </w:rPr>
              <w:t>-  Các yếu tố</w:t>
            </w:r>
            <w:r w:rsidR="00EF4400">
              <w:rPr>
                <w:rFonts w:ascii="Times New Roman" w:hAnsi="Times New Roman"/>
                <w:sz w:val="28"/>
                <w:szCs w:val="28"/>
                <w:lang w:val="da-DK"/>
              </w:rPr>
              <w:t xml:space="preserve"> đầu vào của quá trình sản xuất</w:t>
            </w:r>
          </w:p>
        </w:tc>
      </w:tr>
      <w:tr w:rsidR="005F56BD" w:rsidRPr="00032FAE">
        <w:trPr>
          <w:trHeight w:val="1475"/>
        </w:trPr>
        <w:tc>
          <w:tcPr>
            <w:tcW w:w="2802" w:type="dxa"/>
          </w:tcPr>
          <w:p w:rsidR="005F56BD" w:rsidRPr="00D12659" w:rsidRDefault="005F56BD" w:rsidP="00EF4400">
            <w:pPr>
              <w:spacing w:line="380" w:lineRule="exact"/>
              <w:rPr>
                <w:rFonts w:ascii="Times New Roman" w:hAnsi="Times New Roman"/>
                <w:sz w:val="28"/>
                <w:szCs w:val="28"/>
                <w:lang w:val="da-DK"/>
              </w:rPr>
            </w:pPr>
            <w:r w:rsidRPr="00D12659">
              <w:rPr>
                <w:rFonts w:ascii="Times New Roman" w:hAnsi="Times New Roman"/>
                <w:sz w:val="28"/>
                <w:szCs w:val="28"/>
                <w:lang w:val="da-DK"/>
              </w:rPr>
              <w:t xml:space="preserve">Sự đóng góp của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D12659">
              <w:rPr>
                <w:rFonts w:ascii="Times New Roman" w:hAnsi="Times New Roman"/>
                <w:sz w:val="28"/>
                <w:szCs w:val="28"/>
                <w:lang w:val="da-DK"/>
              </w:rPr>
              <w:t xml:space="preserve">cho phát triển kinh tế </w:t>
            </w:r>
          </w:p>
        </w:tc>
        <w:tc>
          <w:tcPr>
            <w:tcW w:w="6202" w:type="dxa"/>
          </w:tcPr>
          <w:p w:rsidR="005F56BD" w:rsidRPr="00D12659" w:rsidRDefault="005F56BD" w:rsidP="00147BE9">
            <w:pPr>
              <w:spacing w:line="380" w:lineRule="exact"/>
              <w:rPr>
                <w:rFonts w:ascii="Times New Roman" w:hAnsi="Times New Roman"/>
                <w:sz w:val="28"/>
                <w:szCs w:val="28"/>
                <w:lang w:val="da-DK"/>
              </w:rPr>
            </w:pPr>
            <w:r w:rsidRPr="00D12659">
              <w:rPr>
                <w:rFonts w:ascii="Times New Roman" w:hAnsi="Times New Roman"/>
                <w:sz w:val="28"/>
                <w:szCs w:val="28"/>
                <w:lang w:val="da-DK"/>
              </w:rPr>
              <w:t>-</w:t>
            </w:r>
            <w:r w:rsidR="00EF4400">
              <w:rPr>
                <w:rFonts w:ascii="Times New Roman" w:hAnsi="Times New Roman"/>
                <w:sz w:val="28"/>
                <w:szCs w:val="28"/>
                <w:lang w:val="da-DK"/>
              </w:rPr>
              <w:t xml:space="preserve"> </w:t>
            </w:r>
            <w:r w:rsidRPr="00D12659">
              <w:rPr>
                <w:rFonts w:ascii="Times New Roman" w:hAnsi="Times New Roman"/>
                <w:sz w:val="28"/>
                <w:szCs w:val="28"/>
                <w:lang w:val="da-DK"/>
              </w:rPr>
              <w:t xml:space="preserve">Đóng góp cho GDP và tăng trưởng kinh tế </w:t>
            </w:r>
          </w:p>
          <w:p w:rsidR="005F56BD" w:rsidRPr="00D12659" w:rsidRDefault="00EF4400" w:rsidP="00147BE9">
            <w:pPr>
              <w:spacing w:line="380" w:lineRule="exact"/>
              <w:rPr>
                <w:rFonts w:ascii="Times New Roman" w:hAnsi="Times New Roman"/>
                <w:sz w:val="28"/>
                <w:szCs w:val="28"/>
                <w:lang w:val="da-DK"/>
              </w:rPr>
            </w:pPr>
            <w:r>
              <w:rPr>
                <w:rFonts w:ascii="Times New Roman" w:hAnsi="Times New Roman"/>
                <w:sz w:val="28"/>
                <w:szCs w:val="28"/>
                <w:lang w:val="da-DK"/>
              </w:rPr>
              <w:t xml:space="preserve">- </w:t>
            </w:r>
            <w:r w:rsidR="005F56BD" w:rsidRPr="00D12659">
              <w:rPr>
                <w:rFonts w:ascii="Times New Roman" w:hAnsi="Times New Roman"/>
                <w:sz w:val="28"/>
                <w:szCs w:val="28"/>
                <w:lang w:val="da-DK"/>
              </w:rPr>
              <w:t xml:space="preserve">Mức độ liên kết mạnh giữa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4070A2" w:rsidRPr="00D12659">
              <w:rPr>
                <w:rFonts w:ascii="Times New Roman" w:hAnsi="Times New Roman"/>
                <w:sz w:val="28"/>
                <w:szCs w:val="28"/>
                <w:lang w:val="da-DK"/>
              </w:rPr>
              <w:t>các vùng</w:t>
            </w:r>
          </w:p>
          <w:p w:rsidR="005F56BD" w:rsidRPr="00D12659" w:rsidRDefault="005F56BD" w:rsidP="00EF4400">
            <w:pPr>
              <w:spacing w:line="380" w:lineRule="exact"/>
              <w:rPr>
                <w:rFonts w:ascii="Times New Roman" w:hAnsi="Times New Roman"/>
                <w:sz w:val="28"/>
                <w:szCs w:val="28"/>
                <w:lang w:val="da-DK"/>
              </w:rPr>
            </w:pPr>
            <w:r w:rsidRPr="00D12659">
              <w:rPr>
                <w:rFonts w:ascii="Times New Roman" w:hAnsi="Times New Roman"/>
                <w:sz w:val="28"/>
                <w:szCs w:val="28"/>
                <w:lang w:val="da-DK"/>
              </w:rPr>
              <w:t xml:space="preserve">- Mức độ liên kết mạnh của ngành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D12659">
              <w:rPr>
                <w:rFonts w:ascii="Times New Roman" w:hAnsi="Times New Roman"/>
                <w:sz w:val="28"/>
                <w:szCs w:val="28"/>
                <w:lang w:val="da-DK"/>
              </w:rPr>
              <w:t xml:space="preserve">với các ngành khác </w:t>
            </w:r>
          </w:p>
        </w:tc>
      </w:tr>
      <w:tr w:rsidR="005F56BD" w:rsidRPr="00032FAE">
        <w:tc>
          <w:tcPr>
            <w:tcW w:w="2802" w:type="dxa"/>
          </w:tcPr>
          <w:p w:rsidR="005F56BD" w:rsidRPr="00D12659" w:rsidRDefault="005F56BD" w:rsidP="00EF4400">
            <w:pPr>
              <w:spacing w:line="380" w:lineRule="exact"/>
              <w:rPr>
                <w:rFonts w:ascii="Times New Roman" w:hAnsi="Times New Roman"/>
                <w:sz w:val="28"/>
                <w:szCs w:val="28"/>
                <w:lang w:val="da-DK"/>
              </w:rPr>
            </w:pPr>
            <w:r w:rsidRPr="00D12659">
              <w:rPr>
                <w:rFonts w:ascii="Times New Roman" w:hAnsi="Times New Roman"/>
                <w:sz w:val="28"/>
                <w:szCs w:val="28"/>
                <w:lang w:val="da-DK"/>
              </w:rPr>
              <w:t xml:space="preserve">Hệ quả xã hội từ phát triển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p>
        </w:tc>
        <w:tc>
          <w:tcPr>
            <w:tcW w:w="6202" w:type="dxa"/>
          </w:tcPr>
          <w:p w:rsidR="005F56BD" w:rsidRPr="00D12659" w:rsidRDefault="005F56BD" w:rsidP="00147BE9">
            <w:pPr>
              <w:spacing w:line="380" w:lineRule="exact"/>
              <w:rPr>
                <w:rFonts w:ascii="Times New Roman" w:hAnsi="Times New Roman"/>
                <w:sz w:val="28"/>
                <w:szCs w:val="28"/>
                <w:lang w:val="da-DK"/>
              </w:rPr>
            </w:pPr>
            <w:r w:rsidRPr="00D12659">
              <w:rPr>
                <w:rFonts w:ascii="Times New Roman" w:hAnsi="Times New Roman"/>
                <w:sz w:val="28"/>
                <w:szCs w:val="28"/>
                <w:lang w:val="da-DK"/>
              </w:rPr>
              <w:t>- Tạo việc làm mới và chuyển dịch cơ c</w:t>
            </w:r>
            <w:r w:rsidR="00EF4400">
              <w:rPr>
                <w:rFonts w:ascii="Times New Roman" w:hAnsi="Times New Roman"/>
                <w:sz w:val="28"/>
                <w:szCs w:val="28"/>
                <w:lang w:val="da-DK"/>
              </w:rPr>
              <w:t>ấu lao động theo hướng tích cực</w:t>
            </w:r>
          </w:p>
          <w:p w:rsidR="005F56BD" w:rsidRPr="00D12659" w:rsidRDefault="005F56BD" w:rsidP="00147BE9">
            <w:pPr>
              <w:spacing w:line="380" w:lineRule="exact"/>
              <w:rPr>
                <w:rFonts w:ascii="Times New Roman" w:hAnsi="Times New Roman"/>
                <w:sz w:val="28"/>
                <w:szCs w:val="28"/>
                <w:lang w:val="da-DK"/>
              </w:rPr>
            </w:pPr>
            <w:r w:rsidRPr="00D12659">
              <w:rPr>
                <w:rFonts w:ascii="Times New Roman" w:hAnsi="Times New Roman"/>
                <w:sz w:val="28"/>
                <w:szCs w:val="28"/>
                <w:lang w:val="da-DK"/>
              </w:rPr>
              <w:t xml:space="preserve">- Mức độ ô nhiễm môi trường khí và nước do tác động của các hoạt động </w:t>
            </w:r>
            <w:r w:rsidR="00EF4400">
              <w:rPr>
                <w:rFonts w:ascii="Times New Roman" w:hAnsi="Times New Roman"/>
                <w:sz w:val="28"/>
                <w:szCs w:val="28"/>
                <w:lang w:val="it-IT" w:eastAsia="vi-VN"/>
              </w:rPr>
              <w:t>công nghiệp</w:t>
            </w:r>
          </w:p>
        </w:tc>
      </w:tr>
    </w:tbl>
    <w:p w:rsidR="00BB16DF" w:rsidRPr="00D12659" w:rsidRDefault="00BB16DF" w:rsidP="00F37192">
      <w:pPr>
        <w:pStyle w:val="Heading2"/>
        <w:spacing w:before="0" w:line="360" w:lineRule="auto"/>
        <w:jc w:val="left"/>
        <w:rPr>
          <w:b w:val="0"/>
          <w:i/>
          <w:color w:val="auto"/>
          <w:sz w:val="28"/>
          <w:szCs w:val="28"/>
          <w:lang w:val="da-DK" w:eastAsia="vi-VN"/>
        </w:rPr>
      </w:pPr>
      <w:bookmarkStart w:id="123" w:name="_Toc498597022"/>
      <w:bookmarkStart w:id="124" w:name="_Toc503861932"/>
      <w:bookmarkStart w:id="125" w:name="_Toc484588559"/>
      <w:r w:rsidRPr="00D12659">
        <w:rPr>
          <w:b w:val="0"/>
          <w:i/>
          <w:color w:val="auto"/>
          <w:sz w:val="28"/>
          <w:szCs w:val="28"/>
          <w:lang w:val="da-DK" w:eastAsia="vi-VN"/>
        </w:rPr>
        <w:t>Nguồn: Đề xuất của tác giả</w:t>
      </w:r>
      <w:bookmarkEnd w:id="123"/>
      <w:bookmarkEnd w:id="124"/>
    </w:p>
    <w:p w:rsidR="005F56BD" w:rsidRPr="00080B31" w:rsidRDefault="005F56BD" w:rsidP="00080B31">
      <w:pPr>
        <w:pStyle w:val="Heading2"/>
        <w:spacing w:before="0" w:line="360" w:lineRule="auto"/>
        <w:rPr>
          <w:color w:val="auto"/>
          <w:sz w:val="28"/>
          <w:szCs w:val="28"/>
          <w:lang w:val="da-DK" w:eastAsia="vi-VN"/>
        </w:rPr>
      </w:pPr>
      <w:bookmarkStart w:id="126" w:name="_Toc498597023"/>
      <w:bookmarkStart w:id="127" w:name="_Toc503861933"/>
      <w:r w:rsidRPr="006811C1">
        <w:rPr>
          <w:color w:val="auto"/>
          <w:sz w:val="28"/>
          <w:szCs w:val="28"/>
          <w:lang w:val="da-DK" w:eastAsia="vi-VN"/>
        </w:rPr>
        <w:t xml:space="preserve">2.4 Những kinh nghiệm về tái </w:t>
      </w:r>
      <w:r w:rsidR="009F3719" w:rsidRPr="00D12659">
        <w:rPr>
          <w:color w:val="auto"/>
          <w:sz w:val="28"/>
          <w:szCs w:val="28"/>
          <w:lang w:val="da-DK" w:eastAsia="vi-VN"/>
        </w:rPr>
        <w:t xml:space="preserve">cơ cấu </w:t>
      </w:r>
      <w:r w:rsidR="001A47E0" w:rsidRPr="00D12659">
        <w:rPr>
          <w:color w:val="auto"/>
          <w:sz w:val="28"/>
          <w:szCs w:val="28"/>
          <w:lang w:val="da-DK" w:eastAsia="vi-VN"/>
        </w:rPr>
        <w:t>công nghiệp</w:t>
      </w:r>
      <w:r w:rsidRPr="006811C1">
        <w:rPr>
          <w:color w:val="auto"/>
          <w:sz w:val="28"/>
          <w:szCs w:val="28"/>
          <w:lang w:val="da-DK" w:eastAsia="vi-VN"/>
        </w:rPr>
        <w:t xml:space="preserve"> theo hướng </w:t>
      </w:r>
      <w:r w:rsidR="009F3719" w:rsidRPr="00D12659">
        <w:rPr>
          <w:color w:val="auto"/>
          <w:sz w:val="28"/>
          <w:szCs w:val="28"/>
          <w:lang w:val="da-DK" w:eastAsia="vi-VN"/>
        </w:rPr>
        <w:t>phát triển bền vững</w:t>
      </w:r>
      <w:bookmarkEnd w:id="126"/>
      <w:bookmarkEnd w:id="127"/>
      <w:r w:rsidRPr="006811C1">
        <w:rPr>
          <w:color w:val="auto"/>
          <w:sz w:val="28"/>
          <w:szCs w:val="28"/>
          <w:lang w:val="da-DK" w:eastAsia="vi-VN"/>
        </w:rPr>
        <w:t xml:space="preserve"> </w:t>
      </w:r>
      <w:bookmarkEnd w:id="125"/>
    </w:p>
    <w:p w:rsidR="00D12659" w:rsidRPr="00080B31" w:rsidRDefault="00A27AE7" w:rsidP="00C34903">
      <w:pPr>
        <w:spacing w:line="360" w:lineRule="auto"/>
        <w:outlineLvl w:val="0"/>
        <w:rPr>
          <w:rFonts w:ascii="Times New Roman" w:hAnsi="Times New Roman"/>
          <w:sz w:val="28"/>
          <w:szCs w:val="28"/>
          <w:lang w:val="da-DK"/>
        </w:rPr>
      </w:pPr>
      <w:bookmarkStart w:id="128" w:name="_Toc503861934"/>
      <w:r w:rsidRPr="00080B31">
        <w:rPr>
          <w:rFonts w:ascii="Times New Roman" w:hAnsi="Times New Roman"/>
          <w:b/>
          <w:i/>
          <w:sz w:val="28"/>
          <w:szCs w:val="28"/>
          <w:lang w:val="da-DK" w:eastAsia="vi-VN"/>
        </w:rPr>
        <w:t xml:space="preserve">2.4.1 </w:t>
      </w:r>
      <w:r w:rsidR="00D12659" w:rsidRPr="00347D96">
        <w:rPr>
          <w:rFonts w:ascii="Times New Roman" w:hAnsi="Times New Roman"/>
          <w:b/>
          <w:i/>
          <w:sz w:val="28"/>
          <w:szCs w:val="28"/>
          <w:lang w:val="da-DK"/>
        </w:rPr>
        <w:t>Lựa chọn ngành công nghiệp ưu tiên</w:t>
      </w:r>
      <w:bookmarkEnd w:id="128"/>
    </w:p>
    <w:p w:rsidR="007E647B" w:rsidRDefault="00D12659" w:rsidP="00ED72BC">
      <w:pPr>
        <w:spacing w:line="348" w:lineRule="auto"/>
        <w:ind w:firstLine="720"/>
        <w:rPr>
          <w:rFonts w:ascii="Times New Roman" w:hAnsi="Times New Roman"/>
          <w:sz w:val="28"/>
          <w:szCs w:val="28"/>
          <w:lang w:val="da-DK"/>
        </w:rPr>
      </w:pPr>
      <w:r w:rsidRPr="00347D96">
        <w:rPr>
          <w:rFonts w:ascii="Times New Roman" w:hAnsi="Times New Roman"/>
          <w:sz w:val="28"/>
          <w:szCs w:val="28"/>
          <w:lang w:val="da-DK"/>
        </w:rPr>
        <w:lastRenderedPageBreak/>
        <w:t xml:space="preserve">Theo </w:t>
      </w:r>
      <w:r w:rsidR="00B77948" w:rsidRPr="00810DDA">
        <w:rPr>
          <w:rFonts w:ascii="Times New Roman" w:hAnsi="Times New Roman"/>
          <w:sz w:val="28"/>
          <w:szCs w:val="28"/>
          <w:lang w:val="da-DK"/>
        </w:rPr>
        <w:t xml:space="preserve">nghiên cứu của </w:t>
      </w:r>
      <w:r w:rsidRPr="00347D96">
        <w:rPr>
          <w:rFonts w:ascii="Times New Roman" w:hAnsi="Times New Roman"/>
          <w:sz w:val="28"/>
          <w:szCs w:val="28"/>
          <w:lang w:val="da-DK"/>
        </w:rPr>
        <w:t xml:space="preserve">Noland và Pack (2003), việc lựa chọn tập trung ngành công nghiệp đối với các nước châu Á sau những thành công của Nhật Bản và NIEs là không hợp lý. Các nước châu Á nên tập trung vào những chính sách tạo tăng trưởng hơn là ưu tiên một số ngành. Việc áp dụng lựa chọn ngành mũi nhọn đem đến cả thành công và thất bại. Theo The Economist (2010), có tới 6/9 quốc gia (kể cả các nước phát triển và đang phát triển) đã bị thất bại trong việc lựa chọn phát triển ngành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 xml:space="preserve">bán dẫn. Việc ưu tiên lựa chọn ngành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 xml:space="preserve">đầu tư nếu không đi kèm một cơ chế tốt để tạo ra sự minh bạch về tài chính, năng lực quản trị tạo ra sự cạnh tranh thì những ngành này rất dễ trở thành “những kẻ ăn bám”, thụ động và tụt hậu sau một thời gian được ưu đãi. </w:t>
      </w:r>
    </w:p>
    <w:p w:rsidR="005B0D7D" w:rsidRPr="00347D96" w:rsidRDefault="00D12659" w:rsidP="00ED72BC">
      <w:pPr>
        <w:spacing w:line="348" w:lineRule="auto"/>
        <w:ind w:firstLine="720"/>
        <w:rPr>
          <w:rFonts w:ascii="Times New Roman" w:hAnsi="Times New Roman"/>
          <w:sz w:val="28"/>
          <w:szCs w:val="28"/>
          <w:lang w:val="da-DK"/>
        </w:rPr>
      </w:pPr>
      <w:r w:rsidRPr="00347D96">
        <w:rPr>
          <w:rFonts w:ascii="Times New Roman" w:hAnsi="Times New Roman"/>
          <w:sz w:val="28"/>
          <w:szCs w:val="28"/>
          <w:lang w:val="da-DK"/>
        </w:rPr>
        <w:t>Trong bối cảnh toàn cầu hóa sâu rộng như hiện nay, với việc xuất hiện c</w:t>
      </w:r>
      <w:r w:rsidR="00EF4400" w:rsidRPr="00347D96">
        <w:rPr>
          <w:rFonts w:ascii="Times New Roman" w:hAnsi="Times New Roman"/>
          <w:sz w:val="28"/>
          <w:szCs w:val="28"/>
          <w:lang w:val="da-DK"/>
        </w:rPr>
        <w:t>ác chuỗi giá trị toàn cầu</w:t>
      </w:r>
      <w:r w:rsidRPr="00347D96">
        <w:rPr>
          <w:rFonts w:ascii="Times New Roman" w:hAnsi="Times New Roman"/>
          <w:sz w:val="28"/>
          <w:szCs w:val="28"/>
          <w:lang w:val="da-DK"/>
        </w:rPr>
        <w:t xml:space="preserve">, việc lựa chọn ưu tiên ngành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lại c</w:t>
      </w:r>
      <w:r w:rsidR="00EF4400" w:rsidRPr="00347D96">
        <w:rPr>
          <w:rFonts w:ascii="Times New Roman" w:hAnsi="Times New Roman"/>
          <w:sz w:val="28"/>
          <w:szCs w:val="28"/>
          <w:lang w:val="da-DK"/>
        </w:rPr>
        <w:t>àng phải cân nhắc kỹ lưỡng. Các chuỗi giá trị toàn cầu</w:t>
      </w:r>
      <w:r w:rsidRPr="00347D96">
        <w:rPr>
          <w:rFonts w:ascii="Times New Roman" w:hAnsi="Times New Roman"/>
          <w:sz w:val="28"/>
          <w:szCs w:val="28"/>
          <w:lang w:val="da-DK"/>
        </w:rPr>
        <w:t xml:space="preserve"> đã và đang mở ra một c</w:t>
      </w:r>
      <w:r w:rsidR="00B77948" w:rsidRPr="00347D96">
        <w:rPr>
          <w:rFonts w:ascii="Times New Roman" w:hAnsi="Times New Roman"/>
          <w:sz w:val="28"/>
          <w:szCs w:val="28"/>
          <w:lang w:val="da-DK"/>
        </w:rPr>
        <w:t xml:space="preserve">on đường phát triển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 xml:space="preserve"> mới cho các quốc gia bằng cách tham gia một chuỗi cung ứng, chứ không nhất thiết phải tạo ra toàn bộ chuỗi cung ứng. Đồng thời khái niệm về một quốc gia – một chuỗi</w:t>
      </w:r>
      <w:r w:rsidR="00B77948" w:rsidRPr="00347D96">
        <w:rPr>
          <w:rFonts w:ascii="Times New Roman" w:hAnsi="Times New Roman"/>
          <w:sz w:val="28"/>
          <w:szCs w:val="28"/>
          <w:lang w:val="da-DK"/>
        </w:rPr>
        <w:t xml:space="preserve"> cung ứng đã hoàn toàn biến mất</w:t>
      </w:r>
      <w:r w:rsidRPr="00347D96">
        <w:rPr>
          <w:rFonts w:ascii="Times New Roman" w:hAnsi="Times New Roman"/>
          <w:sz w:val="28"/>
          <w:szCs w:val="28"/>
          <w:lang w:val="da-DK"/>
        </w:rPr>
        <w:t>. Trước thế kỷ 21, một quốc gia muốn xuất khẩu thì họ ph</w:t>
      </w:r>
      <w:r w:rsidR="00B77948" w:rsidRPr="00347D96">
        <w:rPr>
          <w:rFonts w:ascii="Times New Roman" w:hAnsi="Times New Roman"/>
          <w:sz w:val="28"/>
          <w:szCs w:val="28"/>
          <w:lang w:val="da-DK"/>
        </w:rPr>
        <w:t xml:space="preserve">ải có cơ sở sản xuất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 xml:space="preserve">chuyên sâu, ví dụ như muốn xuất khẩu ô tô phải có cơ sở sản xuất động cơ ô tô. Tuy nhiên điều đó không còn hợp lý khi hiện nay các quốc gia muốn xuất khẩu phải nằm trong một khâu cụ thể của một chuỗi </w:t>
      </w:r>
      <w:r w:rsidR="00B77948" w:rsidRPr="00347D96">
        <w:rPr>
          <w:rFonts w:ascii="Times New Roman" w:hAnsi="Times New Roman"/>
          <w:sz w:val="28"/>
          <w:szCs w:val="28"/>
          <w:lang w:val="da-DK"/>
        </w:rPr>
        <w:t>giá trị quốc tế. TCC</w:t>
      </w:r>
      <w:r w:rsidR="00EF4400" w:rsidRPr="00347D96">
        <w:rPr>
          <w:rFonts w:ascii="Times New Roman" w:hAnsi="Times New Roman"/>
          <w:sz w:val="28"/>
          <w:szCs w:val="28"/>
          <w:lang w:val="da-DK"/>
        </w:rPr>
        <w:t>CN</w:t>
      </w:r>
      <w:r w:rsidR="00B77948" w:rsidRPr="00347D96">
        <w:rPr>
          <w:rFonts w:ascii="Times New Roman" w:hAnsi="Times New Roman"/>
          <w:sz w:val="28"/>
          <w:szCs w:val="28"/>
          <w:lang w:val="da-DK"/>
        </w:rPr>
        <w:t xml:space="preserve"> hay phát triển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có ý nghĩa, tức là phải gặt hái được những lợi ích,</w:t>
      </w:r>
      <w:r w:rsidR="00EF4400" w:rsidRPr="00347D96">
        <w:rPr>
          <w:rFonts w:ascii="Times New Roman" w:hAnsi="Times New Roman"/>
          <w:sz w:val="28"/>
          <w:szCs w:val="28"/>
          <w:lang w:val="da-DK"/>
        </w:rPr>
        <w:t xml:space="preserve"> phải hội nhập được</w:t>
      </w:r>
      <w:r w:rsidRPr="00347D96">
        <w:rPr>
          <w:rFonts w:ascii="Times New Roman" w:hAnsi="Times New Roman"/>
          <w:sz w:val="28"/>
          <w:szCs w:val="28"/>
          <w:lang w:val="da-DK"/>
        </w:rPr>
        <w:t xml:space="preserve"> và nâng cấp vị trí cao hơn tro</w:t>
      </w:r>
      <w:r w:rsidR="005B0D7D" w:rsidRPr="00347D96">
        <w:rPr>
          <w:rFonts w:ascii="Times New Roman" w:hAnsi="Times New Roman"/>
          <w:sz w:val="28"/>
          <w:szCs w:val="28"/>
          <w:lang w:val="da-DK"/>
        </w:rPr>
        <w:t>ng chuỗi giá trị. Thách thức</w:t>
      </w:r>
      <w:r w:rsidRPr="00347D96">
        <w:rPr>
          <w:rFonts w:ascii="Times New Roman" w:hAnsi="Times New Roman"/>
          <w:sz w:val="28"/>
          <w:szCs w:val="28"/>
          <w:lang w:val="da-DK"/>
        </w:rPr>
        <w:t xml:space="preserve"> này đã trở thành một yếu tố thiết yếu của quá trình TCC</w:t>
      </w:r>
      <w:r w:rsidR="00EF4400" w:rsidRPr="00347D96">
        <w:rPr>
          <w:rFonts w:ascii="Times New Roman" w:hAnsi="Times New Roman"/>
          <w:sz w:val="28"/>
          <w:szCs w:val="28"/>
          <w:lang w:val="da-DK"/>
        </w:rPr>
        <w:t>CN</w:t>
      </w:r>
      <w:r w:rsidRPr="00347D96">
        <w:rPr>
          <w:rFonts w:ascii="Times New Roman" w:hAnsi="Times New Roman"/>
          <w:sz w:val="28"/>
          <w:szCs w:val="28"/>
          <w:lang w:val="da-DK"/>
        </w:rPr>
        <w:t xml:space="preserve"> và việc lựa chọn mô hình chính sách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00EF4400">
        <w:rPr>
          <w:rFonts w:ascii="Times New Roman" w:hAnsi="Times New Roman"/>
          <w:sz w:val="28"/>
          <w:szCs w:val="28"/>
          <w:lang w:val="it-IT" w:eastAsia="vi-VN"/>
        </w:rPr>
        <w:t>t</w:t>
      </w:r>
      <w:r w:rsidRPr="00347D96">
        <w:rPr>
          <w:rFonts w:ascii="Times New Roman" w:hAnsi="Times New Roman"/>
          <w:sz w:val="28"/>
          <w:szCs w:val="28"/>
          <w:lang w:val="da-DK"/>
        </w:rPr>
        <w:t xml:space="preserve">rong thế kỷ XXI. Tập trung ưu tiên các ngành mũi nhọn sẽ có thể làm thiếu đi tính đa dạng này. Đồng thời những sự ưu tiên còn tạo ra nhiều bất cập khác, đặc biệt khi xảy ra khủng hoảng. </w:t>
      </w:r>
    </w:p>
    <w:p w:rsidR="00D12659" w:rsidRPr="00347D96" w:rsidRDefault="00D12659" w:rsidP="00ED72BC">
      <w:pPr>
        <w:spacing w:line="348" w:lineRule="auto"/>
        <w:ind w:firstLine="720"/>
        <w:rPr>
          <w:rFonts w:ascii="Times New Roman" w:hAnsi="Times New Roman"/>
          <w:sz w:val="28"/>
          <w:szCs w:val="28"/>
          <w:lang w:val="da-DK"/>
        </w:rPr>
      </w:pPr>
      <w:r w:rsidRPr="00347D96">
        <w:rPr>
          <w:rFonts w:ascii="Times New Roman" w:hAnsi="Times New Roman"/>
          <w:sz w:val="28"/>
          <w:szCs w:val="28"/>
          <w:lang w:val="da-DK"/>
        </w:rPr>
        <w:lastRenderedPageBreak/>
        <w:t xml:space="preserve">Tuy nhiên, không phải vậy mà các nước lại dễ dàng từ bỏ chính sách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 xml:space="preserve">theo kiểu lựa chọn ngành trọng điểm. Vấn đề vẫn nằm ở chỗ chọn ngành nào và các thiết chế chính sách đi kèm nó như thế nào (trực tiếp </w:t>
      </w:r>
      <w:r w:rsidR="009A3724" w:rsidRPr="00347D96">
        <w:rPr>
          <w:rFonts w:ascii="Times New Roman" w:hAnsi="Times New Roman"/>
          <w:sz w:val="28"/>
          <w:szCs w:val="28"/>
          <w:lang w:val="da-DK"/>
        </w:rPr>
        <w:t>hay gián tiếp; mức độ can thiệp</w:t>
      </w:r>
      <w:r w:rsidRPr="00347D96">
        <w:rPr>
          <w:rFonts w:ascii="Times New Roman" w:hAnsi="Times New Roman"/>
          <w:sz w:val="28"/>
          <w:szCs w:val="28"/>
          <w:lang w:val="da-DK"/>
        </w:rPr>
        <w:t xml:space="preserve">…), nhất là khi nguồn lực của các nước đang phát triển rất hạn chế và cần phải tạo dựng một nền tảng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nhanh hơn nữa để có th</w:t>
      </w:r>
      <w:r w:rsidR="00DB6572" w:rsidRPr="00347D96">
        <w:rPr>
          <w:rFonts w:ascii="Times New Roman" w:hAnsi="Times New Roman"/>
          <w:sz w:val="28"/>
          <w:szCs w:val="28"/>
          <w:lang w:val="da-DK"/>
        </w:rPr>
        <w:t xml:space="preserve">ể đuổi kịp các nước phát triển. </w:t>
      </w:r>
      <w:r w:rsidRPr="00347D96">
        <w:rPr>
          <w:rFonts w:ascii="Times New Roman" w:hAnsi="Times New Roman"/>
          <w:sz w:val="28"/>
          <w:szCs w:val="28"/>
          <w:lang w:val="da-DK"/>
        </w:rPr>
        <w:t>Các nghiên cứu gần đây cho thấy, thậm chí các nước phát triển như Hoa Kỳ, EU hay Nhật Bản cũng cần có những bước đi, can thiệp vào CC</w:t>
      </w:r>
      <w:r w:rsidR="00EF4400" w:rsidRPr="00347D96">
        <w:rPr>
          <w:rFonts w:ascii="Times New Roman" w:hAnsi="Times New Roman"/>
          <w:sz w:val="28"/>
          <w:szCs w:val="28"/>
          <w:lang w:val="da-DK"/>
        </w:rPr>
        <w:t>CN</w:t>
      </w:r>
      <w:r w:rsidRPr="00347D96">
        <w:rPr>
          <w:rFonts w:ascii="Times New Roman" w:hAnsi="Times New Roman"/>
          <w:sz w:val="28"/>
          <w:szCs w:val="28"/>
          <w:lang w:val="da-DK"/>
        </w:rPr>
        <w:t>.</w:t>
      </w:r>
    </w:p>
    <w:p w:rsidR="00D12659" w:rsidRPr="00347D96" w:rsidRDefault="00EF4400" w:rsidP="00D12659">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t>Việc xuất hiện chuỗi giá trị toàn cầu</w:t>
      </w:r>
      <w:r w:rsidR="00D12659" w:rsidRPr="00347D96">
        <w:rPr>
          <w:rFonts w:ascii="Times New Roman" w:hAnsi="Times New Roman"/>
          <w:sz w:val="28"/>
          <w:szCs w:val="28"/>
          <w:lang w:val="da-DK"/>
        </w:rPr>
        <w:t xml:space="preserve"> đã làm thay đổi </w:t>
      </w:r>
      <w:r w:rsidR="005B0D7D" w:rsidRPr="00347D96">
        <w:rPr>
          <w:rFonts w:ascii="Times New Roman" w:hAnsi="Times New Roman"/>
          <w:sz w:val="28"/>
          <w:szCs w:val="28"/>
          <w:lang w:val="da-DK"/>
        </w:rPr>
        <w:t xml:space="preserve">phương thức sản xuất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D12659" w:rsidRPr="00347D96">
        <w:rPr>
          <w:rFonts w:ascii="Times New Roman" w:hAnsi="Times New Roman"/>
          <w:sz w:val="28"/>
          <w:szCs w:val="28"/>
          <w:lang w:val="da-DK"/>
        </w:rPr>
        <w:t xml:space="preserve">truyền thống. Phát triển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D12659" w:rsidRPr="00347D96">
        <w:rPr>
          <w:rFonts w:ascii="Times New Roman" w:hAnsi="Times New Roman"/>
          <w:sz w:val="28"/>
          <w:szCs w:val="28"/>
          <w:lang w:val="da-DK"/>
        </w:rPr>
        <w:t>giờ không phải là bao trọn một quy trình mà là sự lựa chọn một khâu trong quy trình đó dựa trên sự chuyên môn hóa. Các</w:t>
      </w:r>
      <w:r w:rsidR="0058072E" w:rsidRPr="00347D96">
        <w:rPr>
          <w:rFonts w:ascii="Times New Roman" w:hAnsi="Times New Roman"/>
          <w:sz w:val="28"/>
          <w:szCs w:val="28"/>
          <w:lang w:val="da-DK"/>
        </w:rPr>
        <w:t xml:space="preserve"> nước thành công trong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D12659" w:rsidRPr="00347D96">
        <w:rPr>
          <w:rFonts w:ascii="Times New Roman" w:hAnsi="Times New Roman"/>
          <w:sz w:val="28"/>
          <w:szCs w:val="28"/>
          <w:lang w:val="da-DK"/>
        </w:rPr>
        <w:t xml:space="preserve">là những nước có giá trị cao trong chuỗi giá trị hoặc trong khâu của quy trình sản xuất và dịch vụ. Nhiều công ty vừa là đối thủ vừa là đối tác. Các nước thay vì lựa chọn ngành cụ thể như trước thì giờ họ lựa chọn nhóm ngành với một ngành được coi là trục. Nếu như trước đây một quốc gia muốn phát triển ngành ô tô thì quốc gia đó sẽ sản xuất trọn gói chiếc ô tô đó từ bánh xe, động cơ, … cho đến thiết kế và bán hàng, thì giờ đây quốc gia chỉ chọn sản xuất khâu động cơ vì đây là một khâu cho giá trị cao và khâu này phù hợp với trình độ của nước đó. Hoặc lấy Singapore là một ví dụ. Quốc gia này lựa chọn 6 ngành trọng điểm, được xem là xương </w:t>
      </w:r>
      <w:r w:rsidR="005B0D7D" w:rsidRPr="00347D96">
        <w:rPr>
          <w:rFonts w:ascii="Times New Roman" w:hAnsi="Times New Roman"/>
          <w:sz w:val="28"/>
          <w:szCs w:val="28"/>
          <w:lang w:val="da-DK"/>
        </w:rPr>
        <w:t xml:space="preserve">sống cho toàn bộ nền </w:t>
      </w:r>
      <w:r w:rsidRPr="00347D96">
        <w:rPr>
          <w:rFonts w:ascii="Times New Roman" w:hAnsi="Times New Roman"/>
          <w:sz w:val="28"/>
          <w:szCs w:val="28"/>
          <w:lang w:val="da-DK"/>
        </w:rPr>
        <w:t>công nghiệp</w:t>
      </w:r>
      <w:r w:rsidR="00D12659" w:rsidRPr="00347D96">
        <w:rPr>
          <w:rFonts w:ascii="Times New Roman" w:hAnsi="Times New Roman"/>
          <w:sz w:val="28"/>
          <w:szCs w:val="28"/>
          <w:lang w:val="da-DK"/>
        </w:rPr>
        <w:t xml:space="preserve"> của nước này. Đó </w:t>
      </w:r>
      <w:r w:rsidR="005B0D7D" w:rsidRPr="00347D96">
        <w:rPr>
          <w:rFonts w:ascii="Times New Roman" w:hAnsi="Times New Roman"/>
          <w:sz w:val="28"/>
          <w:szCs w:val="28"/>
          <w:lang w:val="da-DK"/>
        </w:rPr>
        <w:t>là vi điện tử; hóa chất</w:t>
      </w:r>
      <w:r w:rsidR="00D12659" w:rsidRPr="00347D96">
        <w:rPr>
          <w:rFonts w:ascii="Times New Roman" w:hAnsi="Times New Roman"/>
          <w:sz w:val="28"/>
          <w:szCs w:val="28"/>
          <w:lang w:val="da-DK"/>
        </w:rPr>
        <w:t>; kỹ thuật c</w:t>
      </w:r>
      <w:r w:rsidR="009F0294" w:rsidRPr="00347D96">
        <w:rPr>
          <w:rFonts w:ascii="Times New Roman" w:hAnsi="Times New Roman"/>
          <w:sz w:val="28"/>
          <w:szCs w:val="28"/>
          <w:lang w:val="da-DK"/>
        </w:rPr>
        <w:t>hính xác</w:t>
      </w:r>
      <w:r w:rsidR="00D12659" w:rsidRPr="00347D96">
        <w:rPr>
          <w:rFonts w:ascii="Times New Roman" w:hAnsi="Times New Roman"/>
          <w:sz w:val="28"/>
          <w:szCs w:val="28"/>
          <w:lang w:val="da-DK"/>
        </w:rPr>
        <w:t>; kỹ thuật gi</w:t>
      </w:r>
      <w:r w:rsidR="009F0294" w:rsidRPr="00347D96">
        <w:rPr>
          <w:rFonts w:ascii="Times New Roman" w:hAnsi="Times New Roman"/>
          <w:sz w:val="28"/>
          <w:szCs w:val="28"/>
          <w:lang w:val="da-DK"/>
        </w:rPr>
        <w:t>ao thông; y sinh học</w:t>
      </w:r>
      <w:r w:rsidR="00D12659" w:rsidRPr="00347D96">
        <w:rPr>
          <w:rFonts w:ascii="Times New Roman" w:hAnsi="Times New Roman"/>
          <w:sz w:val="28"/>
          <w:szCs w:val="28"/>
          <w:lang w:val="da-DK"/>
        </w:rPr>
        <w:t>; chế biến, chế t</w:t>
      </w:r>
      <w:r w:rsidR="009F0294" w:rsidRPr="00347D96">
        <w:rPr>
          <w:rFonts w:ascii="Times New Roman" w:hAnsi="Times New Roman"/>
          <w:sz w:val="28"/>
          <w:szCs w:val="28"/>
          <w:lang w:val="da-DK"/>
        </w:rPr>
        <w:t>ạo chung</w:t>
      </w:r>
      <w:r w:rsidR="00D12659" w:rsidRPr="00347D96">
        <w:rPr>
          <w:rFonts w:ascii="Times New Roman" w:hAnsi="Times New Roman"/>
          <w:sz w:val="28"/>
          <w:szCs w:val="28"/>
          <w:lang w:val="da-DK"/>
        </w:rPr>
        <w:t xml:space="preserve">, trong đó ngành vi điện tử là ưu tiên quan trọng nhất. Đây là ngành có tính lan tỏa cao, có tác dụng thúc đẩy </w:t>
      </w:r>
      <w:r w:rsidR="009F0294" w:rsidRPr="00347D96">
        <w:rPr>
          <w:rFonts w:ascii="Times New Roman" w:hAnsi="Times New Roman"/>
          <w:sz w:val="28"/>
          <w:szCs w:val="28"/>
          <w:lang w:val="da-DK"/>
        </w:rPr>
        <w:t>sự đa dạng cho ngành</w:t>
      </w:r>
      <w:r w:rsidRPr="00EF4400">
        <w:rPr>
          <w:rFonts w:ascii="Times New Roman" w:hAnsi="Times New Roman"/>
          <w:sz w:val="28"/>
          <w:szCs w:val="28"/>
          <w:lang w:val="it-IT" w:eastAsia="vi-VN"/>
        </w:rPr>
        <w:t xml:space="preserve"> </w:t>
      </w:r>
      <w:r>
        <w:rPr>
          <w:rFonts w:ascii="Times New Roman" w:hAnsi="Times New Roman"/>
          <w:sz w:val="28"/>
          <w:szCs w:val="28"/>
          <w:lang w:val="it-IT" w:eastAsia="vi-VN"/>
        </w:rPr>
        <w:t>công nghiệp</w:t>
      </w:r>
      <w:r w:rsidR="00D12659" w:rsidRPr="00347D96">
        <w:rPr>
          <w:rFonts w:ascii="Times New Roman" w:hAnsi="Times New Roman"/>
          <w:sz w:val="28"/>
          <w:szCs w:val="28"/>
          <w:lang w:val="da-DK"/>
        </w:rPr>
        <w:t xml:space="preserve"> của nước này.</w:t>
      </w:r>
    </w:p>
    <w:p w:rsidR="00D12659" w:rsidRPr="00347D96" w:rsidRDefault="00D12659" w:rsidP="009F0294">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t>Do đó, trên thực tế các quốc gia đang lựa chọn</w:t>
      </w:r>
      <w:r w:rsidR="0058072E" w:rsidRPr="00347D96">
        <w:rPr>
          <w:rFonts w:ascii="Times New Roman" w:hAnsi="Times New Roman"/>
          <w:sz w:val="28"/>
          <w:szCs w:val="28"/>
          <w:lang w:val="da-DK"/>
        </w:rPr>
        <w:t xml:space="preserve"> ưu tiên những ngành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mà có khả năng tạo ra sự đa dạng trong phát triển nhiều hơ</w:t>
      </w:r>
      <w:r w:rsidR="0058072E" w:rsidRPr="00347D96">
        <w:rPr>
          <w:rFonts w:ascii="Times New Roman" w:hAnsi="Times New Roman"/>
          <w:sz w:val="28"/>
          <w:szCs w:val="28"/>
          <w:lang w:val="da-DK"/>
        </w:rPr>
        <w:t xml:space="preserve">n. </w:t>
      </w:r>
      <w:r w:rsidR="0058072E" w:rsidRPr="00347D96">
        <w:rPr>
          <w:rFonts w:ascii="Times New Roman" w:hAnsi="Times New Roman"/>
          <w:iCs/>
          <w:sz w:val="28"/>
          <w:szCs w:val="28"/>
          <w:lang w:val="da-DK"/>
        </w:rPr>
        <w:lastRenderedPageBreak/>
        <w:t>P</w:t>
      </w:r>
      <w:r w:rsidRPr="00347D96">
        <w:rPr>
          <w:rFonts w:ascii="Times New Roman" w:hAnsi="Times New Roman"/>
          <w:iCs/>
          <w:sz w:val="28"/>
          <w:szCs w:val="28"/>
          <w:lang w:val="da-DK"/>
        </w:rPr>
        <w:t>hát triển kinh tế đòi hỏi đa dạng hóa, không phải chuyên môn hóa.</w:t>
      </w:r>
      <w:r w:rsidRPr="00347D96">
        <w:rPr>
          <w:rFonts w:ascii="Times New Roman" w:hAnsi="Times New Roman"/>
          <w:i/>
          <w:iCs/>
          <w:sz w:val="28"/>
          <w:szCs w:val="28"/>
          <w:lang w:val="da-DK"/>
        </w:rPr>
        <w:t xml:space="preserve"> </w:t>
      </w:r>
      <w:r w:rsidR="00EF4400" w:rsidRPr="00347D96">
        <w:rPr>
          <w:rFonts w:ascii="Times New Roman" w:hAnsi="Times New Roman"/>
          <w:sz w:val="28"/>
          <w:szCs w:val="28"/>
          <w:lang w:val="da-DK"/>
        </w:rPr>
        <w:t xml:space="preserve">Nhiều nghiên cứu đã </w:t>
      </w:r>
      <w:r w:rsidRPr="00347D96">
        <w:rPr>
          <w:rFonts w:ascii="Times New Roman" w:hAnsi="Times New Roman"/>
          <w:sz w:val="28"/>
          <w:szCs w:val="28"/>
          <w:lang w:val="da-DK"/>
        </w:rPr>
        <w:t>cho thấy có một mối quan hệ hình chữ U ngược giữa mức độ tập trung các ngành công nghiệp và thu nhập quốc gia. Các nước nghèo chỉ sản xuất một vài loại sản phẩm, trong khi các nước giàu hơn sản xuất nhiều loại hàng hóa hơn. Khi các nước nghèo giàu lên, nền công nghiệp của họ trở nên ít tập trung hơn và bắt đầu đa dạng hóa sang nhiều loại hàng. Quá trình này tiếp diễn khá lâu cho đến khi các quốc gia đạt mức thu nhập bình quân đầu người của Ireland (khoảng $9,637 một người vào năm 1992) thì các nước lại bắt đầu tập trung chuyên môn hóa hơn. Hiện tượng này không phải chỉ đúng ở với số liệu chéo kiểu như đường Kuz</w:t>
      </w:r>
      <w:r w:rsidR="00D10DF8" w:rsidRPr="00347D96">
        <w:rPr>
          <w:rFonts w:ascii="Times New Roman" w:hAnsi="Times New Roman"/>
          <w:sz w:val="28"/>
          <w:szCs w:val="28"/>
          <w:lang w:val="da-DK"/>
        </w:rPr>
        <w:t>net, mà còn đúng theo thời gian</w:t>
      </w:r>
      <w:r w:rsidR="00EF4400" w:rsidRPr="00347D96">
        <w:rPr>
          <w:rFonts w:ascii="Times New Roman" w:hAnsi="Times New Roman"/>
          <w:sz w:val="28"/>
          <w:szCs w:val="28"/>
          <w:lang w:val="da-DK"/>
        </w:rPr>
        <w:t xml:space="preserve"> [</w:t>
      </w:r>
      <w:r w:rsidR="00D10DF8" w:rsidRPr="00347D96">
        <w:rPr>
          <w:rFonts w:ascii="Times New Roman" w:hAnsi="Times New Roman"/>
          <w:sz w:val="28"/>
          <w:szCs w:val="28"/>
          <w:lang w:val="da-DK"/>
        </w:rPr>
        <w:t xml:space="preserve">40]. </w:t>
      </w:r>
      <w:r w:rsidRPr="00347D96">
        <w:rPr>
          <w:rFonts w:ascii="Times New Roman" w:hAnsi="Times New Roman"/>
          <w:sz w:val="28"/>
          <w:szCs w:val="28"/>
          <w:lang w:val="da-DK"/>
        </w:rPr>
        <w:t xml:space="preserve"> Nghiên cứu này</w:t>
      </w:r>
      <w:r w:rsidR="0058072E" w:rsidRPr="00347D96">
        <w:rPr>
          <w:rFonts w:ascii="Times New Roman" w:hAnsi="Times New Roman"/>
          <w:sz w:val="28"/>
          <w:szCs w:val="28"/>
          <w:lang w:val="da-DK"/>
        </w:rPr>
        <w:t xml:space="preserve"> cho thấy phát triển </w:t>
      </w:r>
      <w:r w:rsidR="00EF4400">
        <w:rPr>
          <w:rFonts w:ascii="Times New Roman" w:hAnsi="Times New Roman"/>
          <w:sz w:val="28"/>
          <w:szCs w:val="28"/>
          <w:lang w:val="it-IT" w:eastAsia="vi-VN"/>
        </w:rPr>
        <w:t>công nghiệp</w:t>
      </w:r>
      <w:r w:rsidR="00EF4400" w:rsidRPr="00D12659">
        <w:rPr>
          <w:rFonts w:ascii="Times New Roman" w:hAnsi="Times New Roman"/>
          <w:sz w:val="28"/>
          <w:szCs w:val="28"/>
          <w:lang w:val="it-IT" w:eastAsia="vi-VN"/>
        </w:rPr>
        <w:t xml:space="preserve"> </w:t>
      </w:r>
      <w:r w:rsidRPr="00347D96">
        <w:rPr>
          <w:rFonts w:ascii="Times New Roman" w:hAnsi="Times New Roman"/>
          <w:sz w:val="28"/>
          <w:szCs w:val="28"/>
          <w:lang w:val="da-DK"/>
        </w:rPr>
        <w:t>không chỉ là sự chuyển đổi cơ cấu từ các ng</w:t>
      </w:r>
      <w:r w:rsidR="009F0294" w:rsidRPr="00347D96">
        <w:rPr>
          <w:rFonts w:ascii="Times New Roman" w:hAnsi="Times New Roman"/>
          <w:sz w:val="28"/>
          <w:szCs w:val="28"/>
          <w:lang w:val="da-DK"/>
        </w:rPr>
        <w:t xml:space="preserve">ành nông nghiệp sang </w:t>
      </w:r>
      <w:r w:rsidR="00EF4400">
        <w:rPr>
          <w:rFonts w:ascii="Times New Roman" w:hAnsi="Times New Roman"/>
          <w:sz w:val="28"/>
          <w:szCs w:val="28"/>
          <w:lang w:val="it-IT" w:eastAsia="vi-VN"/>
        </w:rPr>
        <w:t>công nghiệp</w:t>
      </w:r>
      <w:r w:rsidRPr="00347D96">
        <w:rPr>
          <w:rFonts w:ascii="Times New Roman" w:hAnsi="Times New Roman"/>
          <w:sz w:val="28"/>
          <w:szCs w:val="28"/>
          <w:lang w:val="da-DK"/>
        </w:rPr>
        <w:t>, mà còn là một quá trình đa dạng hóa giữa các hoạt động k</w:t>
      </w:r>
      <w:r w:rsidR="0058072E" w:rsidRPr="00347D96">
        <w:rPr>
          <w:rFonts w:ascii="Times New Roman" w:hAnsi="Times New Roman"/>
          <w:sz w:val="28"/>
          <w:szCs w:val="28"/>
          <w:lang w:val="da-DK"/>
        </w:rPr>
        <w:t xml:space="preserve">hác nhau trong ngành </w:t>
      </w:r>
      <w:r w:rsidR="00EF4400">
        <w:rPr>
          <w:rFonts w:ascii="Times New Roman" w:hAnsi="Times New Roman"/>
          <w:sz w:val="28"/>
          <w:szCs w:val="28"/>
          <w:lang w:val="it-IT" w:eastAsia="vi-VN"/>
        </w:rPr>
        <w:t>công nghiệp</w:t>
      </w:r>
      <w:r w:rsidRPr="00347D96">
        <w:rPr>
          <w:rFonts w:ascii="Times New Roman" w:hAnsi="Times New Roman"/>
          <w:sz w:val="28"/>
          <w:szCs w:val="28"/>
          <w:lang w:val="da-DK"/>
        </w:rPr>
        <w:t>. Có nghĩa là việc đầu tiên phải làm không phải là chỉ tập trung vào làm một việc tốt, mà là phải học cách làm nhiều việc khác nữa.</w:t>
      </w:r>
    </w:p>
    <w:p w:rsidR="00D12659" w:rsidRPr="00347D96" w:rsidRDefault="00DB6572" w:rsidP="00C34903">
      <w:pPr>
        <w:spacing w:line="360" w:lineRule="auto"/>
        <w:outlineLvl w:val="0"/>
        <w:rPr>
          <w:rFonts w:ascii="Times New Roman" w:hAnsi="Times New Roman"/>
          <w:b/>
          <w:i/>
          <w:sz w:val="28"/>
          <w:szCs w:val="28"/>
          <w:u w:val="single"/>
          <w:lang w:val="da-DK"/>
        </w:rPr>
      </w:pPr>
      <w:bookmarkStart w:id="129" w:name="_Toc503861935"/>
      <w:r w:rsidRPr="00347D96">
        <w:rPr>
          <w:rFonts w:ascii="Times New Roman" w:hAnsi="Times New Roman"/>
          <w:b/>
          <w:i/>
          <w:sz w:val="28"/>
          <w:szCs w:val="28"/>
          <w:lang w:val="da-DK"/>
        </w:rPr>
        <w:t xml:space="preserve">2.4.2 </w:t>
      </w:r>
      <w:r w:rsidR="00D12659" w:rsidRPr="00347D96">
        <w:rPr>
          <w:rFonts w:ascii="Times New Roman" w:hAnsi="Times New Roman"/>
          <w:b/>
          <w:i/>
          <w:sz w:val="28"/>
          <w:szCs w:val="28"/>
          <w:lang w:val="da-DK"/>
        </w:rPr>
        <w:t>Thiết lập các mục</w:t>
      </w:r>
      <w:r w:rsidR="009F0294" w:rsidRPr="00347D96">
        <w:rPr>
          <w:rFonts w:ascii="Times New Roman" w:hAnsi="Times New Roman"/>
          <w:b/>
          <w:i/>
          <w:sz w:val="28"/>
          <w:szCs w:val="28"/>
          <w:lang w:val="da-DK"/>
        </w:rPr>
        <w:t xml:space="preserve"> tiêu của công nghiệp hướng tới bền vững</w:t>
      </w:r>
      <w:bookmarkEnd w:id="129"/>
    </w:p>
    <w:p w:rsidR="00D12659" w:rsidRPr="00347D96" w:rsidRDefault="00DD33DF" w:rsidP="00D12659">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t>TCC</w:t>
      </w:r>
      <w:r w:rsidR="00D10DF8" w:rsidRPr="00347D96">
        <w:rPr>
          <w:rFonts w:ascii="Times New Roman" w:hAnsi="Times New Roman"/>
          <w:sz w:val="28"/>
          <w:szCs w:val="28"/>
          <w:lang w:val="da-DK"/>
        </w:rPr>
        <w:t>CN</w:t>
      </w:r>
      <w:r w:rsidRPr="00347D96">
        <w:rPr>
          <w:rFonts w:ascii="Times New Roman" w:hAnsi="Times New Roman"/>
          <w:sz w:val="28"/>
          <w:szCs w:val="28"/>
          <w:lang w:val="da-DK"/>
        </w:rPr>
        <w:t xml:space="preserve"> theo hướng PTBV thường được hiểu</w:t>
      </w:r>
      <w:r w:rsidR="00D12659" w:rsidRPr="00347D96">
        <w:rPr>
          <w:rFonts w:ascii="Times New Roman" w:hAnsi="Times New Roman"/>
          <w:sz w:val="28"/>
          <w:szCs w:val="28"/>
          <w:lang w:val="da-DK"/>
        </w:rPr>
        <w:t xml:space="preserve"> là một quá trình thỏa mãn các điều kiện: (i)</w:t>
      </w:r>
      <w:r w:rsidRPr="00347D96">
        <w:rPr>
          <w:rFonts w:ascii="Times New Roman" w:hAnsi="Times New Roman"/>
          <w:sz w:val="28"/>
          <w:szCs w:val="28"/>
          <w:lang w:val="da-DK"/>
        </w:rPr>
        <w:t xml:space="preserve"> có tính ổn định: các ngành </w:t>
      </w:r>
      <w:r w:rsidR="00D10DF8">
        <w:rPr>
          <w:rFonts w:ascii="Times New Roman" w:hAnsi="Times New Roman"/>
          <w:sz w:val="28"/>
          <w:szCs w:val="28"/>
          <w:lang w:val="it-IT" w:eastAsia="vi-VN"/>
        </w:rPr>
        <w:t>công nghiệp</w:t>
      </w:r>
      <w:r w:rsidR="00D10DF8" w:rsidRPr="00D12659">
        <w:rPr>
          <w:rFonts w:ascii="Times New Roman" w:hAnsi="Times New Roman"/>
          <w:sz w:val="28"/>
          <w:szCs w:val="28"/>
          <w:lang w:val="it-IT" w:eastAsia="vi-VN"/>
        </w:rPr>
        <w:t xml:space="preserve"> </w:t>
      </w:r>
      <w:r w:rsidR="00D12659" w:rsidRPr="00347D96">
        <w:rPr>
          <w:rFonts w:ascii="Times New Roman" w:hAnsi="Times New Roman"/>
          <w:sz w:val="28"/>
          <w:szCs w:val="28"/>
          <w:lang w:val="da-DK"/>
        </w:rPr>
        <w:t>chế biến, chế tạo tăng trưởng liên tục với tốc độ cao; (ii) đóng góp cho tăng trưởng chung: các ngàn</w:t>
      </w:r>
      <w:r w:rsidRPr="00347D96">
        <w:rPr>
          <w:rFonts w:ascii="Times New Roman" w:hAnsi="Times New Roman"/>
          <w:sz w:val="28"/>
          <w:szCs w:val="28"/>
          <w:lang w:val="da-DK"/>
        </w:rPr>
        <w:t xml:space="preserve">h </w:t>
      </w:r>
      <w:r w:rsidR="00D10DF8">
        <w:rPr>
          <w:rFonts w:ascii="Times New Roman" w:hAnsi="Times New Roman"/>
          <w:sz w:val="28"/>
          <w:szCs w:val="28"/>
          <w:lang w:val="it-IT" w:eastAsia="vi-VN"/>
        </w:rPr>
        <w:t>công nghiệp</w:t>
      </w:r>
      <w:r w:rsidR="00D10DF8" w:rsidRPr="00D12659">
        <w:rPr>
          <w:rFonts w:ascii="Times New Roman" w:hAnsi="Times New Roman"/>
          <w:sz w:val="28"/>
          <w:szCs w:val="28"/>
          <w:lang w:val="it-IT" w:eastAsia="vi-VN"/>
        </w:rPr>
        <w:t xml:space="preserve"> </w:t>
      </w:r>
      <w:r w:rsidR="00D12659" w:rsidRPr="00347D96">
        <w:rPr>
          <w:rFonts w:ascii="Times New Roman" w:hAnsi="Times New Roman"/>
          <w:sz w:val="28"/>
          <w:szCs w:val="28"/>
          <w:lang w:val="da-DK"/>
        </w:rPr>
        <w:t>có đóng</w:t>
      </w:r>
      <w:r w:rsidR="00D10DF8" w:rsidRPr="00347D96">
        <w:rPr>
          <w:rFonts w:ascii="Times New Roman" w:hAnsi="Times New Roman"/>
          <w:sz w:val="28"/>
          <w:szCs w:val="28"/>
          <w:lang w:val="da-DK"/>
        </w:rPr>
        <w:t xml:space="preserve"> góp lớn vào tăng trưởng GDP; </w:t>
      </w:r>
      <w:r w:rsidR="00D12659" w:rsidRPr="00347D96">
        <w:rPr>
          <w:rFonts w:ascii="Times New Roman" w:hAnsi="Times New Roman"/>
          <w:sz w:val="28"/>
          <w:szCs w:val="28"/>
          <w:lang w:val="da-DK"/>
        </w:rPr>
        <w:t>(iii) thay đổi cơ cấu: các ngành công n</w:t>
      </w:r>
      <w:r w:rsidRPr="00347D96">
        <w:rPr>
          <w:rFonts w:ascii="Times New Roman" w:hAnsi="Times New Roman"/>
          <w:sz w:val="28"/>
          <w:szCs w:val="28"/>
          <w:lang w:val="da-DK"/>
        </w:rPr>
        <w:t>ghiệp chế biến chế tạo nâng dần</w:t>
      </w:r>
      <w:r w:rsidR="00D12659" w:rsidRPr="00347D96">
        <w:rPr>
          <w:rFonts w:ascii="Times New Roman" w:hAnsi="Times New Roman"/>
          <w:sz w:val="28"/>
          <w:szCs w:val="28"/>
          <w:lang w:val="da-DK"/>
        </w:rPr>
        <w:t xml:space="preserve"> trình độ sản xuất từ đơn giản tới phức tạp, sử dụng công nghệ cao. </w:t>
      </w:r>
      <w:r w:rsidR="00D10DF8" w:rsidRPr="00347D96">
        <w:rPr>
          <w:rFonts w:ascii="Times New Roman" w:hAnsi="Times New Roman"/>
          <w:sz w:val="28"/>
          <w:szCs w:val="28"/>
          <w:lang w:val="da-DK"/>
        </w:rPr>
        <w:t>Mục tiêu đó được hiện thực bằng các chỉ tiêu cụ thể như sau:</w:t>
      </w:r>
    </w:p>
    <w:p w:rsidR="00D12659" w:rsidRPr="00347D96" w:rsidRDefault="00D12659" w:rsidP="00D12659">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t xml:space="preserve">- </w:t>
      </w:r>
      <w:r w:rsidRPr="00347D96">
        <w:rPr>
          <w:rFonts w:ascii="Times New Roman" w:hAnsi="Times New Roman"/>
          <w:i/>
          <w:sz w:val="28"/>
          <w:szCs w:val="28"/>
          <w:lang w:val="da-DK"/>
        </w:rPr>
        <w:t xml:space="preserve">Mức thu nhập tương đối: </w:t>
      </w:r>
      <w:r w:rsidRPr="00347D96">
        <w:rPr>
          <w:rFonts w:ascii="Times New Roman" w:hAnsi="Times New Roman"/>
          <w:sz w:val="28"/>
          <w:szCs w:val="28"/>
          <w:lang w:val="da-DK"/>
        </w:rPr>
        <w:t>Việt Nam gia nhập nhóm nước phát triển thành công ở Đông Á với mức thu nhập tương đương với mức trung bình của khu vực (Trung Quốc và ASEAN 14).</w:t>
      </w:r>
      <w:r w:rsidR="00D10DF8" w:rsidRPr="00347D96">
        <w:rPr>
          <w:rFonts w:ascii="Times New Roman" w:hAnsi="Times New Roman"/>
          <w:sz w:val="28"/>
          <w:szCs w:val="28"/>
          <w:lang w:val="da-DK"/>
        </w:rPr>
        <w:t xml:space="preserve"> </w:t>
      </w:r>
      <w:r w:rsidRPr="00347D96">
        <w:rPr>
          <w:rFonts w:ascii="Times New Roman" w:hAnsi="Times New Roman"/>
          <w:sz w:val="28"/>
          <w:szCs w:val="28"/>
          <w:lang w:val="da-DK"/>
        </w:rPr>
        <w:t xml:space="preserve"> Hiện Việt Nam đang thuộc nhóm nước có thu nhập thấp nhất ở Đông Á.</w:t>
      </w:r>
    </w:p>
    <w:p w:rsidR="00D12659" w:rsidRPr="00347D96" w:rsidRDefault="00D12659" w:rsidP="00D12659">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lastRenderedPageBreak/>
        <w:t xml:space="preserve">- </w:t>
      </w:r>
      <w:r w:rsidRPr="00347D96">
        <w:rPr>
          <w:rFonts w:ascii="Times New Roman" w:hAnsi="Times New Roman"/>
          <w:i/>
          <w:sz w:val="28"/>
          <w:szCs w:val="28"/>
          <w:lang w:val="da-DK"/>
        </w:rPr>
        <w:t xml:space="preserve">Cơ cấu xuất khẩu: </w:t>
      </w:r>
      <w:r w:rsidRPr="00347D96">
        <w:rPr>
          <w:rFonts w:ascii="Times New Roman" w:hAnsi="Times New Roman"/>
          <w:sz w:val="28"/>
          <w:szCs w:val="28"/>
          <w:lang w:val="da-DK"/>
        </w:rPr>
        <w:t>các mặt hàng chế biến, chế tạo chiếm ít nhất 75% kim ngạch xuất khẩu, chứ không phải chủ yếu là các hàng hóa cơ bản.</w:t>
      </w:r>
    </w:p>
    <w:p w:rsidR="00D12659" w:rsidRPr="00347D96" w:rsidRDefault="00D12659" w:rsidP="00D12659">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t xml:space="preserve">- </w:t>
      </w:r>
      <w:r w:rsidRPr="00347D96">
        <w:rPr>
          <w:rFonts w:ascii="Times New Roman" w:hAnsi="Times New Roman"/>
          <w:i/>
          <w:sz w:val="28"/>
          <w:szCs w:val="28"/>
          <w:lang w:val="da-DK"/>
        </w:rPr>
        <w:t>Hình thành các ngành công nghiệp hỗ trợ:</w:t>
      </w:r>
      <w:r w:rsidR="009F0294" w:rsidRPr="00347D96">
        <w:rPr>
          <w:rFonts w:ascii="Times New Roman" w:hAnsi="Times New Roman"/>
          <w:sz w:val="28"/>
          <w:szCs w:val="28"/>
          <w:lang w:val="da-DK"/>
        </w:rPr>
        <w:t xml:space="preserve"> các ngành</w:t>
      </w:r>
      <w:r w:rsidR="00D10DF8" w:rsidRPr="00D10DF8">
        <w:rPr>
          <w:rFonts w:ascii="Times New Roman" w:hAnsi="Times New Roman"/>
          <w:sz w:val="28"/>
          <w:szCs w:val="28"/>
          <w:lang w:val="it-IT" w:eastAsia="vi-VN"/>
        </w:rPr>
        <w:t xml:space="preserve"> </w:t>
      </w:r>
      <w:r w:rsidR="00D10DF8">
        <w:rPr>
          <w:rFonts w:ascii="Times New Roman" w:hAnsi="Times New Roman"/>
          <w:sz w:val="28"/>
          <w:szCs w:val="28"/>
          <w:lang w:val="it-IT" w:eastAsia="vi-VN"/>
        </w:rPr>
        <w:t>công nghiệp</w:t>
      </w:r>
      <w:r w:rsidRPr="00347D96">
        <w:rPr>
          <w:rFonts w:ascii="Times New Roman" w:hAnsi="Times New Roman"/>
          <w:sz w:val="28"/>
          <w:szCs w:val="28"/>
          <w:lang w:val="da-DK"/>
        </w:rPr>
        <w:t xml:space="preserve"> hỗ trợ (chi tiết sản phẩm và vật liệu) là một trong những ngành đi đầu với tỷ lệ nội địa hóa cao. Với một số ngành quan trọng như dệt may, điện tử, xe máy thì mục tiêu nội địa hóa trong trung hạn cần tham khảo các nhà sản xuất trong nước và FDI, và được điều chỉnh định kỳ nếu cần thiết. Lưu ý là trong thời đại toàn cầu hóa, phân công lao động quốc tế không nên hướng tới mục tiêu nội địa hóa 100%. Việt Nam cần thiết lập được mạng lưới sản xuất khu vực kết nối với Trung Quốc và các nước ASEAN, gồm cả xuất khẩu và nhập khẩu các linh kiện, nguyên vật liệu từ các nước này.</w:t>
      </w:r>
    </w:p>
    <w:p w:rsidR="00D12659" w:rsidRPr="00347D96" w:rsidRDefault="00D12659" w:rsidP="00D12659">
      <w:pPr>
        <w:spacing w:line="360" w:lineRule="auto"/>
        <w:ind w:firstLine="720"/>
        <w:rPr>
          <w:rFonts w:ascii="Times New Roman" w:hAnsi="Times New Roman"/>
          <w:sz w:val="28"/>
          <w:szCs w:val="28"/>
          <w:lang w:val="da-DK"/>
        </w:rPr>
      </w:pPr>
      <w:r w:rsidRPr="00347D96">
        <w:rPr>
          <w:rFonts w:ascii="Times New Roman" w:hAnsi="Times New Roman"/>
          <w:sz w:val="28"/>
          <w:szCs w:val="28"/>
          <w:lang w:val="da-DK"/>
        </w:rPr>
        <w:t xml:space="preserve">- </w:t>
      </w:r>
      <w:r w:rsidRPr="00347D96">
        <w:rPr>
          <w:rFonts w:ascii="Times New Roman" w:hAnsi="Times New Roman"/>
          <w:i/>
          <w:sz w:val="28"/>
          <w:szCs w:val="28"/>
          <w:lang w:val="da-DK"/>
        </w:rPr>
        <w:t xml:space="preserve">Tiếp nhận các dịch vụ hỗ trợ: </w:t>
      </w:r>
      <w:r w:rsidRPr="00347D96">
        <w:rPr>
          <w:rFonts w:ascii="Times New Roman" w:hAnsi="Times New Roman"/>
          <w:sz w:val="28"/>
          <w:szCs w:val="28"/>
          <w:lang w:val="da-DK"/>
        </w:rPr>
        <w:t>nâng cao năng lực của lao động trong nước đáp ứng các ngành chế biến, chế tạo đòi hỏi công nghệ cao, tránh sự phụ thuộc bên ngoài. Đảm bảo ít nhất 70% lao động có kỹ năng có sẵn ở trong nước và chỉ nên thuê ngoài đối với những công việc đòi hòi kỹ năng chuyên môn hóa rất cao. Các kỹ năng cơ bản cần có gồm hoạch định chính sách, quản lý sản xuất, marketing toàn cầu, “marketing hạ tầng” (mời gọi đầu tư FDI v</w:t>
      </w:r>
      <w:r w:rsidR="00147BE9" w:rsidRPr="00347D96">
        <w:rPr>
          <w:rFonts w:ascii="Times New Roman" w:hAnsi="Times New Roman"/>
          <w:sz w:val="28"/>
          <w:szCs w:val="28"/>
          <w:lang w:val="da-DK"/>
        </w:rPr>
        <w:t>à đầu tư vào các K</w:t>
      </w:r>
      <w:r w:rsidR="00D10DF8" w:rsidRPr="00347D96">
        <w:rPr>
          <w:rFonts w:ascii="Times New Roman" w:hAnsi="Times New Roman"/>
          <w:sz w:val="28"/>
          <w:szCs w:val="28"/>
          <w:lang w:val="da-DK"/>
        </w:rPr>
        <w:t>CN</w:t>
      </w:r>
      <w:r w:rsidRPr="00347D96">
        <w:rPr>
          <w:rFonts w:ascii="Times New Roman" w:hAnsi="Times New Roman"/>
          <w:sz w:val="28"/>
          <w:szCs w:val="28"/>
          <w:lang w:val="da-DK"/>
        </w:rPr>
        <w:t>), thiết kế sản phẩm…</w:t>
      </w:r>
    </w:p>
    <w:p w:rsidR="009F0294" w:rsidRPr="00D12659" w:rsidRDefault="009F0294" w:rsidP="009F0294">
      <w:pPr>
        <w:spacing w:line="348" w:lineRule="auto"/>
        <w:ind w:firstLine="720"/>
        <w:rPr>
          <w:rFonts w:ascii="Times New Roman" w:hAnsi="Times New Roman"/>
          <w:bCs/>
          <w:sz w:val="28"/>
          <w:szCs w:val="28"/>
          <w:lang w:val="it-IT"/>
        </w:rPr>
      </w:pPr>
      <w:r w:rsidRPr="00347D96">
        <w:rPr>
          <w:rFonts w:ascii="Times New Roman" w:hAnsi="Times New Roman"/>
          <w:bCs/>
          <w:sz w:val="28"/>
          <w:szCs w:val="28"/>
          <w:lang w:val="da-DK"/>
        </w:rPr>
        <w:t xml:space="preserve">- </w:t>
      </w:r>
      <w:r w:rsidRPr="000904C3">
        <w:rPr>
          <w:rFonts w:ascii="Times New Roman" w:hAnsi="Times New Roman"/>
          <w:bCs/>
          <w:i/>
          <w:sz w:val="28"/>
          <w:szCs w:val="28"/>
          <w:lang w:val="it-IT"/>
        </w:rPr>
        <w:t>Giữ vững mục tiêu phát triển kinh tế bền vững</w:t>
      </w:r>
      <w:r w:rsidR="00D10DF8">
        <w:rPr>
          <w:rFonts w:ascii="Times New Roman" w:hAnsi="Times New Roman"/>
          <w:bCs/>
          <w:sz w:val="28"/>
          <w:szCs w:val="28"/>
          <w:lang w:val="it-IT"/>
        </w:rPr>
        <w:t>: thực hiện BVMT</w:t>
      </w:r>
      <w:r w:rsidRPr="00D12659">
        <w:rPr>
          <w:rFonts w:ascii="Times New Roman" w:hAnsi="Times New Roman"/>
          <w:bCs/>
          <w:sz w:val="28"/>
          <w:szCs w:val="28"/>
          <w:lang w:val="it-IT"/>
        </w:rPr>
        <w:t xml:space="preserve"> và phát triển đô thị hiện đại, thực hiện phát triển kinh tế gắn với tạo môi trường sống văn minh, hiện đại, phát triển kinh tế gắn với bảo vệ môi trường, từng bước giảm chênh lệch mức sống giữa các tầng lớp dân cư, đảm bảo an sinh </w:t>
      </w:r>
      <w:r>
        <w:rPr>
          <w:rFonts w:ascii="Times New Roman" w:hAnsi="Times New Roman"/>
          <w:bCs/>
          <w:sz w:val="28"/>
          <w:szCs w:val="28"/>
          <w:lang w:val="it-IT"/>
        </w:rPr>
        <w:t>xã hội</w:t>
      </w:r>
      <w:r w:rsidRPr="00D12659">
        <w:rPr>
          <w:rFonts w:ascii="Times New Roman" w:hAnsi="Times New Roman"/>
          <w:bCs/>
          <w:sz w:val="28"/>
          <w:szCs w:val="28"/>
          <w:lang w:val="it-IT"/>
        </w:rPr>
        <w:t xml:space="preserve">. Đặc biệt trong giai đoạn tới, trước những yêu cầu của mục tiêu phát triển bền vững, đặt ra những yêu cầu mới cho Hà Nội trong việc lựa chọn mô hình phát triển có môi trường thân thiện, hiện đại, giảm ô nhiễm, từng bước xóa bỏ hình ảnh về một thành phố </w:t>
      </w:r>
      <w:r w:rsidR="00D10DF8">
        <w:rPr>
          <w:rFonts w:ascii="Times New Roman" w:hAnsi="Times New Roman"/>
          <w:sz w:val="28"/>
          <w:szCs w:val="28"/>
          <w:lang w:val="it-IT" w:eastAsia="vi-VN"/>
        </w:rPr>
        <w:t>công nghiệp</w:t>
      </w:r>
      <w:r w:rsidRPr="00D12659">
        <w:rPr>
          <w:rFonts w:ascii="Times New Roman" w:hAnsi="Times New Roman"/>
          <w:bCs/>
          <w:sz w:val="28"/>
          <w:szCs w:val="28"/>
          <w:lang w:val="it-IT"/>
        </w:rPr>
        <w:t xml:space="preserve"> có mức độ ô nhiễm đứng đầu cả nước, ảnh hưởng nghiêm trọng tới đời sống người dân như hiện nay.</w:t>
      </w:r>
    </w:p>
    <w:p w:rsidR="00ED72BC" w:rsidRPr="00347D96" w:rsidRDefault="00D12659" w:rsidP="00D10DF8">
      <w:pPr>
        <w:spacing w:line="360" w:lineRule="auto"/>
        <w:ind w:firstLine="720"/>
        <w:rPr>
          <w:rFonts w:ascii="Times New Roman" w:hAnsi="Times New Roman"/>
          <w:sz w:val="28"/>
          <w:szCs w:val="28"/>
          <w:lang w:val="it-IT"/>
        </w:rPr>
      </w:pPr>
      <w:r w:rsidRPr="00347D96">
        <w:rPr>
          <w:rFonts w:ascii="Times New Roman" w:hAnsi="Times New Roman"/>
          <w:sz w:val="28"/>
          <w:szCs w:val="28"/>
          <w:lang w:val="it-IT"/>
        </w:rPr>
        <w:lastRenderedPageBreak/>
        <w:t>Trong khu vực ASEAN, kinh nghiệm phát triển của Thái Lan có thể xem là sự tham khảo tốt cho Việt Nam. Thái Lan đã nằm trong nhóm nước thành công với mức thu nhập trung bình ở Đông Á, tỷ lệ hàng hóa chế biến, chế tạo chiếm hơn 75% tổng kim ngạch xuất k</w:t>
      </w:r>
      <w:r w:rsidR="009F0294" w:rsidRPr="00347D96">
        <w:rPr>
          <w:rFonts w:ascii="Times New Roman" w:hAnsi="Times New Roman"/>
          <w:sz w:val="28"/>
          <w:szCs w:val="28"/>
          <w:lang w:val="it-IT"/>
        </w:rPr>
        <w:t xml:space="preserve">hẩu với các sản phẩm </w:t>
      </w:r>
      <w:r w:rsidR="00D10DF8">
        <w:rPr>
          <w:rFonts w:ascii="Times New Roman" w:hAnsi="Times New Roman"/>
          <w:sz w:val="28"/>
          <w:szCs w:val="28"/>
          <w:lang w:val="it-IT" w:eastAsia="vi-VN"/>
        </w:rPr>
        <w:t>công nghiệp</w:t>
      </w:r>
      <w:r w:rsidR="00D10DF8" w:rsidRPr="00D12659">
        <w:rPr>
          <w:rFonts w:ascii="Times New Roman" w:hAnsi="Times New Roman"/>
          <w:sz w:val="28"/>
          <w:szCs w:val="28"/>
          <w:lang w:val="it-IT" w:eastAsia="vi-VN"/>
        </w:rPr>
        <w:t xml:space="preserve"> </w:t>
      </w:r>
      <w:r w:rsidR="00D10DF8" w:rsidRPr="00347D96">
        <w:rPr>
          <w:rFonts w:ascii="Times New Roman" w:hAnsi="Times New Roman"/>
          <w:sz w:val="28"/>
          <w:szCs w:val="28"/>
          <w:lang w:val="it-IT"/>
        </w:rPr>
        <w:t>nổi trội là điện tử và ôtô. Việt Nam</w:t>
      </w:r>
      <w:r w:rsidRPr="00347D96">
        <w:rPr>
          <w:rFonts w:ascii="Times New Roman" w:hAnsi="Times New Roman"/>
          <w:sz w:val="28"/>
          <w:szCs w:val="28"/>
          <w:lang w:val="it-IT"/>
        </w:rPr>
        <w:t xml:space="preserve"> không nên sao chép nguyên </w:t>
      </w:r>
      <w:r w:rsidR="00D10DF8" w:rsidRPr="00347D96">
        <w:rPr>
          <w:rFonts w:ascii="Times New Roman" w:hAnsi="Times New Roman"/>
          <w:sz w:val="28"/>
          <w:szCs w:val="28"/>
          <w:lang w:val="it-IT"/>
        </w:rPr>
        <w:t>con đường</w:t>
      </w:r>
      <w:r w:rsidR="00D10DF8" w:rsidRPr="00D12659">
        <w:rPr>
          <w:rFonts w:ascii="Times New Roman" w:hAnsi="Times New Roman"/>
          <w:sz w:val="28"/>
          <w:szCs w:val="28"/>
          <w:lang w:val="it-IT" w:eastAsia="vi-VN"/>
        </w:rPr>
        <w:t xml:space="preserve"> </w:t>
      </w:r>
      <w:r w:rsidRPr="00347D96">
        <w:rPr>
          <w:rFonts w:ascii="Times New Roman" w:hAnsi="Times New Roman"/>
          <w:sz w:val="28"/>
          <w:szCs w:val="28"/>
          <w:lang w:val="it-IT"/>
        </w:rPr>
        <w:t xml:space="preserve">của Thái Lan, nhưng ít nhất có thể hướng tới các thành tựu đã đạt được của nước này, đồng thời cố gắng thực hiện tốt hơn trong </w:t>
      </w:r>
      <w:r w:rsidRPr="00347D96">
        <w:rPr>
          <w:rFonts w:ascii="Times New Roman" w:hAnsi="Times New Roman"/>
          <w:i/>
          <w:sz w:val="28"/>
          <w:szCs w:val="28"/>
          <w:lang w:val="it-IT"/>
        </w:rPr>
        <w:t>những mặt khác có tiềm năng,</w:t>
      </w:r>
      <w:r w:rsidR="00D10DF8" w:rsidRPr="00347D96">
        <w:rPr>
          <w:rFonts w:ascii="Times New Roman" w:hAnsi="Times New Roman"/>
          <w:sz w:val="28"/>
          <w:szCs w:val="28"/>
          <w:lang w:val="it-IT"/>
        </w:rPr>
        <w:t xml:space="preserve"> chẳng hạn như tiếp thu</w:t>
      </w:r>
      <w:r w:rsidRPr="00347D96">
        <w:rPr>
          <w:rFonts w:ascii="Times New Roman" w:hAnsi="Times New Roman"/>
          <w:sz w:val="28"/>
          <w:szCs w:val="28"/>
          <w:lang w:val="it-IT"/>
        </w:rPr>
        <w:t xml:space="preserve"> các hoạt động hỗ </w:t>
      </w:r>
      <w:r w:rsidR="00D10DF8" w:rsidRPr="00347D96">
        <w:rPr>
          <w:rFonts w:ascii="Times New Roman" w:hAnsi="Times New Roman"/>
          <w:sz w:val="28"/>
          <w:szCs w:val="28"/>
          <w:lang w:val="it-IT"/>
        </w:rPr>
        <w:t>trợ, tận dụng LLLĐ</w:t>
      </w:r>
      <w:r w:rsidRPr="00347D96">
        <w:rPr>
          <w:rFonts w:ascii="Times New Roman" w:hAnsi="Times New Roman"/>
          <w:sz w:val="28"/>
          <w:szCs w:val="28"/>
          <w:lang w:val="it-IT"/>
        </w:rPr>
        <w:t xml:space="preserve"> được đào tạo chuyên môn cao, đảm bảo bình đẳng trong thu nhập và kiểm soát tốt tình trạng phát tr</w:t>
      </w:r>
      <w:r w:rsidR="00D10DF8" w:rsidRPr="00347D96">
        <w:rPr>
          <w:rFonts w:ascii="Times New Roman" w:hAnsi="Times New Roman"/>
          <w:sz w:val="28"/>
          <w:szCs w:val="28"/>
          <w:lang w:val="it-IT"/>
        </w:rPr>
        <w:t>iển đô thị</w:t>
      </w:r>
      <w:r w:rsidRPr="00347D96">
        <w:rPr>
          <w:rFonts w:ascii="Times New Roman" w:hAnsi="Times New Roman"/>
          <w:sz w:val="28"/>
          <w:szCs w:val="28"/>
          <w:lang w:val="it-IT"/>
        </w:rPr>
        <w:t>. Đó có thể coi là những mục tiêu thực tế đối với Việt Nam và từ đó hướng tới các mục tiêu cao hơn trong tương lai.</w:t>
      </w:r>
      <w:bookmarkStart w:id="130" w:name="_Toc498597029"/>
    </w:p>
    <w:p w:rsidR="005F56BD" w:rsidRPr="00D12659" w:rsidRDefault="005F56BD" w:rsidP="002169CB">
      <w:pPr>
        <w:spacing w:line="348" w:lineRule="auto"/>
        <w:ind w:firstLine="720"/>
        <w:jc w:val="center"/>
        <w:outlineLvl w:val="0"/>
        <w:rPr>
          <w:rFonts w:ascii="Times New Roman" w:hAnsi="Times New Roman"/>
          <w:b/>
          <w:szCs w:val="26"/>
          <w:lang w:val="nl-NL"/>
        </w:rPr>
      </w:pPr>
      <w:bookmarkStart w:id="131" w:name="_Toc503861936"/>
      <w:r w:rsidRPr="00D12659">
        <w:rPr>
          <w:rFonts w:ascii="Times New Roman" w:hAnsi="Times New Roman"/>
          <w:b/>
          <w:szCs w:val="26"/>
          <w:lang w:val="nl-NL"/>
        </w:rPr>
        <w:t>TIỂU KẾT CHƯƠNG 2</w:t>
      </w:r>
      <w:bookmarkEnd w:id="130"/>
      <w:bookmarkEnd w:id="131"/>
    </w:p>
    <w:p w:rsidR="00264950" w:rsidRPr="00D12659" w:rsidRDefault="00264950" w:rsidP="00447E00">
      <w:pPr>
        <w:spacing w:line="372" w:lineRule="auto"/>
        <w:ind w:firstLine="720"/>
        <w:rPr>
          <w:rFonts w:ascii="Times New Roman" w:hAnsi="Times New Roman"/>
          <w:sz w:val="28"/>
          <w:szCs w:val="28"/>
          <w:lang w:val="it-IT" w:eastAsia="vi-VN"/>
        </w:rPr>
      </w:pPr>
      <w:bookmarkStart w:id="132" w:name="_Toc484588562"/>
      <w:r w:rsidRPr="00D12659">
        <w:rPr>
          <w:rFonts w:ascii="Times New Roman" w:hAnsi="Times New Roman"/>
          <w:sz w:val="28"/>
          <w:szCs w:val="28"/>
          <w:lang w:val="it-IT" w:eastAsia="vi-VN"/>
        </w:rPr>
        <w:t>TCC</w:t>
      </w:r>
      <w:r w:rsidR="00D10DF8">
        <w:rPr>
          <w:rFonts w:ascii="Times New Roman" w:hAnsi="Times New Roman"/>
          <w:sz w:val="28"/>
          <w:szCs w:val="28"/>
          <w:lang w:val="it-IT" w:eastAsia="vi-VN"/>
        </w:rPr>
        <w:t>CN</w:t>
      </w:r>
      <w:r w:rsidRPr="00D12659">
        <w:rPr>
          <w:rFonts w:ascii="Times New Roman" w:hAnsi="Times New Roman"/>
          <w:sz w:val="28"/>
          <w:szCs w:val="28"/>
          <w:lang w:val="it-IT" w:eastAsia="vi-VN"/>
        </w:rPr>
        <w:t xml:space="preserve"> theo hướng PTBV</w:t>
      </w:r>
      <w:r w:rsidRPr="00347D96">
        <w:rPr>
          <w:rFonts w:ascii="Times New Roman" w:hAnsi="Times New Roman"/>
          <w:sz w:val="28"/>
          <w:szCs w:val="28"/>
          <w:lang w:val="it-IT"/>
        </w:rPr>
        <w:t xml:space="preserve"> là </w:t>
      </w:r>
      <w:r w:rsidRPr="00D12659">
        <w:rPr>
          <w:rFonts w:ascii="Times New Roman" w:hAnsi="Times New Roman"/>
          <w:sz w:val="28"/>
          <w:szCs w:val="28"/>
          <w:lang w:val="it-IT"/>
        </w:rPr>
        <w:t xml:space="preserve">sự </w:t>
      </w:r>
      <w:r w:rsidRPr="00347D96">
        <w:rPr>
          <w:rFonts w:ascii="Times New Roman" w:hAnsi="Times New Roman"/>
          <w:sz w:val="28"/>
          <w:szCs w:val="28"/>
          <w:lang w:val="it-IT"/>
        </w:rPr>
        <w:t>thay đổi thể chế, cơ chế, công cụ phân bố, quản lý và sử dụng nguồn lực quốc gia, nhằm hình thành cơ cấu kinh tế hợp lý hơn, hiệu quả hơn</w:t>
      </w:r>
      <w:r w:rsidRPr="00D12659">
        <w:rPr>
          <w:rFonts w:ascii="Times New Roman" w:hAnsi="Times New Roman"/>
          <w:sz w:val="28"/>
          <w:szCs w:val="28"/>
          <w:lang w:val="it-IT" w:eastAsia="vi-VN"/>
        </w:rPr>
        <w:t xml:space="preserve"> một cách ổn định, lâu dài trên cơ sở đảm bảo cân bằng giữa tăng trưởng, giải quyết các vấn đề xã hội và bảo vệ môi trường.</w:t>
      </w:r>
    </w:p>
    <w:p w:rsidR="00972738" w:rsidRPr="00D12659" w:rsidRDefault="00972738" w:rsidP="00447E00">
      <w:pPr>
        <w:spacing w:line="372" w:lineRule="auto"/>
        <w:ind w:firstLine="720"/>
        <w:rPr>
          <w:rFonts w:ascii="Times New Roman" w:hAnsi="Times New Roman"/>
          <w:sz w:val="28"/>
          <w:szCs w:val="28"/>
          <w:lang w:val="it-IT" w:eastAsia="vi-VN"/>
        </w:rPr>
      </w:pPr>
      <w:r w:rsidRPr="00D12659">
        <w:rPr>
          <w:rFonts w:ascii="Times New Roman" w:hAnsi="Times New Roman"/>
          <w:sz w:val="28"/>
          <w:szCs w:val="28"/>
          <w:lang w:val="nl-NL"/>
        </w:rPr>
        <w:t>TCC</w:t>
      </w:r>
      <w:r w:rsidR="00D10DF8">
        <w:rPr>
          <w:rFonts w:ascii="Times New Roman" w:hAnsi="Times New Roman"/>
          <w:sz w:val="28"/>
          <w:szCs w:val="28"/>
          <w:lang w:val="nl-NL"/>
        </w:rPr>
        <w:t>CN</w:t>
      </w:r>
      <w:r w:rsidRPr="00D12659">
        <w:rPr>
          <w:rFonts w:ascii="Times New Roman" w:hAnsi="Times New Roman"/>
          <w:sz w:val="28"/>
          <w:szCs w:val="28"/>
          <w:lang w:val="nl-NL"/>
        </w:rPr>
        <w:t xml:space="preserve"> theo hướng PTBV </w:t>
      </w:r>
      <w:r w:rsidR="00264950" w:rsidRPr="00D12659">
        <w:rPr>
          <w:rFonts w:ascii="Times New Roman" w:hAnsi="Times New Roman"/>
          <w:sz w:val="28"/>
          <w:szCs w:val="28"/>
          <w:lang w:val="nl-NL"/>
        </w:rPr>
        <w:t xml:space="preserve">bao </w:t>
      </w:r>
      <w:r w:rsidRPr="00D12659">
        <w:rPr>
          <w:rFonts w:ascii="Times New Roman" w:hAnsi="Times New Roman"/>
          <w:sz w:val="28"/>
          <w:szCs w:val="28"/>
          <w:lang w:val="nl-NL"/>
        </w:rPr>
        <w:t>gồm</w:t>
      </w:r>
      <w:r w:rsidR="00264950" w:rsidRPr="00D12659">
        <w:rPr>
          <w:rFonts w:ascii="Times New Roman" w:hAnsi="Times New Roman"/>
          <w:sz w:val="28"/>
          <w:szCs w:val="28"/>
          <w:lang w:val="nl-NL"/>
        </w:rPr>
        <w:t xml:space="preserve"> những nội dung cơ bản</w:t>
      </w:r>
      <w:r w:rsidRPr="00D12659">
        <w:rPr>
          <w:rFonts w:ascii="Times New Roman" w:hAnsi="Times New Roman"/>
          <w:sz w:val="28"/>
          <w:szCs w:val="28"/>
          <w:lang w:val="nl-NL"/>
        </w:rPr>
        <w:t>:</w:t>
      </w:r>
      <w:r w:rsidR="00264950" w:rsidRPr="00D12659">
        <w:rPr>
          <w:rFonts w:ascii="Times New Roman" w:hAnsi="Times New Roman"/>
          <w:sz w:val="28"/>
          <w:szCs w:val="28"/>
          <w:lang w:val="it-IT" w:eastAsia="vi-VN"/>
        </w:rPr>
        <w:t xml:space="preserve"> </w:t>
      </w:r>
      <w:r w:rsidR="00264950" w:rsidRPr="00D12659">
        <w:rPr>
          <w:rFonts w:ascii="Times New Roman" w:hAnsi="Times New Roman"/>
          <w:bCs/>
          <w:sz w:val="28"/>
          <w:szCs w:val="28"/>
          <w:lang w:val="it-IT" w:eastAsia="vi-VN"/>
        </w:rPr>
        <w:t>D</w:t>
      </w:r>
      <w:r w:rsidRPr="00D12659">
        <w:rPr>
          <w:rFonts w:ascii="Times New Roman" w:hAnsi="Times New Roman"/>
          <w:bCs/>
          <w:sz w:val="28"/>
          <w:szCs w:val="28"/>
          <w:lang w:val="it-IT" w:eastAsia="vi-VN"/>
        </w:rPr>
        <w:t xml:space="preserve">uy trì tăng trưởng </w:t>
      </w:r>
      <w:r w:rsidR="00D10DF8">
        <w:rPr>
          <w:rFonts w:ascii="Times New Roman" w:hAnsi="Times New Roman"/>
          <w:sz w:val="28"/>
          <w:szCs w:val="28"/>
          <w:lang w:val="it-IT" w:eastAsia="vi-VN"/>
        </w:rPr>
        <w:t>công nghiệp</w:t>
      </w:r>
      <w:r w:rsidRPr="00D12659">
        <w:rPr>
          <w:rFonts w:ascii="Times New Roman" w:hAnsi="Times New Roman"/>
          <w:bCs/>
          <w:sz w:val="28"/>
          <w:szCs w:val="28"/>
          <w:lang w:val="it-IT" w:eastAsia="vi-VN"/>
        </w:rPr>
        <w:t xml:space="preserve"> nhanh và ổn định trong dài hạn</w:t>
      </w:r>
      <w:r w:rsidR="00264950" w:rsidRPr="00D12659">
        <w:rPr>
          <w:rFonts w:ascii="Times New Roman" w:hAnsi="Times New Roman"/>
          <w:sz w:val="28"/>
          <w:szCs w:val="28"/>
          <w:lang w:val="it-IT" w:eastAsia="vi-VN"/>
        </w:rPr>
        <w:t>; T</w:t>
      </w:r>
      <w:r w:rsidRPr="00D12659">
        <w:rPr>
          <w:rFonts w:ascii="Times New Roman" w:hAnsi="Times New Roman"/>
          <w:sz w:val="28"/>
          <w:szCs w:val="28"/>
          <w:lang w:val="it-IT" w:eastAsia="vi-VN"/>
        </w:rPr>
        <w:t>iếp tục đổi mới, mở cửa, tích cực và chủ động hội nhập kinh tế qu</w:t>
      </w:r>
      <w:r w:rsidR="00264950" w:rsidRPr="00D12659">
        <w:rPr>
          <w:rFonts w:ascii="Times New Roman" w:hAnsi="Times New Roman"/>
          <w:sz w:val="28"/>
          <w:szCs w:val="28"/>
          <w:lang w:val="it-IT" w:eastAsia="vi-VN"/>
        </w:rPr>
        <w:t>ốc tế; T</w:t>
      </w:r>
      <w:r w:rsidRPr="00D12659">
        <w:rPr>
          <w:rFonts w:ascii="Times New Roman" w:hAnsi="Times New Roman"/>
          <w:sz w:val="28"/>
          <w:szCs w:val="28"/>
          <w:lang w:val="it-IT" w:eastAsia="vi-VN"/>
        </w:rPr>
        <w:t xml:space="preserve">iến hành tuần tự, từng bước vững chắc và có hệ thống dựa trên khai thác các lợi thế cạnh tranh hiện có, vừa có thể tăng tốc nhảy vọt trên một </w:t>
      </w:r>
      <w:r w:rsidR="00264950" w:rsidRPr="00D12659">
        <w:rPr>
          <w:rFonts w:ascii="Times New Roman" w:hAnsi="Times New Roman"/>
          <w:sz w:val="28"/>
          <w:szCs w:val="28"/>
          <w:lang w:val="it-IT" w:eastAsia="vi-VN"/>
        </w:rPr>
        <w:t xml:space="preserve">số ngành và lĩnh vực nhất định; </w:t>
      </w:r>
      <w:r w:rsidR="00264950" w:rsidRPr="00D12659">
        <w:rPr>
          <w:rFonts w:ascii="Times New Roman" w:hAnsi="Times New Roman"/>
          <w:bCs/>
          <w:sz w:val="28"/>
          <w:szCs w:val="28"/>
          <w:lang w:val="it-IT" w:eastAsia="vi-VN"/>
        </w:rPr>
        <w:t>T</w:t>
      </w:r>
      <w:r w:rsidRPr="00D12659">
        <w:rPr>
          <w:rFonts w:ascii="Times New Roman" w:hAnsi="Times New Roman"/>
          <w:bCs/>
          <w:sz w:val="28"/>
          <w:szCs w:val="28"/>
          <w:lang w:val="it-IT" w:eastAsia="vi-VN"/>
        </w:rPr>
        <w:t xml:space="preserve">ổ chức không gian lãnh thổ và phân bố </w:t>
      </w:r>
      <w:r w:rsidR="00D10DF8">
        <w:rPr>
          <w:rFonts w:ascii="Times New Roman" w:hAnsi="Times New Roman"/>
          <w:sz w:val="28"/>
          <w:szCs w:val="28"/>
          <w:lang w:val="it-IT" w:eastAsia="vi-VN"/>
        </w:rPr>
        <w:t>công nghiệp</w:t>
      </w:r>
      <w:r w:rsidR="00D10DF8" w:rsidRPr="00D12659">
        <w:rPr>
          <w:rFonts w:ascii="Times New Roman" w:hAnsi="Times New Roman"/>
          <w:sz w:val="28"/>
          <w:szCs w:val="28"/>
          <w:lang w:val="it-IT" w:eastAsia="vi-VN"/>
        </w:rPr>
        <w:t xml:space="preserve"> </w:t>
      </w:r>
      <w:r w:rsidRPr="00D12659">
        <w:rPr>
          <w:rFonts w:ascii="Times New Roman" w:hAnsi="Times New Roman"/>
          <w:bCs/>
          <w:sz w:val="28"/>
          <w:szCs w:val="28"/>
          <w:lang w:val="it-IT" w:eastAsia="vi-VN"/>
        </w:rPr>
        <w:t>hợp lý, thực hiện</w:t>
      </w:r>
      <w:r w:rsidR="00264950" w:rsidRPr="00D12659">
        <w:rPr>
          <w:rFonts w:ascii="Times New Roman" w:hAnsi="Times New Roman"/>
          <w:bCs/>
          <w:sz w:val="28"/>
          <w:szCs w:val="28"/>
          <w:lang w:val="it-IT" w:eastAsia="vi-VN"/>
        </w:rPr>
        <w:t xml:space="preserve"> quá trình </w:t>
      </w:r>
      <w:r w:rsidR="00D10DF8">
        <w:rPr>
          <w:rFonts w:ascii="Times New Roman" w:hAnsi="Times New Roman"/>
          <w:sz w:val="28"/>
          <w:szCs w:val="28"/>
          <w:lang w:val="it-IT" w:eastAsia="vi-VN"/>
        </w:rPr>
        <w:t>công nghiệp</w:t>
      </w:r>
      <w:r w:rsidR="00D10DF8" w:rsidRPr="00D12659">
        <w:rPr>
          <w:rFonts w:ascii="Times New Roman" w:hAnsi="Times New Roman"/>
          <w:sz w:val="28"/>
          <w:szCs w:val="28"/>
          <w:lang w:val="it-IT" w:eastAsia="vi-VN"/>
        </w:rPr>
        <w:t xml:space="preserve"> </w:t>
      </w:r>
      <w:r w:rsidR="00264950" w:rsidRPr="00D12659">
        <w:rPr>
          <w:rFonts w:ascii="Times New Roman" w:hAnsi="Times New Roman"/>
          <w:bCs/>
          <w:sz w:val="28"/>
          <w:szCs w:val="28"/>
          <w:lang w:val="it-IT" w:eastAsia="vi-VN"/>
        </w:rPr>
        <w:t xml:space="preserve">hóa sạch; </w:t>
      </w:r>
    </w:p>
    <w:p w:rsidR="00E52803" w:rsidRPr="00D12659" w:rsidRDefault="00E52803" w:rsidP="00637633">
      <w:pPr>
        <w:spacing w:line="360" w:lineRule="auto"/>
        <w:ind w:firstLine="720"/>
        <w:rPr>
          <w:rFonts w:ascii="Times New Roman" w:hAnsi="Times New Roman"/>
          <w:sz w:val="28"/>
          <w:szCs w:val="28"/>
          <w:lang w:val="it-IT" w:eastAsia="vi-VN"/>
        </w:rPr>
      </w:pPr>
      <w:r w:rsidRPr="00D12659">
        <w:rPr>
          <w:rFonts w:ascii="Times New Roman" w:hAnsi="Times New Roman"/>
          <w:sz w:val="28"/>
          <w:szCs w:val="28"/>
          <w:lang w:val="nl-NL"/>
        </w:rPr>
        <w:t xml:space="preserve">Trong </w:t>
      </w:r>
      <w:r w:rsidR="00972738" w:rsidRPr="00D12659">
        <w:rPr>
          <w:rFonts w:ascii="Times New Roman" w:hAnsi="Times New Roman"/>
          <w:sz w:val="28"/>
          <w:szCs w:val="28"/>
          <w:lang w:val="nl-NL"/>
        </w:rPr>
        <w:t>các tiêu chí đánh giá quá trình TCC</w:t>
      </w:r>
      <w:r w:rsidR="00D10DF8">
        <w:rPr>
          <w:rFonts w:ascii="Times New Roman" w:hAnsi="Times New Roman"/>
          <w:sz w:val="28"/>
          <w:szCs w:val="28"/>
          <w:lang w:val="nl-NL"/>
        </w:rPr>
        <w:t>CN</w:t>
      </w:r>
      <w:r w:rsidR="00972738" w:rsidRPr="00D12659">
        <w:rPr>
          <w:rFonts w:ascii="Times New Roman" w:hAnsi="Times New Roman"/>
          <w:sz w:val="28"/>
          <w:szCs w:val="28"/>
          <w:lang w:val="nl-NL"/>
        </w:rPr>
        <w:t xml:space="preserve"> theo hướng PTBV</w:t>
      </w:r>
      <w:r w:rsidRPr="00D12659">
        <w:rPr>
          <w:rFonts w:ascii="Times New Roman" w:hAnsi="Times New Roman"/>
          <w:sz w:val="28"/>
          <w:szCs w:val="28"/>
          <w:lang w:val="nl-NL"/>
        </w:rPr>
        <w:t xml:space="preserve">, cần chú ý </w:t>
      </w:r>
      <w:r w:rsidR="00972738" w:rsidRPr="00D12659">
        <w:rPr>
          <w:rFonts w:ascii="Times New Roman" w:hAnsi="Times New Roman"/>
          <w:sz w:val="28"/>
          <w:szCs w:val="28"/>
          <w:lang w:val="nl-NL"/>
        </w:rPr>
        <w:t xml:space="preserve">với 3 nhóm tiêu chí: </w:t>
      </w:r>
      <w:r w:rsidR="00972738" w:rsidRPr="00D12659">
        <w:rPr>
          <w:rFonts w:ascii="Times New Roman" w:hAnsi="Times New Roman"/>
          <w:bCs/>
          <w:sz w:val="28"/>
          <w:szCs w:val="28"/>
          <w:lang w:val="da-DK"/>
        </w:rPr>
        <w:t>Nền tảng phát triển công nghiệp; Sự đóng góp của công nghiệp cho phát triển kinh tế; Hệ quả xã hội từ phát triển công nghiệp.</w:t>
      </w:r>
      <w:r w:rsidR="00972738" w:rsidRPr="00347D96">
        <w:rPr>
          <w:rFonts w:ascii="Times New Roman" w:hAnsi="Times New Roman"/>
          <w:sz w:val="28"/>
          <w:szCs w:val="28"/>
          <w:lang w:val="it-IT" w:eastAsia="vi-VN"/>
        </w:rPr>
        <w:t xml:space="preserve"> </w:t>
      </w:r>
    </w:p>
    <w:p w:rsidR="00685E41" w:rsidRPr="00F37192" w:rsidRDefault="00E52803" w:rsidP="00D10DF8">
      <w:pPr>
        <w:spacing w:line="360" w:lineRule="auto"/>
        <w:ind w:firstLine="720"/>
        <w:rPr>
          <w:rFonts w:ascii="Times New Roman" w:hAnsi="Times New Roman"/>
          <w:bCs/>
          <w:spacing w:val="-2"/>
          <w:sz w:val="28"/>
          <w:szCs w:val="28"/>
          <w:lang w:val="it-IT"/>
        </w:rPr>
      </w:pPr>
      <w:r w:rsidRPr="00F37192">
        <w:rPr>
          <w:rFonts w:ascii="Times New Roman" w:hAnsi="Times New Roman"/>
          <w:spacing w:val="-2"/>
          <w:sz w:val="28"/>
          <w:szCs w:val="28"/>
          <w:lang w:val="nl-NL"/>
        </w:rPr>
        <w:lastRenderedPageBreak/>
        <w:t>Việc n</w:t>
      </w:r>
      <w:r w:rsidR="00972738" w:rsidRPr="00F37192">
        <w:rPr>
          <w:rFonts w:ascii="Times New Roman" w:hAnsi="Times New Roman"/>
          <w:spacing w:val="-2"/>
          <w:sz w:val="28"/>
          <w:szCs w:val="28"/>
          <w:lang w:val="nl-NL"/>
        </w:rPr>
        <w:t>ghiên cứu kinh nghiệm về TCC</w:t>
      </w:r>
      <w:r w:rsidR="00D10DF8" w:rsidRPr="00F37192">
        <w:rPr>
          <w:rFonts w:ascii="Times New Roman" w:hAnsi="Times New Roman"/>
          <w:spacing w:val="-2"/>
          <w:sz w:val="28"/>
          <w:szCs w:val="28"/>
          <w:lang w:val="nl-NL"/>
        </w:rPr>
        <w:t>CN</w:t>
      </w:r>
      <w:r w:rsidR="00972738" w:rsidRPr="00F37192">
        <w:rPr>
          <w:rFonts w:ascii="Times New Roman" w:hAnsi="Times New Roman"/>
          <w:spacing w:val="-2"/>
          <w:sz w:val="28"/>
          <w:szCs w:val="28"/>
          <w:lang w:val="nl-NL"/>
        </w:rPr>
        <w:t xml:space="preserve"> theo hướng PTBV của một số nước trên thế giới </w:t>
      </w:r>
      <w:r w:rsidR="00ED77D3" w:rsidRPr="00F37192">
        <w:rPr>
          <w:rFonts w:ascii="Times New Roman" w:hAnsi="Times New Roman"/>
          <w:spacing w:val="-2"/>
          <w:sz w:val="28"/>
          <w:szCs w:val="28"/>
          <w:lang w:val="nl-NL"/>
        </w:rPr>
        <w:t>là h</w:t>
      </w:r>
      <w:r w:rsidRPr="00F37192">
        <w:rPr>
          <w:rFonts w:ascii="Times New Roman" w:hAnsi="Times New Roman"/>
          <w:spacing w:val="-2"/>
          <w:sz w:val="28"/>
          <w:szCs w:val="28"/>
          <w:lang w:val="nl-NL"/>
        </w:rPr>
        <w:t xml:space="preserve">ữu ích </w:t>
      </w:r>
      <w:r w:rsidR="00972738" w:rsidRPr="00F37192">
        <w:rPr>
          <w:rFonts w:ascii="Times New Roman" w:hAnsi="Times New Roman"/>
          <w:spacing w:val="-2"/>
          <w:sz w:val="28"/>
          <w:szCs w:val="28"/>
          <w:lang w:val="nl-NL"/>
        </w:rPr>
        <w:t>cho quá trình thực hiện TCC</w:t>
      </w:r>
      <w:r w:rsidR="00D10DF8" w:rsidRPr="00F37192">
        <w:rPr>
          <w:rFonts w:ascii="Times New Roman" w:hAnsi="Times New Roman"/>
          <w:spacing w:val="-2"/>
          <w:sz w:val="28"/>
          <w:szCs w:val="28"/>
          <w:lang w:val="nl-NL"/>
        </w:rPr>
        <w:t>CN</w:t>
      </w:r>
      <w:r w:rsidR="00972738" w:rsidRPr="00F37192">
        <w:rPr>
          <w:rFonts w:ascii="Times New Roman" w:hAnsi="Times New Roman"/>
          <w:spacing w:val="-2"/>
          <w:sz w:val="28"/>
          <w:szCs w:val="28"/>
          <w:lang w:val="nl-NL"/>
        </w:rPr>
        <w:t xml:space="preserve"> Hà Nội trong thời gian tới</w:t>
      </w:r>
      <w:r w:rsidR="00685E41" w:rsidRPr="00F37192">
        <w:rPr>
          <w:rFonts w:ascii="Times New Roman" w:hAnsi="Times New Roman"/>
          <w:spacing w:val="-2"/>
          <w:sz w:val="28"/>
          <w:szCs w:val="28"/>
          <w:lang w:val="nl-NL"/>
        </w:rPr>
        <w:t xml:space="preserve">; theo đó, </w:t>
      </w:r>
      <w:r w:rsidR="00685E41" w:rsidRPr="00F37192">
        <w:rPr>
          <w:rFonts w:ascii="Times New Roman" w:hAnsi="Times New Roman"/>
          <w:spacing w:val="-2"/>
          <w:sz w:val="28"/>
          <w:szCs w:val="28"/>
          <w:lang w:val="it-IT" w:eastAsia="ja-JP"/>
        </w:rPr>
        <w:t>quá trình TCC công ngh</w:t>
      </w:r>
      <w:r w:rsidR="00264950" w:rsidRPr="00F37192">
        <w:rPr>
          <w:rFonts w:ascii="Times New Roman" w:hAnsi="Times New Roman"/>
          <w:spacing w:val="-2"/>
          <w:sz w:val="28"/>
          <w:szCs w:val="28"/>
          <w:lang w:val="it-IT" w:eastAsia="ja-JP"/>
        </w:rPr>
        <w:t>i</w:t>
      </w:r>
      <w:r w:rsidR="00685E41" w:rsidRPr="00F37192">
        <w:rPr>
          <w:rFonts w:ascii="Times New Roman" w:hAnsi="Times New Roman"/>
          <w:spacing w:val="-2"/>
          <w:sz w:val="28"/>
          <w:szCs w:val="28"/>
          <w:lang w:val="it-IT" w:eastAsia="ja-JP"/>
        </w:rPr>
        <w:t>ệp theo hướng PTBV p</w:t>
      </w:r>
      <w:r w:rsidR="00685E41" w:rsidRPr="00F37192">
        <w:rPr>
          <w:rFonts w:ascii="Times New Roman" w:hAnsi="Times New Roman"/>
          <w:bCs/>
          <w:spacing w:val="-2"/>
          <w:sz w:val="28"/>
          <w:szCs w:val="28"/>
          <w:lang w:val="it-IT"/>
        </w:rPr>
        <w:t xml:space="preserve">hải đặt trọng tâm vào việc TCC kinh tế từ các ngành có năng suất lao động thấp sang các ngành có năng suất lao động cao hơn, đóng góp lớn hơn cho tăng trưởng kinh tế, lấy phát triển </w:t>
      </w:r>
      <w:r w:rsidR="00D10DF8" w:rsidRPr="00F37192">
        <w:rPr>
          <w:rFonts w:ascii="Times New Roman" w:hAnsi="Times New Roman"/>
          <w:spacing w:val="-2"/>
          <w:sz w:val="28"/>
          <w:szCs w:val="28"/>
          <w:lang w:val="it-IT" w:eastAsia="vi-VN"/>
        </w:rPr>
        <w:t>công nghiệp</w:t>
      </w:r>
      <w:r w:rsidR="00685E41" w:rsidRPr="00F37192">
        <w:rPr>
          <w:rFonts w:ascii="Times New Roman" w:hAnsi="Times New Roman"/>
          <w:bCs/>
          <w:spacing w:val="-2"/>
          <w:sz w:val="28"/>
          <w:szCs w:val="28"/>
          <w:lang w:val="it-IT"/>
        </w:rPr>
        <w:t xml:space="preserve"> làm nền tảng, phát triển các ngành </w:t>
      </w:r>
      <w:r w:rsidR="00D10DF8" w:rsidRPr="00F37192">
        <w:rPr>
          <w:rFonts w:ascii="Times New Roman" w:hAnsi="Times New Roman"/>
          <w:spacing w:val="-2"/>
          <w:sz w:val="28"/>
          <w:szCs w:val="28"/>
          <w:lang w:val="it-IT" w:eastAsia="vi-VN"/>
        </w:rPr>
        <w:t xml:space="preserve">công nghiệp </w:t>
      </w:r>
      <w:r w:rsidR="00685E41" w:rsidRPr="00F37192">
        <w:rPr>
          <w:rFonts w:ascii="Times New Roman" w:hAnsi="Times New Roman"/>
          <w:bCs/>
          <w:spacing w:val="-2"/>
          <w:sz w:val="28"/>
          <w:szCs w:val="28"/>
          <w:lang w:val="it-IT"/>
        </w:rPr>
        <w:t>công nghệ cao và có sức cạnh tranh trên thị trường trong nước và trên thế giới. Kiên trì phương châm thực hiện TCC kinh tế ngành theo kiểu “</w:t>
      </w:r>
      <w:r w:rsidR="00685E41" w:rsidRPr="00F37192">
        <w:rPr>
          <w:rFonts w:ascii="Times New Roman" w:hAnsi="Times New Roman"/>
          <w:bCs/>
          <w:i/>
          <w:spacing w:val="-2"/>
          <w:sz w:val="28"/>
          <w:szCs w:val="28"/>
          <w:lang w:val="it-IT"/>
        </w:rPr>
        <w:t>cuốn chiếu”</w:t>
      </w:r>
      <w:r w:rsidR="00685E41" w:rsidRPr="00F37192">
        <w:rPr>
          <w:rFonts w:ascii="Times New Roman" w:hAnsi="Times New Roman"/>
          <w:bCs/>
          <w:spacing w:val="-2"/>
          <w:sz w:val="28"/>
          <w:szCs w:val="28"/>
          <w:lang w:val="it-IT"/>
        </w:rPr>
        <w:t>, hình thành các ngành kinh tế mũi nhọn, chủ lực tạo thành các cực tăng trưởng; lựa chọn các ngành, các sản phẩm phù hợp với từng vùng, địa phương và trong từng giai đoạn, giữ vững mục tiêu phát triển kinh tế bền vững...</w:t>
      </w:r>
    </w:p>
    <w:p w:rsidR="005F56BD" w:rsidRPr="00D12659" w:rsidRDefault="00F37192" w:rsidP="00D10DF8">
      <w:pPr>
        <w:spacing w:line="360" w:lineRule="auto"/>
        <w:jc w:val="center"/>
        <w:outlineLvl w:val="0"/>
        <w:rPr>
          <w:rFonts w:ascii="Times New Roman" w:hAnsi="Times New Roman"/>
          <w:b/>
          <w:szCs w:val="26"/>
          <w:lang w:val="it-IT"/>
        </w:rPr>
      </w:pPr>
      <w:bookmarkStart w:id="133" w:name="_Toc498597030"/>
      <w:bookmarkStart w:id="134" w:name="_Toc503861937"/>
      <w:r>
        <w:rPr>
          <w:rFonts w:ascii="Times New Roman" w:hAnsi="Times New Roman"/>
          <w:b/>
          <w:szCs w:val="26"/>
          <w:lang w:val="nl-NL"/>
        </w:rPr>
        <w:br w:type="page"/>
      </w:r>
      <w:r w:rsidR="005F56BD" w:rsidRPr="00D12659">
        <w:rPr>
          <w:rFonts w:ascii="Times New Roman" w:hAnsi="Times New Roman"/>
          <w:b/>
          <w:szCs w:val="26"/>
          <w:lang w:val="nl-NL"/>
        </w:rPr>
        <w:lastRenderedPageBreak/>
        <w:t>CHƯƠNG 3</w:t>
      </w:r>
      <w:bookmarkEnd w:id="132"/>
      <w:bookmarkEnd w:id="133"/>
      <w:bookmarkEnd w:id="134"/>
    </w:p>
    <w:p w:rsidR="005F56BD" w:rsidRPr="00D12659" w:rsidRDefault="005F56BD" w:rsidP="002169CB">
      <w:pPr>
        <w:pStyle w:val="Heading1"/>
        <w:spacing w:before="0" w:line="360" w:lineRule="auto"/>
        <w:jc w:val="center"/>
        <w:rPr>
          <w:color w:val="auto"/>
          <w:sz w:val="26"/>
          <w:szCs w:val="26"/>
          <w:lang w:val="nl-NL"/>
        </w:rPr>
      </w:pPr>
      <w:bookmarkStart w:id="135" w:name="_Toc484588563"/>
      <w:bookmarkStart w:id="136" w:name="_Toc498597031"/>
      <w:bookmarkStart w:id="137" w:name="_Toc503861938"/>
      <w:r w:rsidRPr="00D12659">
        <w:rPr>
          <w:color w:val="auto"/>
          <w:sz w:val="26"/>
          <w:szCs w:val="26"/>
          <w:lang w:val="nl-NL"/>
        </w:rPr>
        <w:t>THỰC TRẠNG TÁI CƠ CẤU CÔNG NGHIỆP HÀ NỘI</w:t>
      </w:r>
      <w:bookmarkEnd w:id="135"/>
      <w:bookmarkEnd w:id="136"/>
      <w:bookmarkEnd w:id="137"/>
    </w:p>
    <w:p w:rsidR="00447E00" w:rsidRPr="00D12659" w:rsidRDefault="005F56BD" w:rsidP="00EF1444">
      <w:pPr>
        <w:pStyle w:val="Heading1"/>
        <w:spacing w:before="0" w:line="348" w:lineRule="auto"/>
        <w:jc w:val="center"/>
        <w:rPr>
          <w:color w:val="auto"/>
          <w:sz w:val="26"/>
          <w:szCs w:val="26"/>
          <w:lang w:val="nl-NL"/>
        </w:rPr>
      </w:pPr>
      <w:bookmarkStart w:id="138" w:name="_Toc484588564"/>
      <w:bookmarkStart w:id="139" w:name="_Toc498597032"/>
      <w:bookmarkStart w:id="140" w:name="_Toc503861939"/>
      <w:r w:rsidRPr="00D12659">
        <w:rPr>
          <w:color w:val="auto"/>
          <w:sz w:val="26"/>
          <w:szCs w:val="26"/>
          <w:lang w:val="nl-NL"/>
        </w:rPr>
        <w:t>THEO HƯỚNG PHÁT TRIỂN BỀN VỮNG</w:t>
      </w:r>
      <w:bookmarkEnd w:id="138"/>
      <w:bookmarkEnd w:id="139"/>
      <w:bookmarkEnd w:id="140"/>
    </w:p>
    <w:p w:rsidR="00412CBF" w:rsidRPr="00D12659" w:rsidRDefault="00412CBF" w:rsidP="00C34903">
      <w:pPr>
        <w:spacing w:line="348" w:lineRule="auto"/>
        <w:outlineLvl w:val="0"/>
        <w:rPr>
          <w:rFonts w:ascii="Times New Roman" w:hAnsi="Times New Roman"/>
          <w:b/>
          <w:sz w:val="28"/>
          <w:szCs w:val="28"/>
          <w:lang w:val="nl-NL" w:eastAsia="vi-VN"/>
        </w:rPr>
      </w:pPr>
      <w:bookmarkStart w:id="141" w:name="_Toc503861940"/>
      <w:r w:rsidRPr="00D12659">
        <w:rPr>
          <w:rFonts w:ascii="Times New Roman" w:hAnsi="Times New Roman"/>
          <w:b/>
          <w:sz w:val="28"/>
          <w:szCs w:val="28"/>
          <w:lang w:val="nl-NL" w:eastAsia="vi-VN"/>
        </w:rPr>
        <w:t>3.1 Sơ lược đặc điểm tự nhiên, kinh tế xã hội</w:t>
      </w:r>
      <w:r w:rsidR="00AC1338">
        <w:rPr>
          <w:rFonts w:ascii="Times New Roman" w:hAnsi="Times New Roman"/>
          <w:b/>
          <w:sz w:val="28"/>
          <w:szCs w:val="28"/>
          <w:lang w:val="nl-NL" w:eastAsia="vi-VN"/>
        </w:rPr>
        <w:t xml:space="preserve"> Thủ đô</w:t>
      </w:r>
      <w:r w:rsidRPr="00D12659">
        <w:rPr>
          <w:rFonts w:ascii="Times New Roman" w:hAnsi="Times New Roman"/>
          <w:b/>
          <w:sz w:val="28"/>
          <w:szCs w:val="28"/>
          <w:lang w:val="nl-NL" w:eastAsia="vi-VN"/>
        </w:rPr>
        <w:t xml:space="preserve"> và lịch sử ngành công nghiệp Hà Nội</w:t>
      </w:r>
      <w:bookmarkEnd w:id="141"/>
    </w:p>
    <w:p w:rsidR="00412CBF" w:rsidRPr="00347D96" w:rsidRDefault="00412CBF" w:rsidP="00C34903">
      <w:pPr>
        <w:spacing w:line="348" w:lineRule="auto"/>
        <w:outlineLvl w:val="0"/>
        <w:rPr>
          <w:rFonts w:ascii="Times New Roman" w:hAnsi="Times New Roman"/>
          <w:b/>
          <w:i/>
          <w:sz w:val="28"/>
          <w:szCs w:val="28"/>
          <w:lang w:val="nl-NL" w:eastAsia="vi-VN"/>
        </w:rPr>
      </w:pPr>
      <w:bookmarkStart w:id="142" w:name="_Toc503861941"/>
      <w:r w:rsidRPr="00D12659">
        <w:rPr>
          <w:rFonts w:ascii="Times New Roman" w:hAnsi="Times New Roman"/>
          <w:b/>
          <w:i/>
          <w:sz w:val="28"/>
          <w:szCs w:val="28"/>
          <w:lang w:val="nl-NL" w:eastAsia="vi-VN"/>
        </w:rPr>
        <w:t>3.1.1 Đặc điểm tự nhiên kinh tế và xã hội Hà Nội</w:t>
      </w:r>
      <w:bookmarkEnd w:id="142"/>
    </w:p>
    <w:p w:rsidR="00EB0406" w:rsidRPr="00347D96" w:rsidRDefault="00EB0406" w:rsidP="00F37192">
      <w:pPr>
        <w:widowControl w:val="0"/>
        <w:shd w:val="clear" w:color="auto" w:fill="FFFFFF"/>
        <w:spacing w:line="324" w:lineRule="auto"/>
        <w:ind w:firstLine="720"/>
        <w:rPr>
          <w:rFonts w:ascii="Times New Roman" w:hAnsi="Times New Roman"/>
          <w:color w:val="000000"/>
          <w:sz w:val="28"/>
          <w:szCs w:val="28"/>
          <w:lang w:val="nl-NL" w:eastAsia="vi-VN"/>
        </w:rPr>
      </w:pPr>
      <w:r w:rsidRPr="00347D96">
        <w:rPr>
          <w:rFonts w:ascii="Times New Roman" w:hAnsi="Times New Roman"/>
          <w:color w:val="000000"/>
          <w:sz w:val="28"/>
          <w:szCs w:val="28"/>
          <w:lang w:val="nl-NL" w:eastAsia="vi-VN"/>
        </w:rPr>
        <w:t>Thực hiện kết luận H</w:t>
      </w:r>
      <w:r w:rsidR="00AC1338" w:rsidRPr="00347D96">
        <w:rPr>
          <w:rFonts w:ascii="Times New Roman" w:hAnsi="Times New Roman"/>
          <w:color w:val="000000"/>
          <w:sz w:val="28"/>
          <w:szCs w:val="28"/>
          <w:lang w:val="nl-NL" w:eastAsia="vi-VN"/>
        </w:rPr>
        <w:t>ội nghị Trung ương 6 (khóa X),</w:t>
      </w:r>
      <w:r w:rsidRPr="00347D96">
        <w:rPr>
          <w:rFonts w:ascii="Times New Roman" w:hAnsi="Times New Roman"/>
          <w:color w:val="000000"/>
          <w:sz w:val="28"/>
          <w:szCs w:val="28"/>
          <w:lang w:val="nl-NL" w:eastAsia="vi-VN"/>
        </w:rPr>
        <w:t xml:space="preserve"> Nghị quyết của Quốc hội khóa XII, kỳ họp thứ 3, số 15/2008/NQ-QH12, ngày 29 thá</w:t>
      </w:r>
      <w:r w:rsidR="00AC1338" w:rsidRPr="00347D96">
        <w:rPr>
          <w:rFonts w:ascii="Times New Roman" w:hAnsi="Times New Roman"/>
          <w:color w:val="000000"/>
          <w:sz w:val="28"/>
          <w:szCs w:val="28"/>
          <w:lang w:val="nl-NL" w:eastAsia="vi-VN"/>
        </w:rPr>
        <w:t>ng 05 năm 2008</w:t>
      </w:r>
      <w:r w:rsidRPr="00347D96">
        <w:rPr>
          <w:rFonts w:ascii="Times New Roman" w:hAnsi="Times New Roman"/>
          <w:color w:val="000000"/>
          <w:sz w:val="28"/>
          <w:szCs w:val="28"/>
          <w:lang w:val="nl-NL" w:eastAsia="vi-VN"/>
        </w:rPr>
        <w:t xml:space="preserve"> có hiệu lực thi hành từ ngày 01 tháng 8 năm 2008, toàn bộ hệ thống chính trị của thành phố Hà Nội sau hợp nhất, mở </w:t>
      </w:r>
      <w:r w:rsidR="00240689" w:rsidRPr="00347D96">
        <w:rPr>
          <w:rFonts w:ascii="Times New Roman" w:hAnsi="Times New Roman"/>
          <w:color w:val="000000"/>
          <w:sz w:val="28"/>
          <w:szCs w:val="28"/>
          <w:lang w:val="nl-NL" w:eastAsia="vi-VN"/>
        </w:rPr>
        <w:t>rộng địa giới hành chính Thủ đô</w:t>
      </w:r>
      <w:r w:rsidRPr="00347D96">
        <w:rPr>
          <w:rFonts w:ascii="Times New Roman" w:hAnsi="Times New Roman"/>
          <w:color w:val="000000"/>
          <w:sz w:val="28"/>
          <w:szCs w:val="28"/>
          <w:lang w:val="nl-NL" w:eastAsia="vi-VN"/>
        </w:rPr>
        <w:t xml:space="preserve"> bao gồm: Thành phố Hà Nội, tỉnh Hà Tây, huyện Mê Linh - tỉnh Vĩnh Phúc và bốn xã thuộc huyện Lương Sơn - tỉnh Hòa Bình. Thủ đô Hà Nội sau khi được mở rộng có diện tích tự nhiên 334.470,02 ha, lớn gấp hơn 3 lần trước đây và đứng vào tốp 17 Thủ đô trên thế giới có diện tích rộng nhất; dân số tăng hơn gấp rưỡi, hơn 6,2 triệu người, hiện nay là hơn 7 triệu người; gồm 30 đơn vị hành chính cấp quận, huyện, thị xã, 577 xã, phường, thị trấn.</w:t>
      </w:r>
    </w:p>
    <w:p w:rsidR="003D74B3" w:rsidRPr="00347D96" w:rsidRDefault="00240689" w:rsidP="00F37192">
      <w:pPr>
        <w:widowControl w:val="0"/>
        <w:shd w:val="clear" w:color="auto" w:fill="FFFFFF"/>
        <w:spacing w:line="324" w:lineRule="auto"/>
        <w:ind w:firstLine="720"/>
        <w:rPr>
          <w:rFonts w:ascii="Times New Roman" w:hAnsi="Times New Roman"/>
          <w:iCs/>
          <w:color w:val="000000"/>
          <w:sz w:val="28"/>
          <w:szCs w:val="28"/>
          <w:lang w:val="nl-NL" w:eastAsia="vi-VN"/>
        </w:rPr>
      </w:pPr>
      <w:r w:rsidRPr="00347D96">
        <w:rPr>
          <w:rFonts w:ascii="Times New Roman" w:hAnsi="Times New Roman"/>
          <w:iCs/>
          <w:color w:val="000000"/>
          <w:sz w:val="28"/>
          <w:szCs w:val="28"/>
          <w:lang w:val="nl-NL" w:eastAsia="vi-VN"/>
        </w:rPr>
        <w:t>Về một số chỉ tiêu khác như nhà ở, giao thông đô thị diện tích công viên trên đầu người của các quận nội thành ở mức thấp so với các nước khác.</w:t>
      </w:r>
      <w:bookmarkStart w:id="143" w:name="_Toc137896052"/>
      <w:bookmarkStart w:id="144" w:name="_Toc162368736"/>
    </w:p>
    <w:p w:rsidR="00240689" w:rsidRPr="00347D96" w:rsidRDefault="00240689" w:rsidP="00C34903">
      <w:pPr>
        <w:shd w:val="clear" w:color="auto" w:fill="FFFFFF"/>
        <w:spacing w:line="360" w:lineRule="auto"/>
        <w:outlineLvl w:val="0"/>
        <w:rPr>
          <w:rFonts w:ascii="Times New Roman" w:hAnsi="Times New Roman"/>
          <w:color w:val="000000"/>
          <w:sz w:val="28"/>
          <w:szCs w:val="28"/>
          <w:lang w:val="nl-NL" w:eastAsia="vi-VN"/>
        </w:rPr>
      </w:pPr>
      <w:bookmarkStart w:id="145" w:name="_Toc503861942"/>
      <w:r w:rsidRPr="00347D96">
        <w:rPr>
          <w:rFonts w:ascii="Times New Roman" w:hAnsi="Times New Roman"/>
          <w:b/>
          <w:lang w:val="nl-NL"/>
        </w:rPr>
        <w:t xml:space="preserve">Bảng 3.1 </w:t>
      </w:r>
      <w:r w:rsidRPr="00347D96">
        <w:rPr>
          <w:rFonts w:ascii="Times New Roman" w:eastAsia="MS Mincho" w:hAnsi="Times New Roman"/>
          <w:b/>
          <w:lang w:val="nl-NL"/>
        </w:rPr>
        <w:t>Các tiêu chí cơ bản về cơ sở hạ tầng</w:t>
      </w:r>
      <w:bookmarkEnd w:id="143"/>
      <w:bookmarkEnd w:id="144"/>
      <w:r w:rsidRPr="00347D96">
        <w:rPr>
          <w:rFonts w:ascii="Times New Roman" w:eastAsia="MS Mincho" w:hAnsi="Times New Roman"/>
          <w:b/>
          <w:lang w:val="nl-NL"/>
        </w:rPr>
        <w:t xml:space="preserve"> </w:t>
      </w:r>
      <w:r w:rsidR="00031670" w:rsidRPr="00347D96">
        <w:rPr>
          <w:rFonts w:ascii="Times New Roman" w:eastAsia="MS Mincho" w:hAnsi="Times New Roman"/>
          <w:b/>
          <w:lang w:val="nl-NL"/>
        </w:rPr>
        <w:t>Hà Nộ</w:t>
      </w:r>
      <w:r w:rsidR="00412CBF" w:rsidRPr="00347D96">
        <w:rPr>
          <w:rFonts w:ascii="Times New Roman" w:eastAsia="MS Mincho" w:hAnsi="Times New Roman"/>
          <w:b/>
          <w:lang w:val="nl-NL"/>
        </w:rPr>
        <w:t>i</w:t>
      </w:r>
      <w:bookmarkEnd w:id="145"/>
    </w:p>
    <w:tbl>
      <w:tblPr>
        <w:tblW w:w="87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48"/>
        <w:gridCol w:w="3386"/>
        <w:gridCol w:w="1449"/>
        <w:gridCol w:w="2024"/>
      </w:tblGrid>
      <w:tr w:rsidR="00240689" w:rsidRPr="00BB4F8B">
        <w:trPr>
          <w:trHeight w:val="515"/>
        </w:trPr>
        <w:tc>
          <w:tcPr>
            <w:tcW w:w="1848" w:type="dxa"/>
            <w:vAlign w:val="center"/>
          </w:tcPr>
          <w:p w:rsidR="00240689" w:rsidRPr="00347D96" w:rsidRDefault="00240689" w:rsidP="00EF1444">
            <w:pPr>
              <w:keepNext/>
              <w:widowControl w:val="0"/>
              <w:tabs>
                <w:tab w:val="num" w:pos="1260"/>
              </w:tabs>
              <w:snapToGrid w:val="0"/>
              <w:spacing w:line="264" w:lineRule="auto"/>
              <w:jc w:val="center"/>
              <w:rPr>
                <w:rFonts w:ascii="Times New Roman" w:eastAsia="MS Mincho" w:hAnsi="Times New Roman"/>
                <w:b/>
                <w:szCs w:val="26"/>
                <w:lang w:val="nl-NL"/>
              </w:rPr>
            </w:pPr>
            <w:r w:rsidRPr="00347D96">
              <w:rPr>
                <w:rFonts w:ascii="Times New Roman" w:eastAsia="MS Mincho" w:hAnsi="Times New Roman"/>
                <w:b/>
                <w:szCs w:val="26"/>
                <w:lang w:val="nl-NL"/>
              </w:rPr>
              <w:t>Dịch vụ cơ sở hạ tầng</w:t>
            </w:r>
          </w:p>
        </w:tc>
        <w:tc>
          <w:tcPr>
            <w:tcW w:w="3386"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b/>
                <w:szCs w:val="26"/>
              </w:rPr>
            </w:pPr>
            <w:r w:rsidRPr="00EF1444">
              <w:rPr>
                <w:rFonts w:ascii="Times New Roman" w:eastAsia="MS Mincho" w:hAnsi="Times New Roman"/>
                <w:b/>
                <w:szCs w:val="26"/>
              </w:rPr>
              <w:t>Các tiêu chí</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b/>
                <w:szCs w:val="26"/>
              </w:rPr>
            </w:pPr>
            <w:r w:rsidRPr="00EF1444">
              <w:rPr>
                <w:rFonts w:ascii="Times New Roman" w:eastAsia="MS Mincho" w:hAnsi="Times New Roman"/>
                <w:b/>
                <w:szCs w:val="26"/>
              </w:rPr>
              <w:t>Hiện trạng</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b/>
                <w:szCs w:val="26"/>
              </w:rPr>
            </w:pPr>
            <w:r w:rsidRPr="00EF1444">
              <w:rPr>
                <w:rFonts w:ascii="Times New Roman" w:eastAsia="MS Mincho" w:hAnsi="Times New Roman"/>
                <w:b/>
                <w:szCs w:val="26"/>
              </w:rPr>
              <w:t>So sánh với các nước khác</w:t>
            </w:r>
          </w:p>
        </w:tc>
      </w:tr>
      <w:tr w:rsidR="00240689" w:rsidRPr="00BB4F8B">
        <w:trPr>
          <w:trHeight w:val="245"/>
        </w:trPr>
        <w:tc>
          <w:tcPr>
            <w:tcW w:w="1848" w:type="dxa"/>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r w:rsidRPr="00EF1444">
              <w:rPr>
                <w:rFonts w:ascii="Times New Roman" w:eastAsia="MS Mincho" w:hAnsi="Times New Roman"/>
                <w:sz w:val="24"/>
                <w:szCs w:val="26"/>
              </w:rPr>
              <w:t>Nhà ở</w:t>
            </w: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Diện tích ở TB/người (m</w:t>
            </w:r>
            <w:r w:rsidRPr="00EF1444">
              <w:rPr>
                <w:rFonts w:ascii="Times New Roman" w:eastAsia="MS Mincho" w:hAnsi="Times New Roman"/>
                <w:sz w:val="24"/>
                <w:szCs w:val="26"/>
                <w:vertAlign w:val="superscript"/>
              </w:rPr>
              <w:t>2</w:t>
            </w:r>
            <w:r w:rsidRPr="00EF1444">
              <w:rPr>
                <w:rFonts w:ascii="Times New Roman" w:eastAsia="MS Mincho" w:hAnsi="Times New Roman"/>
                <w:sz w:val="24"/>
                <w:szCs w:val="26"/>
              </w:rPr>
              <w:t>)</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20,8</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27,2 (Tokyo)</w:t>
            </w:r>
          </w:p>
        </w:tc>
      </w:tr>
      <w:tr w:rsidR="00240689" w:rsidRPr="00BB4F8B">
        <w:trPr>
          <w:trHeight w:val="201"/>
        </w:trPr>
        <w:tc>
          <w:tcPr>
            <w:tcW w:w="1848"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Công viên và không gian xanh</w:t>
            </w: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pacing w:val="-10"/>
                <w:sz w:val="24"/>
                <w:szCs w:val="24"/>
              </w:rPr>
            </w:pPr>
            <w:r w:rsidRPr="00EF1444">
              <w:rPr>
                <w:rFonts w:ascii="Times New Roman" w:eastAsia="MS Mincho" w:hAnsi="Times New Roman"/>
                <w:spacing w:val="-10"/>
                <w:sz w:val="24"/>
                <w:szCs w:val="24"/>
              </w:rPr>
              <w:t>Diện tích công viên (ng/m</w:t>
            </w:r>
            <w:r w:rsidRPr="00EF1444">
              <w:rPr>
                <w:rFonts w:ascii="Times New Roman" w:eastAsia="MS Mincho" w:hAnsi="Times New Roman"/>
                <w:spacing w:val="-10"/>
                <w:sz w:val="24"/>
                <w:szCs w:val="24"/>
                <w:vertAlign w:val="superscript"/>
              </w:rPr>
              <w:t>2</w:t>
            </w:r>
            <w:r w:rsidRPr="00EF1444">
              <w:rPr>
                <w:rFonts w:ascii="Times New Roman" w:eastAsia="MS Mincho" w:hAnsi="Times New Roman"/>
                <w:spacing w:val="-10"/>
                <w:sz w:val="24"/>
                <w:szCs w:val="24"/>
              </w:rPr>
              <w:t xml:space="preserve">) (đô thị) </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5,7</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26,9 (London)</w:t>
            </w:r>
          </w:p>
        </w:tc>
      </w:tr>
      <w:tr w:rsidR="00240689" w:rsidRPr="00BB4F8B">
        <w:trPr>
          <w:trHeight w:val="257"/>
        </w:trPr>
        <w:tc>
          <w:tcPr>
            <w:tcW w:w="1848" w:type="dxa"/>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r w:rsidRPr="00EF1444">
              <w:rPr>
                <w:rFonts w:ascii="Times New Roman" w:eastAsia="MS Mincho" w:hAnsi="Times New Roman"/>
                <w:sz w:val="24"/>
                <w:szCs w:val="26"/>
              </w:rPr>
              <w:t>Nước sạch</w:t>
            </w: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Phạm vi (% hộ gia đình)</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61,6</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100 (Tokyo)</w:t>
            </w:r>
          </w:p>
        </w:tc>
      </w:tr>
      <w:tr w:rsidR="00240689" w:rsidRPr="00BB4F8B">
        <w:trPr>
          <w:trHeight w:val="248"/>
        </w:trPr>
        <w:tc>
          <w:tcPr>
            <w:tcW w:w="1848" w:type="dxa"/>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r w:rsidRPr="00EF1444">
              <w:rPr>
                <w:rFonts w:ascii="Times New Roman" w:eastAsia="MS Mincho" w:hAnsi="Times New Roman"/>
                <w:sz w:val="24"/>
                <w:szCs w:val="26"/>
              </w:rPr>
              <w:t>Điện</w:t>
            </w: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pacing w:val="-6"/>
                <w:sz w:val="24"/>
                <w:szCs w:val="24"/>
              </w:rPr>
            </w:pPr>
            <w:r w:rsidRPr="00EF1444">
              <w:rPr>
                <w:rFonts w:ascii="Times New Roman" w:eastAsia="MS Mincho" w:hAnsi="Times New Roman"/>
                <w:spacing w:val="-6"/>
                <w:sz w:val="24"/>
                <w:szCs w:val="24"/>
              </w:rPr>
              <w:t>Phạm vi cấp điện (% hộ gia đình)</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99,6</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100 (Seoul)</w:t>
            </w:r>
          </w:p>
        </w:tc>
      </w:tr>
      <w:tr w:rsidR="00240689" w:rsidRPr="00BB4F8B">
        <w:trPr>
          <w:cantSplit/>
          <w:trHeight w:val="211"/>
        </w:trPr>
        <w:tc>
          <w:tcPr>
            <w:tcW w:w="1848" w:type="dxa"/>
            <w:vMerge w:val="restart"/>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r w:rsidRPr="00EF1444">
              <w:rPr>
                <w:rFonts w:ascii="Times New Roman" w:eastAsia="MS Mincho" w:hAnsi="Times New Roman"/>
                <w:sz w:val="24"/>
                <w:szCs w:val="26"/>
              </w:rPr>
              <w:t>Vệ sinh</w:t>
            </w: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Tỉ lệ có NVS tự hoại (% hộ GĐ)</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79,8</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100 (Singapore)</w:t>
            </w:r>
          </w:p>
        </w:tc>
      </w:tr>
      <w:tr w:rsidR="00240689" w:rsidRPr="00BB4F8B">
        <w:trPr>
          <w:cantSplit/>
          <w:trHeight w:val="124"/>
        </w:trPr>
        <w:tc>
          <w:tcPr>
            <w:tcW w:w="1848" w:type="dxa"/>
            <w:vMerge/>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Xử lý nước thải (% số dân)</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1,2</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70 (Chiang Mai)</w:t>
            </w:r>
          </w:p>
        </w:tc>
      </w:tr>
      <w:tr w:rsidR="00240689" w:rsidRPr="00BB4F8B">
        <w:trPr>
          <w:cantSplit/>
          <w:trHeight w:val="113"/>
        </w:trPr>
        <w:tc>
          <w:tcPr>
            <w:tcW w:w="1848" w:type="dxa"/>
            <w:vMerge/>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Thu gom rác thải (% )</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95,0</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w:t>
            </w:r>
          </w:p>
        </w:tc>
      </w:tr>
      <w:tr w:rsidR="00240689" w:rsidRPr="00BB4F8B">
        <w:trPr>
          <w:cantSplit/>
          <w:trHeight w:val="245"/>
        </w:trPr>
        <w:tc>
          <w:tcPr>
            <w:tcW w:w="1848" w:type="dxa"/>
            <w:vMerge w:val="restart"/>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pacing w:val="-8"/>
                <w:sz w:val="24"/>
                <w:szCs w:val="24"/>
              </w:rPr>
            </w:pPr>
            <w:r w:rsidRPr="00EF1444">
              <w:rPr>
                <w:rFonts w:ascii="Times New Roman" w:eastAsia="MS Mincho" w:hAnsi="Times New Roman"/>
                <w:spacing w:val="-8"/>
                <w:sz w:val="24"/>
                <w:szCs w:val="24"/>
              </w:rPr>
              <w:t>Giao thông đô thị</w:t>
            </w: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rPr>
            </w:pPr>
            <w:r w:rsidRPr="00EF1444">
              <w:rPr>
                <w:rFonts w:ascii="Times New Roman" w:eastAsia="MS Mincho" w:hAnsi="Times New Roman"/>
                <w:sz w:val="24"/>
                <w:szCs w:val="26"/>
              </w:rPr>
              <w:t>Tỉ lệ đường (%)</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4,0</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2,5 (Bangkok)</w:t>
            </w:r>
          </w:p>
        </w:tc>
      </w:tr>
      <w:tr w:rsidR="00240689" w:rsidRPr="00BB4F8B">
        <w:trPr>
          <w:cantSplit/>
          <w:trHeight w:val="124"/>
        </w:trPr>
        <w:tc>
          <w:tcPr>
            <w:tcW w:w="1848" w:type="dxa"/>
            <w:vMerge/>
            <w:vAlign w:val="center"/>
          </w:tcPr>
          <w:p w:rsidR="00240689" w:rsidRPr="00EF1444" w:rsidRDefault="00240689" w:rsidP="00EF1444">
            <w:pPr>
              <w:keepNext/>
              <w:widowControl w:val="0"/>
              <w:tabs>
                <w:tab w:val="num" w:pos="1260"/>
              </w:tabs>
              <w:snapToGrid w:val="0"/>
              <w:spacing w:line="264" w:lineRule="auto"/>
              <w:rPr>
                <w:rFonts w:ascii="Times New Roman" w:eastAsia="MS Mincho" w:hAnsi="Times New Roman"/>
                <w:sz w:val="24"/>
                <w:szCs w:val="26"/>
              </w:rPr>
            </w:pPr>
          </w:p>
        </w:tc>
        <w:tc>
          <w:tcPr>
            <w:tcW w:w="3386" w:type="dxa"/>
            <w:vAlign w:val="center"/>
          </w:tcPr>
          <w:p w:rsidR="00240689" w:rsidRPr="00EF1444" w:rsidRDefault="00240689" w:rsidP="00EF1444">
            <w:pPr>
              <w:keepNext/>
              <w:widowControl w:val="0"/>
              <w:tabs>
                <w:tab w:val="num" w:pos="1260"/>
              </w:tabs>
              <w:snapToGrid w:val="0"/>
              <w:spacing w:line="264" w:lineRule="auto"/>
              <w:jc w:val="left"/>
              <w:rPr>
                <w:rFonts w:ascii="Times New Roman" w:eastAsia="MS Mincho" w:hAnsi="Times New Roman"/>
                <w:sz w:val="24"/>
                <w:szCs w:val="26"/>
                <w:vertAlign w:val="superscript"/>
              </w:rPr>
            </w:pPr>
            <w:r w:rsidRPr="00EF1444">
              <w:rPr>
                <w:rFonts w:ascii="Times New Roman" w:eastAsia="MS Mincho" w:hAnsi="Times New Roman"/>
                <w:sz w:val="24"/>
                <w:szCs w:val="26"/>
              </w:rPr>
              <w:t>Tỉ phần GTCC (%)</w:t>
            </w:r>
            <w:r w:rsidRPr="00EF1444">
              <w:rPr>
                <w:rFonts w:ascii="Times New Roman" w:eastAsia="MS Mincho" w:hAnsi="Times New Roman"/>
                <w:sz w:val="24"/>
                <w:szCs w:val="26"/>
                <w:vertAlign w:val="superscript"/>
              </w:rPr>
              <w:t>5)</w:t>
            </w:r>
          </w:p>
        </w:tc>
        <w:tc>
          <w:tcPr>
            <w:tcW w:w="1449"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vertAlign w:val="superscript"/>
              </w:rPr>
            </w:pPr>
            <w:r w:rsidRPr="00EF1444">
              <w:rPr>
                <w:rFonts w:ascii="Times New Roman" w:eastAsia="MS Mincho" w:hAnsi="Times New Roman"/>
                <w:sz w:val="24"/>
                <w:szCs w:val="26"/>
              </w:rPr>
              <w:t>7,0</w:t>
            </w:r>
          </w:p>
        </w:tc>
        <w:tc>
          <w:tcPr>
            <w:tcW w:w="2024" w:type="dxa"/>
            <w:vAlign w:val="center"/>
          </w:tcPr>
          <w:p w:rsidR="00240689" w:rsidRPr="00EF1444" w:rsidRDefault="00240689" w:rsidP="00EF1444">
            <w:pPr>
              <w:keepNext/>
              <w:widowControl w:val="0"/>
              <w:tabs>
                <w:tab w:val="num" w:pos="1260"/>
              </w:tabs>
              <w:snapToGrid w:val="0"/>
              <w:spacing w:line="264" w:lineRule="auto"/>
              <w:jc w:val="center"/>
              <w:rPr>
                <w:rFonts w:ascii="Times New Roman" w:eastAsia="MS Mincho" w:hAnsi="Times New Roman"/>
                <w:sz w:val="24"/>
                <w:szCs w:val="26"/>
              </w:rPr>
            </w:pPr>
            <w:r w:rsidRPr="00EF1444">
              <w:rPr>
                <w:rFonts w:ascii="Times New Roman" w:eastAsia="MS Mincho" w:hAnsi="Times New Roman"/>
                <w:sz w:val="24"/>
                <w:szCs w:val="26"/>
              </w:rPr>
              <w:t>74,0 (Tokyo)</w:t>
            </w:r>
          </w:p>
        </w:tc>
      </w:tr>
    </w:tbl>
    <w:p w:rsidR="00031670" w:rsidRPr="00324D69" w:rsidRDefault="00031670" w:rsidP="00F37192">
      <w:pPr>
        <w:widowControl w:val="0"/>
        <w:spacing w:line="324" w:lineRule="auto"/>
        <w:rPr>
          <w:rFonts w:ascii="Times New Roman" w:hAnsi="Times New Roman"/>
          <w:i/>
          <w:sz w:val="28"/>
          <w:szCs w:val="28"/>
          <w:lang w:eastAsia="vi-VN"/>
        </w:rPr>
      </w:pPr>
      <w:r w:rsidRPr="00324D69">
        <w:rPr>
          <w:rFonts w:ascii="Times New Roman" w:hAnsi="Times New Roman"/>
          <w:i/>
          <w:sz w:val="28"/>
          <w:szCs w:val="28"/>
          <w:lang w:eastAsia="vi-VN"/>
        </w:rPr>
        <w:t xml:space="preserve">Nguồn : </w:t>
      </w:r>
      <w:r w:rsidR="00BB4F8B" w:rsidRPr="00324D69">
        <w:rPr>
          <w:rFonts w:ascii="Times New Roman" w:hAnsi="Times New Roman"/>
          <w:i/>
          <w:sz w:val="28"/>
          <w:szCs w:val="28"/>
          <w:lang w:eastAsia="vi-VN"/>
        </w:rPr>
        <w:t>[74, 40]</w:t>
      </w:r>
    </w:p>
    <w:p w:rsidR="00031670" w:rsidRPr="00D12659" w:rsidRDefault="00031670" w:rsidP="007E647B">
      <w:pPr>
        <w:widowControl w:val="0"/>
        <w:spacing w:line="360" w:lineRule="auto"/>
        <w:ind w:firstLine="720"/>
        <w:rPr>
          <w:rFonts w:ascii="Times New Roman" w:hAnsi="Times New Roman"/>
          <w:sz w:val="28"/>
          <w:szCs w:val="28"/>
          <w:lang w:eastAsia="vi-VN"/>
        </w:rPr>
      </w:pPr>
      <w:r w:rsidRPr="00D12659">
        <w:rPr>
          <w:rFonts w:ascii="Times New Roman" w:hAnsi="Times New Roman"/>
          <w:sz w:val="28"/>
          <w:szCs w:val="28"/>
          <w:lang w:eastAsia="vi-VN"/>
        </w:rPr>
        <w:t xml:space="preserve">Với vị trí là Thủ đô, trái tim của cả nước, đầu não chính trị- hành chính </w:t>
      </w:r>
      <w:r w:rsidRPr="00D12659">
        <w:rPr>
          <w:rFonts w:ascii="Times New Roman" w:hAnsi="Times New Roman"/>
          <w:sz w:val="28"/>
          <w:szCs w:val="28"/>
          <w:lang w:eastAsia="vi-VN"/>
        </w:rPr>
        <w:lastRenderedPageBreak/>
        <w:t>quốc gia, được quan tâm và có các chính sách riêng, đặc thù đ</w:t>
      </w:r>
      <w:r w:rsidR="00B02EE9">
        <w:rPr>
          <w:rFonts w:ascii="Times New Roman" w:hAnsi="Times New Roman"/>
          <w:sz w:val="28"/>
          <w:szCs w:val="28"/>
          <w:lang w:eastAsia="vi-VN"/>
        </w:rPr>
        <w:t>ược quy định trong Pháp lệnh Thủ</w:t>
      </w:r>
      <w:r w:rsidRPr="00D12659">
        <w:rPr>
          <w:rFonts w:ascii="Times New Roman" w:hAnsi="Times New Roman"/>
          <w:sz w:val="28"/>
          <w:szCs w:val="28"/>
          <w:lang w:eastAsia="vi-VN"/>
        </w:rPr>
        <w:t xml:space="preserve"> đô, </w:t>
      </w:r>
      <w:r w:rsidR="00B02EE9">
        <w:rPr>
          <w:rFonts w:ascii="Times New Roman" w:hAnsi="Times New Roman"/>
          <w:sz w:val="28"/>
          <w:szCs w:val="28"/>
          <w:lang w:eastAsia="vi-VN"/>
        </w:rPr>
        <w:t>các Nghị quyết của Bộ chính trị và</w:t>
      </w:r>
      <w:r w:rsidR="009A3724">
        <w:rPr>
          <w:rFonts w:ascii="Times New Roman" w:hAnsi="Times New Roman"/>
          <w:sz w:val="28"/>
          <w:szCs w:val="28"/>
          <w:lang w:eastAsia="vi-VN"/>
        </w:rPr>
        <w:t xml:space="preserve"> các văn bản khác của N</w:t>
      </w:r>
      <w:r w:rsidRPr="00D12659">
        <w:rPr>
          <w:rFonts w:ascii="Times New Roman" w:hAnsi="Times New Roman"/>
          <w:sz w:val="28"/>
          <w:szCs w:val="28"/>
          <w:lang w:eastAsia="vi-VN"/>
        </w:rPr>
        <w:t xml:space="preserve">hà nước. </w:t>
      </w:r>
    </w:p>
    <w:p w:rsidR="00031670" w:rsidRPr="00D12659" w:rsidRDefault="00031670" w:rsidP="007E647B">
      <w:pPr>
        <w:widowControl w:val="0"/>
        <w:spacing w:line="360" w:lineRule="auto"/>
        <w:ind w:firstLine="720"/>
        <w:rPr>
          <w:rFonts w:ascii="Times New Roman" w:hAnsi="Times New Roman"/>
          <w:sz w:val="28"/>
          <w:szCs w:val="28"/>
          <w:lang w:eastAsia="vi-VN"/>
        </w:rPr>
      </w:pPr>
      <w:r w:rsidRPr="00D12659">
        <w:rPr>
          <w:rFonts w:ascii="Times New Roman" w:hAnsi="Times New Roman"/>
          <w:sz w:val="28"/>
          <w:szCs w:val="28"/>
          <w:lang w:eastAsia="vi-VN"/>
        </w:rPr>
        <w:t>Lợi thế về con người, nguồn nhân lực và tiềm lực KH&amp;</w:t>
      </w:r>
      <w:r w:rsidR="00493D7A">
        <w:rPr>
          <w:rFonts w:ascii="Times New Roman" w:hAnsi="Times New Roman"/>
          <w:sz w:val="28"/>
          <w:szCs w:val="28"/>
          <w:lang w:eastAsia="vi-VN"/>
        </w:rPr>
        <w:t>CN</w:t>
      </w:r>
      <w:r w:rsidRPr="00D12659">
        <w:rPr>
          <w:rFonts w:ascii="Times New Roman" w:hAnsi="Times New Roman"/>
          <w:sz w:val="28"/>
          <w:szCs w:val="28"/>
          <w:lang w:eastAsia="vi-VN"/>
        </w:rPr>
        <w:t>. Hà Nội là nơi tập trung nhiều cơ sở đào tạo, nhiều cán bộ khoa học và quản lý</w:t>
      </w:r>
      <w:r w:rsidR="003D74B3" w:rsidRPr="00D12659">
        <w:rPr>
          <w:rFonts w:ascii="Times New Roman" w:hAnsi="Times New Roman"/>
          <w:sz w:val="28"/>
          <w:szCs w:val="28"/>
          <w:lang w:eastAsia="vi-VN"/>
        </w:rPr>
        <w:t xml:space="preserve"> có bằng cấp cao, tiềm lực</w:t>
      </w:r>
      <w:r w:rsidRPr="00D12659">
        <w:rPr>
          <w:rFonts w:ascii="Times New Roman" w:hAnsi="Times New Roman"/>
          <w:sz w:val="28"/>
          <w:szCs w:val="28"/>
          <w:lang w:eastAsia="vi-VN"/>
        </w:rPr>
        <w:t xml:space="preserve"> khoa học kỹ thuật lớn mạnh nhất trong cả nước. Tỷ lệ lao động qua đào tạo đạt 35% năm 2015</w:t>
      </w:r>
      <w:r w:rsidR="003D74B3" w:rsidRPr="00D12659">
        <w:rPr>
          <w:rFonts w:ascii="Times New Roman" w:hAnsi="Times New Roman"/>
          <w:sz w:val="28"/>
          <w:szCs w:val="28"/>
          <w:lang w:eastAsia="vi-VN"/>
        </w:rPr>
        <w:t>. Số giáo sư, phó giáo sư, tiến</w:t>
      </w:r>
      <w:r w:rsidRPr="00D12659">
        <w:rPr>
          <w:rFonts w:ascii="Times New Roman" w:hAnsi="Times New Roman"/>
          <w:sz w:val="28"/>
          <w:szCs w:val="28"/>
          <w:lang w:eastAsia="vi-VN"/>
        </w:rPr>
        <w:t xml:space="preserve"> sỹ đang sinh sống và làm việc tại Hà Nội chiếm hơn 65% tổng số các nhà khoa học trong cả nước. Trên đ</w:t>
      </w:r>
      <w:r w:rsidR="00B02EE9">
        <w:rPr>
          <w:rFonts w:ascii="Times New Roman" w:hAnsi="Times New Roman"/>
          <w:sz w:val="28"/>
          <w:szCs w:val="28"/>
          <w:lang w:eastAsia="vi-VN"/>
        </w:rPr>
        <w:t xml:space="preserve">ịa bàn Hà Nội có 50 trường </w:t>
      </w:r>
      <w:r w:rsidR="009A3724">
        <w:rPr>
          <w:rFonts w:ascii="Times New Roman" w:hAnsi="Times New Roman"/>
          <w:sz w:val="28"/>
          <w:szCs w:val="28"/>
          <w:lang w:eastAsia="vi-VN"/>
        </w:rPr>
        <w:t xml:space="preserve">đại học, 29 trường cao đẳng, 45 </w:t>
      </w:r>
      <w:r w:rsidR="00B02EE9">
        <w:rPr>
          <w:rFonts w:ascii="Times New Roman" w:hAnsi="Times New Roman"/>
          <w:sz w:val="28"/>
          <w:szCs w:val="28"/>
          <w:lang w:eastAsia="vi-VN"/>
        </w:rPr>
        <w:t>trường t</w:t>
      </w:r>
      <w:r w:rsidR="005D3197">
        <w:rPr>
          <w:rFonts w:ascii="Times New Roman" w:hAnsi="Times New Roman"/>
          <w:sz w:val="28"/>
          <w:szCs w:val="28"/>
          <w:lang w:eastAsia="vi-VN"/>
        </w:rPr>
        <w:t xml:space="preserve">rung cấp chuyên nghiệp, </w:t>
      </w:r>
      <w:r w:rsidRPr="00D12659">
        <w:rPr>
          <w:rFonts w:ascii="Times New Roman" w:hAnsi="Times New Roman"/>
          <w:sz w:val="28"/>
          <w:szCs w:val="28"/>
          <w:lang w:eastAsia="vi-VN"/>
        </w:rPr>
        <w:t>11</w:t>
      </w:r>
      <w:r w:rsidR="00B02EE9">
        <w:rPr>
          <w:rFonts w:ascii="Times New Roman" w:hAnsi="Times New Roman"/>
          <w:sz w:val="28"/>
          <w:szCs w:val="28"/>
          <w:lang w:eastAsia="vi-VN"/>
        </w:rPr>
        <w:t>3 cơ quan nghiên cứu khoa học</w:t>
      </w:r>
      <w:r w:rsidR="005D3197">
        <w:rPr>
          <w:rFonts w:ascii="Times New Roman" w:hAnsi="Times New Roman"/>
          <w:sz w:val="28"/>
          <w:szCs w:val="28"/>
          <w:lang w:eastAsia="vi-VN"/>
        </w:rPr>
        <w:t xml:space="preserve">                </w:t>
      </w:r>
      <w:r w:rsidR="00B02EE9">
        <w:rPr>
          <w:rFonts w:ascii="Times New Roman" w:hAnsi="Times New Roman"/>
          <w:sz w:val="28"/>
          <w:szCs w:val="28"/>
          <w:lang w:eastAsia="vi-VN"/>
        </w:rPr>
        <w:t>(</w:t>
      </w:r>
      <w:r w:rsidRPr="00D12659">
        <w:rPr>
          <w:rFonts w:ascii="Times New Roman" w:hAnsi="Times New Roman"/>
          <w:sz w:val="28"/>
          <w:szCs w:val="28"/>
          <w:lang w:eastAsia="vi-VN"/>
        </w:rPr>
        <w:t>khoảng 85% tổng số các viện nghiên cứu trong cả nước).</w:t>
      </w:r>
    </w:p>
    <w:p w:rsidR="003D74B3" w:rsidRPr="00D12659" w:rsidRDefault="00031670" w:rsidP="007E647B">
      <w:pPr>
        <w:widowControl w:val="0"/>
        <w:spacing w:line="360" w:lineRule="auto"/>
        <w:ind w:firstLine="720"/>
        <w:rPr>
          <w:rFonts w:ascii="Times New Roman" w:hAnsi="Times New Roman"/>
          <w:sz w:val="28"/>
          <w:szCs w:val="28"/>
          <w:lang w:eastAsia="vi-VN"/>
        </w:rPr>
      </w:pPr>
      <w:r w:rsidRPr="00D12659">
        <w:rPr>
          <w:rFonts w:ascii="Times New Roman" w:hAnsi="Times New Roman"/>
          <w:sz w:val="28"/>
          <w:szCs w:val="28"/>
          <w:lang w:eastAsia="vi-VN"/>
        </w:rPr>
        <w:t>Lợi thế về vị trí địa lý, đầu mối giao thông, một số điều kiện tự nhiên và tài nguyên để phá</w:t>
      </w:r>
      <w:r w:rsidR="005D3197">
        <w:rPr>
          <w:rFonts w:ascii="Times New Roman" w:hAnsi="Times New Roman"/>
          <w:sz w:val="28"/>
          <w:szCs w:val="28"/>
          <w:lang w:eastAsia="vi-VN"/>
        </w:rPr>
        <w:t>t triển đô thị và KTXH</w:t>
      </w:r>
      <w:r w:rsidRPr="00D12659">
        <w:rPr>
          <w:rFonts w:ascii="Times New Roman" w:hAnsi="Times New Roman"/>
          <w:sz w:val="28"/>
          <w:szCs w:val="28"/>
          <w:lang w:eastAsia="vi-VN"/>
        </w:rPr>
        <w:t>.</w:t>
      </w:r>
      <w:r w:rsidR="003D74B3" w:rsidRPr="00D12659">
        <w:rPr>
          <w:rFonts w:ascii="Times New Roman" w:hAnsi="Times New Roman"/>
          <w:sz w:val="28"/>
          <w:szCs w:val="28"/>
          <w:lang w:eastAsia="vi-VN"/>
        </w:rPr>
        <w:t xml:space="preserve"> Từ Hà Nội đi các thành phố, thị xã của Bắc bộ cũng như của cả n</w:t>
      </w:r>
      <w:r w:rsidR="005D3197">
        <w:rPr>
          <w:rFonts w:ascii="Times New Roman" w:hAnsi="Times New Roman"/>
          <w:sz w:val="28"/>
          <w:szCs w:val="28"/>
          <w:lang w:eastAsia="vi-VN"/>
        </w:rPr>
        <w:t>ước rất dễ dàng bằng cả đường ô</w:t>
      </w:r>
      <w:r w:rsidR="003D74B3" w:rsidRPr="00D12659">
        <w:rPr>
          <w:rFonts w:ascii="Times New Roman" w:hAnsi="Times New Roman"/>
          <w:sz w:val="28"/>
          <w:szCs w:val="28"/>
          <w:lang w:eastAsia="vi-VN"/>
        </w:rPr>
        <w:t xml:space="preserve">tô, sắt, thủy và hàng không. Hà Nội có 2 sân bay dân dụng, là đầu mối giao thông quan trọng của 5 tuyến đường sắt, 7 tuyến đường quốc lộ. Hà Nội còn có vị trí quan trọng trên hai hành lang kinh tế Việt Nam- Trung Quốc: Côn Minh- Lào Cai- Hà Nội- Hải Phòng và </w:t>
      </w:r>
      <w:smartTag w:uri="urn:schemas-microsoft-com:office:smarttags" w:element="place">
        <w:smartTag w:uri="urn:schemas-microsoft-com:office:smarttags" w:element="country-region">
          <w:r w:rsidR="003D74B3" w:rsidRPr="00D12659">
            <w:rPr>
              <w:rFonts w:ascii="Times New Roman" w:hAnsi="Times New Roman"/>
              <w:sz w:val="28"/>
              <w:szCs w:val="28"/>
              <w:lang w:eastAsia="vi-VN"/>
            </w:rPr>
            <w:t>Nam</w:t>
          </w:r>
        </w:smartTag>
      </w:smartTag>
      <w:r w:rsidR="003D74B3" w:rsidRPr="00D12659">
        <w:rPr>
          <w:rFonts w:ascii="Times New Roman" w:hAnsi="Times New Roman"/>
          <w:sz w:val="28"/>
          <w:szCs w:val="28"/>
          <w:lang w:eastAsia="vi-VN"/>
        </w:rPr>
        <w:t xml:space="preserve"> Định- Lạng Sơn- Hà Nội- Hải Phòng.</w:t>
      </w:r>
    </w:p>
    <w:p w:rsidR="003D74B3" w:rsidRDefault="003D74B3" w:rsidP="007E647B">
      <w:pPr>
        <w:spacing w:line="360" w:lineRule="auto"/>
        <w:ind w:firstLine="720"/>
        <w:rPr>
          <w:rFonts w:ascii="Times New Roman" w:hAnsi="Times New Roman"/>
          <w:sz w:val="28"/>
          <w:szCs w:val="28"/>
          <w:lang w:eastAsia="vi-VN"/>
        </w:rPr>
      </w:pPr>
      <w:r w:rsidRPr="00D12659">
        <w:rPr>
          <w:rFonts w:ascii="Times New Roman" w:hAnsi="Times New Roman"/>
          <w:sz w:val="28"/>
          <w:szCs w:val="28"/>
          <w:lang w:eastAsia="vi-VN"/>
        </w:rPr>
        <w:t xml:space="preserve">Sau khi </w:t>
      </w:r>
      <w:r w:rsidR="00B02EE9">
        <w:rPr>
          <w:rFonts w:ascii="Times New Roman" w:hAnsi="Times New Roman"/>
          <w:sz w:val="28"/>
          <w:szCs w:val="28"/>
          <w:lang w:eastAsia="vi-VN"/>
        </w:rPr>
        <w:t>mở rộng Hà Nội có quỹ đất lớn</w:t>
      </w:r>
      <w:r w:rsidRPr="00D12659">
        <w:rPr>
          <w:rFonts w:ascii="Times New Roman" w:hAnsi="Times New Roman"/>
          <w:sz w:val="28"/>
          <w:szCs w:val="28"/>
          <w:lang w:eastAsia="vi-VN"/>
        </w:rPr>
        <w:t xml:space="preserve"> thuận lợi để phát triển đô thị, công nghiệp. Ngoài ra Hà Nội còn có bề dày lịch sử 1000 năm, là Thủ đô chứa đựng nhiều đặc trưng văn hóa Việt là điều kiện để phát triển ngành đem lại giá trị gia tăng cao và tạo xuất khẩu tại chỗ như du lịch và các dịch vụ văn hóa khác.</w:t>
      </w:r>
    </w:p>
    <w:p w:rsidR="00BB4F8B" w:rsidRPr="00BB4F8B" w:rsidRDefault="00BB4F8B" w:rsidP="007E647B">
      <w:pPr>
        <w:shd w:val="clear" w:color="auto" w:fill="FFFFFF"/>
        <w:spacing w:line="360" w:lineRule="auto"/>
        <w:ind w:firstLine="720"/>
        <w:rPr>
          <w:rFonts w:ascii="Times New Roman" w:hAnsi="Times New Roman"/>
          <w:iCs/>
          <w:color w:val="000000"/>
          <w:sz w:val="28"/>
          <w:szCs w:val="28"/>
          <w:lang w:eastAsia="vi-VN"/>
        </w:rPr>
      </w:pPr>
      <w:r w:rsidRPr="00D12659">
        <w:rPr>
          <w:rFonts w:ascii="Times New Roman" w:hAnsi="Times New Roman"/>
          <w:iCs/>
          <w:color w:val="000000"/>
          <w:sz w:val="28"/>
          <w:szCs w:val="28"/>
          <w:lang w:eastAsia="vi-VN"/>
        </w:rPr>
        <w:t xml:space="preserve">Hà Nội chỉ chiếm 7,4% về dân số và 1% diện </w:t>
      </w:r>
      <w:r w:rsidR="00B02EE9">
        <w:rPr>
          <w:rFonts w:ascii="Times New Roman" w:hAnsi="Times New Roman"/>
          <w:iCs/>
          <w:color w:val="000000"/>
          <w:sz w:val="28"/>
          <w:szCs w:val="28"/>
          <w:lang w:eastAsia="vi-VN"/>
        </w:rPr>
        <w:t>tích nhưng đóng góp khoảng 12,1</w:t>
      </w:r>
      <w:r w:rsidRPr="00D12659">
        <w:rPr>
          <w:rFonts w:ascii="Times New Roman" w:hAnsi="Times New Roman"/>
          <w:iCs/>
          <w:color w:val="000000"/>
          <w:sz w:val="28"/>
          <w:szCs w:val="28"/>
          <w:lang w:eastAsia="vi-VN"/>
        </w:rPr>
        <w:t>% GDP cả nướ</w:t>
      </w:r>
      <w:r w:rsidR="005D3197">
        <w:rPr>
          <w:rFonts w:ascii="Times New Roman" w:hAnsi="Times New Roman"/>
          <w:iCs/>
          <w:color w:val="000000"/>
          <w:sz w:val="28"/>
          <w:szCs w:val="28"/>
          <w:lang w:eastAsia="vi-VN"/>
        </w:rPr>
        <w:t>c, 12,6% giá trị sản xuất</w:t>
      </w:r>
      <w:r w:rsidR="00B02EE9">
        <w:rPr>
          <w:rFonts w:ascii="Times New Roman" w:hAnsi="Times New Roman"/>
          <w:iCs/>
          <w:color w:val="000000"/>
          <w:sz w:val="28"/>
          <w:szCs w:val="28"/>
          <w:lang w:eastAsia="vi-VN"/>
        </w:rPr>
        <w:t xml:space="preserve"> công nghiệp, 11,1</w:t>
      </w:r>
      <w:r w:rsidRPr="00D12659">
        <w:rPr>
          <w:rFonts w:ascii="Times New Roman" w:hAnsi="Times New Roman"/>
          <w:iCs/>
          <w:color w:val="000000"/>
          <w:sz w:val="28"/>
          <w:szCs w:val="28"/>
          <w:lang w:eastAsia="vi-VN"/>
        </w:rPr>
        <w:t>% kim ngạch xuất khẩu, 1,9% thu ngân sách quốc gia, thu hút 16,2% vốn đầu tư xã hội so với cả nước.</w:t>
      </w:r>
    </w:p>
    <w:p w:rsidR="00412CBF" w:rsidRPr="00BB4F8B" w:rsidRDefault="00ED77D3" w:rsidP="007E647B">
      <w:pPr>
        <w:spacing w:line="360" w:lineRule="auto"/>
        <w:outlineLvl w:val="0"/>
        <w:rPr>
          <w:rFonts w:ascii="Times New Roman" w:hAnsi="Times New Roman"/>
          <w:b/>
          <w:i/>
          <w:sz w:val="28"/>
          <w:szCs w:val="28"/>
          <w:lang w:eastAsia="vi-VN"/>
        </w:rPr>
      </w:pPr>
      <w:bookmarkStart w:id="146" w:name="_Toc503861943"/>
      <w:r>
        <w:rPr>
          <w:rFonts w:ascii="Times New Roman" w:hAnsi="Times New Roman"/>
          <w:b/>
          <w:i/>
          <w:sz w:val="28"/>
          <w:szCs w:val="28"/>
          <w:lang w:eastAsia="vi-VN"/>
        </w:rPr>
        <w:lastRenderedPageBreak/>
        <w:t xml:space="preserve">3.1.2 </w:t>
      </w:r>
      <w:r w:rsidR="00412CBF" w:rsidRPr="00BB4F8B">
        <w:rPr>
          <w:rFonts w:ascii="Times New Roman" w:hAnsi="Times New Roman"/>
          <w:b/>
          <w:i/>
          <w:sz w:val="28"/>
          <w:szCs w:val="28"/>
          <w:lang w:eastAsia="vi-VN"/>
        </w:rPr>
        <w:t>Sơ lược lịch sử hình thành ngành công nghiệp Hà Nội</w:t>
      </w:r>
      <w:bookmarkEnd w:id="146"/>
      <w:r w:rsidR="00412CBF" w:rsidRPr="00BB4F8B">
        <w:rPr>
          <w:rFonts w:ascii="Times New Roman" w:hAnsi="Times New Roman"/>
          <w:b/>
          <w:i/>
          <w:sz w:val="28"/>
          <w:szCs w:val="28"/>
          <w:lang w:eastAsia="vi-VN"/>
        </w:rPr>
        <w:t xml:space="preserve"> </w:t>
      </w:r>
    </w:p>
    <w:p w:rsidR="005F56BD" w:rsidRPr="00D12659" w:rsidRDefault="005F56BD" w:rsidP="007E647B">
      <w:pPr>
        <w:pStyle w:val="NormalWeb"/>
        <w:widowControl w:val="0"/>
        <w:spacing w:before="0" w:beforeAutospacing="0" w:after="0" w:afterAutospacing="0" w:line="360" w:lineRule="auto"/>
        <w:ind w:firstLine="720"/>
        <w:jc w:val="both"/>
        <w:rPr>
          <w:sz w:val="28"/>
          <w:szCs w:val="28"/>
        </w:rPr>
      </w:pPr>
      <w:r w:rsidRPr="00D12659">
        <w:rPr>
          <w:sz w:val="28"/>
          <w:szCs w:val="28"/>
          <w:lang w:val="nl-NL"/>
        </w:rPr>
        <w:t>Từ</w:t>
      </w:r>
      <w:r w:rsidRPr="00D12659">
        <w:rPr>
          <w:sz w:val="28"/>
          <w:szCs w:val="28"/>
        </w:rPr>
        <w:t xml:space="preserve"> giai đoạn kháng chiến chống Mỹ, ngay từ cuối những năm 1950, hàng loạt các nhà máy, xí nghiệp mới của ngành cơ khí chế tạo đã được ra đời của tại Hà Nội như Nhà máy Cơ khí Hà Nội, Cơ khí Trần Hưng Ðạo, Cơ khí Gia Lâm...</w:t>
      </w:r>
      <w:r w:rsidR="00E84748" w:rsidRPr="00D12659">
        <w:rPr>
          <w:sz w:val="28"/>
          <w:szCs w:val="28"/>
        </w:rPr>
        <w:t xml:space="preserve"> Các hợp tác xã</w:t>
      </w:r>
      <w:r w:rsidRPr="00D12659">
        <w:rPr>
          <w:sz w:val="28"/>
          <w:szCs w:val="28"/>
        </w:rPr>
        <w:t xml:space="preserve"> </w:t>
      </w:r>
      <w:r w:rsidR="005D3197">
        <w:rPr>
          <w:sz w:val="28"/>
          <w:szCs w:val="28"/>
          <w:lang w:val="it-IT"/>
        </w:rPr>
        <w:t>công nghiệp</w:t>
      </w:r>
      <w:r w:rsidR="005D3197" w:rsidRPr="00D12659">
        <w:rPr>
          <w:sz w:val="28"/>
          <w:szCs w:val="28"/>
          <w:lang w:val="it-IT"/>
        </w:rPr>
        <w:t xml:space="preserve"> </w:t>
      </w:r>
      <w:r w:rsidRPr="00D12659">
        <w:rPr>
          <w:sz w:val="28"/>
          <w:szCs w:val="28"/>
        </w:rPr>
        <w:t>đầu tiên của Thủ đô và cũng là đầu tiên củ</w:t>
      </w:r>
      <w:r w:rsidR="00E84748" w:rsidRPr="00D12659">
        <w:rPr>
          <w:sz w:val="28"/>
          <w:szCs w:val="28"/>
        </w:rPr>
        <w:t>a cả nước được thành lập như hợp tác xã</w:t>
      </w:r>
      <w:r w:rsidRPr="00D12659">
        <w:rPr>
          <w:sz w:val="28"/>
          <w:szCs w:val="28"/>
        </w:rPr>
        <w:t xml:space="preserve"> Nghĩa Ðô, Tiền Phong, se đay Ô Cách, thủy tinh Dân Chủ... Tiểu thủ</w:t>
      </w:r>
      <w:r w:rsidR="005D3197" w:rsidRPr="005D3197">
        <w:rPr>
          <w:sz w:val="28"/>
          <w:szCs w:val="28"/>
        </w:rPr>
        <w:t xml:space="preserve"> </w:t>
      </w:r>
      <w:r w:rsidR="005D3197">
        <w:rPr>
          <w:sz w:val="28"/>
          <w:szCs w:val="28"/>
          <w:lang w:val="it-IT"/>
        </w:rPr>
        <w:t>công nghiệp</w:t>
      </w:r>
      <w:r w:rsidRPr="00D12659">
        <w:rPr>
          <w:sz w:val="28"/>
          <w:szCs w:val="28"/>
        </w:rPr>
        <w:t xml:space="preserve"> và </w:t>
      </w:r>
      <w:r w:rsidR="005D3197">
        <w:rPr>
          <w:sz w:val="28"/>
          <w:szCs w:val="28"/>
          <w:lang w:val="it-IT"/>
        </w:rPr>
        <w:t>công nghiệp</w:t>
      </w:r>
      <w:r w:rsidR="005D3197" w:rsidRPr="00D12659">
        <w:rPr>
          <w:sz w:val="28"/>
          <w:szCs w:val="28"/>
          <w:lang w:val="it-IT"/>
        </w:rPr>
        <w:t xml:space="preserve"> </w:t>
      </w:r>
      <w:r w:rsidRPr="00D12659">
        <w:rPr>
          <w:sz w:val="28"/>
          <w:szCs w:val="28"/>
        </w:rPr>
        <w:t xml:space="preserve">tư doanh Hà Nội đã phục hồi nhanh chóng, tạo nền móng cho một </w:t>
      </w:r>
      <w:r w:rsidR="00810DDA">
        <w:rPr>
          <w:sz w:val="28"/>
          <w:szCs w:val="28"/>
        </w:rPr>
        <w:t>CÔNG NGHIệP</w:t>
      </w:r>
      <w:r w:rsidRPr="00D12659">
        <w:rPr>
          <w:sz w:val="28"/>
          <w:szCs w:val="28"/>
        </w:rPr>
        <w:t xml:space="preserve"> tự chủ. Tiếp sau đó là sự </w:t>
      </w:r>
      <w:r w:rsidR="005B6642" w:rsidRPr="00D12659">
        <w:rPr>
          <w:sz w:val="28"/>
          <w:szCs w:val="28"/>
        </w:rPr>
        <w:t>hình thành các K</w:t>
      </w:r>
      <w:r w:rsidR="005D3197">
        <w:rPr>
          <w:sz w:val="28"/>
          <w:szCs w:val="28"/>
        </w:rPr>
        <w:t>C</w:t>
      </w:r>
      <w:r w:rsidR="005D3197" w:rsidRPr="005D3197">
        <w:rPr>
          <w:sz w:val="28"/>
          <w:szCs w:val="28"/>
        </w:rPr>
        <w:t>N</w:t>
      </w:r>
      <w:r w:rsidRPr="00D12659">
        <w:rPr>
          <w:sz w:val="28"/>
          <w:szCs w:val="28"/>
        </w:rPr>
        <w:t xml:space="preserve"> lớn đầu tiên tại khu vực Thượng Ðình, Minh Khai, Yên Viên, Ðông Anh với hàng chục nhà máy, xí nghiệp mới. Một loạt nhà máy quốc doanh đã ra đời vào thời kỳ này như: Bóng đèn phích nước Rạng Ðông, Phân lân Văn Ðiển, Cơ khí Ðông Anh, Cơ khí Mai Ðộng... Lần đầu </w:t>
      </w:r>
      <w:r w:rsidR="005D3197">
        <w:rPr>
          <w:sz w:val="28"/>
          <w:szCs w:val="28"/>
          <w:lang w:val="it-IT"/>
        </w:rPr>
        <w:t>công nghiệp</w:t>
      </w:r>
      <w:r w:rsidR="005D3197" w:rsidRPr="00D12659">
        <w:rPr>
          <w:sz w:val="28"/>
          <w:szCs w:val="28"/>
          <w:lang w:val="it-IT"/>
        </w:rPr>
        <w:t xml:space="preserve"> </w:t>
      </w:r>
      <w:r w:rsidRPr="00D12659">
        <w:rPr>
          <w:sz w:val="28"/>
          <w:szCs w:val="28"/>
        </w:rPr>
        <w:t>Hà Nội đã chế tạo máy tiện, máy phay, biến thế, đ</w:t>
      </w:r>
      <w:r w:rsidR="005D3197">
        <w:rPr>
          <w:sz w:val="28"/>
          <w:szCs w:val="28"/>
        </w:rPr>
        <w:t>ộng cơ điêzen, phụ tùng ô</w:t>
      </w:r>
      <w:r w:rsidRPr="00D12659">
        <w:rPr>
          <w:sz w:val="28"/>
          <w:szCs w:val="28"/>
        </w:rPr>
        <w:t>tô, máy búa, máy đột dập, động cơ điện cỡ nhỏ. Sản phẩm của ngành dệt may là áo len, áo dệt kim bắt đầu được xuất khẩu...</w:t>
      </w:r>
    </w:p>
    <w:p w:rsidR="005F56BD" w:rsidRPr="00D12659" w:rsidRDefault="005F56BD" w:rsidP="007E647B">
      <w:pPr>
        <w:pStyle w:val="NormalWeb"/>
        <w:widowControl w:val="0"/>
        <w:spacing w:before="0" w:beforeAutospacing="0" w:after="0" w:afterAutospacing="0" w:line="360" w:lineRule="auto"/>
        <w:ind w:firstLine="720"/>
        <w:jc w:val="both"/>
        <w:rPr>
          <w:sz w:val="28"/>
          <w:szCs w:val="28"/>
        </w:rPr>
      </w:pPr>
      <w:r w:rsidRPr="00D12659">
        <w:rPr>
          <w:sz w:val="28"/>
          <w:szCs w:val="28"/>
        </w:rPr>
        <w:t xml:space="preserve">Trải qua nhiều biến động thăng trầm của lịch sử phát triển của đất nước nói chung và của Hà Nội nói riêng, </w:t>
      </w:r>
      <w:r w:rsidR="005D3197">
        <w:rPr>
          <w:sz w:val="28"/>
          <w:szCs w:val="28"/>
          <w:lang w:val="it-IT"/>
        </w:rPr>
        <w:t>công nghiệp</w:t>
      </w:r>
      <w:r w:rsidR="005D3197" w:rsidRPr="00D12659">
        <w:rPr>
          <w:sz w:val="28"/>
          <w:szCs w:val="28"/>
          <w:lang w:val="it-IT"/>
        </w:rPr>
        <w:t xml:space="preserve"> </w:t>
      </w:r>
      <w:r w:rsidRPr="00D12659">
        <w:rPr>
          <w:sz w:val="28"/>
          <w:szCs w:val="28"/>
        </w:rPr>
        <w:t xml:space="preserve">của Hà Nội cũng đã có những sự thay đổi lớn lao. Định hướng phát triển </w:t>
      </w:r>
      <w:r w:rsidR="005D3197">
        <w:rPr>
          <w:sz w:val="28"/>
          <w:szCs w:val="28"/>
          <w:lang w:val="it-IT"/>
        </w:rPr>
        <w:t>công nghiệp</w:t>
      </w:r>
      <w:r w:rsidR="005D3197" w:rsidRPr="00D12659">
        <w:rPr>
          <w:sz w:val="28"/>
          <w:szCs w:val="28"/>
          <w:lang w:val="it-IT"/>
        </w:rPr>
        <w:t xml:space="preserve"> </w:t>
      </w:r>
      <w:r w:rsidRPr="00D12659">
        <w:rPr>
          <w:sz w:val="28"/>
          <w:szCs w:val="28"/>
        </w:rPr>
        <w:t xml:space="preserve">nặng đã được thay thế bởi những công nghệ nghiệp nhẹ, phục vụ cho tiêu dùng. Sau Đại hội Đảng toàn quốc lần thứ VI (1986), các xí nghiệp, công ty tư nhân đã ra đời và nhanh chóng phát triển như Geleximco, Xuân Lộc Thọ, Polyco, Hoàng Vũ, Tùng Lâm... Nhiều làng nghề truyền thống ở Hà Nội được phục hồi như nghề kim hoàn, chạm khắc gỗ, khảm trai, đúc đồng,... giúp kinh tế nông thôn khởi sắc, đóng góp không nhỏ vào kim ngạch xuất khẩu của thành phố. Các doanh nghiệp vốn đầu tư nước ngoài đầu tiên đã xuất hiện trên địa bàn Thủ đô và phát triển nhanh ngay sau khi Luật Đầu tư nước ngoài có hiệu lực. Cánh chim đầu đàn của nền </w:t>
      </w:r>
      <w:r w:rsidR="005D3197">
        <w:rPr>
          <w:sz w:val="28"/>
          <w:szCs w:val="28"/>
          <w:lang w:val="it-IT"/>
        </w:rPr>
        <w:t>công nghiệp</w:t>
      </w:r>
      <w:r w:rsidR="005D3197" w:rsidRPr="00D12659">
        <w:rPr>
          <w:sz w:val="28"/>
          <w:szCs w:val="28"/>
          <w:lang w:val="it-IT"/>
        </w:rPr>
        <w:t xml:space="preserve"> </w:t>
      </w:r>
      <w:r w:rsidRPr="00D12659">
        <w:rPr>
          <w:sz w:val="28"/>
          <w:szCs w:val="28"/>
        </w:rPr>
        <w:t xml:space="preserve">Thủ đô thời kỳ đầu sau đổi mới là các doanh </w:t>
      </w:r>
      <w:r w:rsidRPr="00D12659">
        <w:rPr>
          <w:sz w:val="28"/>
          <w:szCs w:val="28"/>
        </w:rPr>
        <w:lastRenderedPageBreak/>
        <w:t>nghiệp liên doanh giữa Công ty Hanel của Hà Nội với các tập đoàn lớn của châu Á như Daewoo Han</w:t>
      </w:r>
      <w:r w:rsidR="005D3197">
        <w:rPr>
          <w:sz w:val="28"/>
          <w:szCs w:val="28"/>
        </w:rPr>
        <w:t>el, Orion Hanel, Sumi Hanel,...</w:t>
      </w:r>
      <w:r w:rsidRPr="00D12659">
        <w:rPr>
          <w:sz w:val="28"/>
          <w:szCs w:val="28"/>
        </w:rPr>
        <w:t>tại K</w:t>
      </w:r>
      <w:r w:rsidR="005D3197" w:rsidRPr="005D3197">
        <w:rPr>
          <w:sz w:val="28"/>
          <w:szCs w:val="28"/>
        </w:rPr>
        <w:t>CN</w:t>
      </w:r>
      <w:r w:rsidRPr="00D12659">
        <w:rPr>
          <w:sz w:val="28"/>
          <w:szCs w:val="28"/>
        </w:rPr>
        <w:t xml:space="preserve"> Sài Ðồng B vào giữa những năm 90 của thế kỷ 20. Ðầu năm 2000 đã xuất hiện các doanh nghiệp lớn của Nhật Bản như Yamaha, Canon, Panasonic tại K</w:t>
      </w:r>
      <w:r w:rsidR="005D3197" w:rsidRPr="005D3197">
        <w:rPr>
          <w:sz w:val="28"/>
          <w:szCs w:val="28"/>
        </w:rPr>
        <w:t>CN</w:t>
      </w:r>
      <w:r w:rsidRPr="00D12659">
        <w:rPr>
          <w:sz w:val="28"/>
          <w:szCs w:val="28"/>
        </w:rPr>
        <w:t xml:space="preserve"> Thăng Long, kéo theo hàng chục doanh nghiệp </w:t>
      </w:r>
      <w:r w:rsidR="005D3197">
        <w:rPr>
          <w:sz w:val="28"/>
          <w:szCs w:val="28"/>
          <w:lang w:val="it-IT"/>
        </w:rPr>
        <w:t>công nghiệp</w:t>
      </w:r>
      <w:r w:rsidR="005D3197" w:rsidRPr="00D12659">
        <w:rPr>
          <w:sz w:val="28"/>
          <w:szCs w:val="28"/>
          <w:lang w:val="it-IT"/>
        </w:rPr>
        <w:t xml:space="preserve"> </w:t>
      </w:r>
      <w:r w:rsidRPr="00D12659">
        <w:rPr>
          <w:sz w:val="28"/>
          <w:szCs w:val="28"/>
        </w:rPr>
        <w:t xml:space="preserve">hỗ trợ FDI khác đến từ Ðài Loan (Trung Quốc), Hàn Quốc,... Cho đến nay, Hà Nội có trên 100,7 nghìn cơ sở sản xuất </w:t>
      </w:r>
      <w:r w:rsidR="005D3197">
        <w:rPr>
          <w:sz w:val="28"/>
          <w:szCs w:val="28"/>
          <w:lang w:val="it-IT"/>
        </w:rPr>
        <w:t>công nghiệp</w:t>
      </w:r>
      <w:r w:rsidRPr="00D12659">
        <w:rPr>
          <w:sz w:val="28"/>
          <w:szCs w:val="28"/>
        </w:rPr>
        <w:t xml:space="preserve">, bao gồm 117 doanh nghiệp Nhà nước, 100.163 xí nghiệp, công ty dân doanh, 459 doanh nghiệp có vốn nước ngoài FDI. Ngoài ra, Hà Nội còn có hơn 1.200 làng nghề thủ công và hàng chục nghìn hộ thủ </w:t>
      </w:r>
      <w:r w:rsidR="005D3197">
        <w:rPr>
          <w:sz w:val="28"/>
          <w:szCs w:val="28"/>
          <w:lang w:val="it-IT"/>
        </w:rPr>
        <w:t>công nghiệp</w:t>
      </w:r>
      <w:r w:rsidR="005D3197" w:rsidRPr="00D12659">
        <w:rPr>
          <w:sz w:val="28"/>
          <w:szCs w:val="28"/>
          <w:lang w:val="it-IT"/>
        </w:rPr>
        <w:t xml:space="preserve"> </w:t>
      </w:r>
      <w:r w:rsidR="005D3197">
        <w:rPr>
          <w:sz w:val="28"/>
          <w:szCs w:val="28"/>
        </w:rPr>
        <w:t>cá thể [3</w:t>
      </w:r>
      <w:r w:rsidR="005D3197" w:rsidRPr="005D3197">
        <w:rPr>
          <w:sz w:val="28"/>
          <w:szCs w:val="28"/>
        </w:rPr>
        <w:t>3</w:t>
      </w:r>
      <w:r w:rsidRPr="00D12659">
        <w:rPr>
          <w:sz w:val="28"/>
          <w:szCs w:val="28"/>
        </w:rPr>
        <w:t xml:space="preserve">;tr35]. Bên cạnh những sản phẩm truyền thống như: máy công cụ, biến thế, bóng đèn, săm lốp, bia, bánh kẹo..., </w:t>
      </w:r>
      <w:r w:rsidR="005D3197">
        <w:rPr>
          <w:sz w:val="28"/>
          <w:szCs w:val="28"/>
          <w:lang w:val="it-IT"/>
        </w:rPr>
        <w:t>công nghiệp</w:t>
      </w:r>
      <w:r w:rsidRPr="00D12659">
        <w:rPr>
          <w:sz w:val="28"/>
          <w:szCs w:val="28"/>
        </w:rPr>
        <w:t xml:space="preserve"> Hà Nội đã có thêm nhiều sản phẩm chủ lực mới như máy in, linh kiện quang học, máy tính, ô-tô, xe máy, dây chuyền chế biến thực phẩm, đá gra-nít xuất khẩu,... Về quy mô, </w:t>
      </w:r>
      <w:r w:rsidR="005D3197">
        <w:rPr>
          <w:sz w:val="28"/>
          <w:szCs w:val="28"/>
          <w:lang w:val="it-IT"/>
        </w:rPr>
        <w:t>công nghiệp</w:t>
      </w:r>
      <w:r w:rsidR="005D3197" w:rsidRPr="00D12659">
        <w:rPr>
          <w:sz w:val="28"/>
          <w:szCs w:val="28"/>
          <w:lang w:val="it-IT"/>
        </w:rPr>
        <w:t xml:space="preserve"> </w:t>
      </w:r>
      <w:r w:rsidRPr="00D12659">
        <w:rPr>
          <w:sz w:val="28"/>
          <w:szCs w:val="28"/>
        </w:rPr>
        <w:t xml:space="preserve">Hà Nội đã có trên 500 doanh nghiệp đạt quy mô doanh thu hơn 100 tỷ đồng/năm. Với bề dày lịch sử trong phát triển </w:t>
      </w:r>
      <w:r w:rsidR="005D3197">
        <w:rPr>
          <w:sz w:val="28"/>
          <w:szCs w:val="28"/>
          <w:lang w:val="it-IT"/>
        </w:rPr>
        <w:t>công nghiệp</w:t>
      </w:r>
      <w:r w:rsidR="005D3197" w:rsidRPr="00D12659">
        <w:rPr>
          <w:sz w:val="28"/>
          <w:szCs w:val="28"/>
          <w:lang w:val="it-IT"/>
        </w:rPr>
        <w:t xml:space="preserve"> </w:t>
      </w:r>
      <w:r w:rsidRPr="00D12659">
        <w:rPr>
          <w:sz w:val="28"/>
          <w:szCs w:val="28"/>
        </w:rPr>
        <w:t xml:space="preserve">và đô thị, Hà Nội có lợi thế rất lớn, đứng trong tốp đầu cả nước trong phát triển </w:t>
      </w:r>
      <w:r w:rsidR="005D3197">
        <w:rPr>
          <w:sz w:val="28"/>
          <w:szCs w:val="28"/>
          <w:lang w:val="it-IT"/>
        </w:rPr>
        <w:t>công nghiệp</w:t>
      </w:r>
      <w:r w:rsidRPr="00D12659">
        <w:rPr>
          <w:sz w:val="28"/>
          <w:szCs w:val="28"/>
        </w:rPr>
        <w:t xml:space="preserve">. </w:t>
      </w:r>
    </w:p>
    <w:p w:rsidR="005F56BD" w:rsidRPr="00D12659" w:rsidRDefault="005F56BD" w:rsidP="007E647B">
      <w:pPr>
        <w:pStyle w:val="NormalWeb"/>
        <w:widowControl w:val="0"/>
        <w:shd w:val="clear" w:color="auto" w:fill="FFFFFF"/>
        <w:spacing w:before="0" w:beforeAutospacing="0" w:after="0" w:afterAutospacing="0" w:line="360" w:lineRule="auto"/>
        <w:ind w:firstLine="720"/>
        <w:jc w:val="both"/>
        <w:rPr>
          <w:sz w:val="28"/>
          <w:szCs w:val="28"/>
        </w:rPr>
      </w:pPr>
      <w:r w:rsidRPr="00D12659">
        <w:rPr>
          <w:sz w:val="28"/>
          <w:szCs w:val="28"/>
        </w:rPr>
        <w:t xml:space="preserve">Trong những năm qua, sáu ngành </w:t>
      </w:r>
      <w:r w:rsidR="005D3197">
        <w:rPr>
          <w:sz w:val="28"/>
          <w:szCs w:val="28"/>
          <w:lang w:val="it-IT"/>
        </w:rPr>
        <w:t>công nghiệp</w:t>
      </w:r>
      <w:r w:rsidR="005D3197" w:rsidRPr="00D12659">
        <w:rPr>
          <w:sz w:val="28"/>
          <w:szCs w:val="28"/>
          <w:lang w:val="it-IT"/>
        </w:rPr>
        <w:t xml:space="preserve"> </w:t>
      </w:r>
      <w:r w:rsidRPr="00D12659">
        <w:rPr>
          <w:sz w:val="28"/>
          <w:szCs w:val="28"/>
        </w:rPr>
        <w:t xml:space="preserve">chủ lực của Hà Nội, gồm: dệt may; chế biến nông sản, thực phẩm; hóa chất; cơ khí chế tạo; điện tử viễn thông và công nghệ thông tin đã có bước phát triển đáng ghi nhận, thúc đẩy sự phát triển của ngành </w:t>
      </w:r>
      <w:r w:rsidR="005D3197">
        <w:rPr>
          <w:sz w:val="28"/>
          <w:szCs w:val="28"/>
          <w:lang w:val="it-IT"/>
        </w:rPr>
        <w:t>công nghiệp</w:t>
      </w:r>
      <w:r w:rsidR="005D3197" w:rsidRPr="00D12659">
        <w:rPr>
          <w:sz w:val="28"/>
          <w:szCs w:val="28"/>
          <w:lang w:val="it-IT"/>
        </w:rPr>
        <w:t xml:space="preserve"> </w:t>
      </w:r>
      <w:r w:rsidRPr="00D12659">
        <w:rPr>
          <w:sz w:val="28"/>
          <w:szCs w:val="28"/>
        </w:rPr>
        <w:t xml:space="preserve">thành phố. Các doanh nghiệp ngành </w:t>
      </w:r>
      <w:r w:rsidR="005D3197">
        <w:rPr>
          <w:sz w:val="28"/>
          <w:szCs w:val="28"/>
          <w:lang w:val="it-IT"/>
        </w:rPr>
        <w:t>công nghiệp</w:t>
      </w:r>
      <w:r w:rsidR="005D3197" w:rsidRPr="00D12659">
        <w:rPr>
          <w:sz w:val="28"/>
          <w:szCs w:val="28"/>
          <w:lang w:val="it-IT"/>
        </w:rPr>
        <w:t xml:space="preserve"> </w:t>
      </w:r>
      <w:r w:rsidRPr="00D12659">
        <w:rPr>
          <w:sz w:val="28"/>
          <w:szCs w:val="28"/>
        </w:rPr>
        <w:t xml:space="preserve">chủ lực đóng góp 60% giá trị sản xuất </w:t>
      </w:r>
      <w:r w:rsidR="005D3197">
        <w:rPr>
          <w:sz w:val="28"/>
          <w:szCs w:val="28"/>
          <w:lang w:val="it-IT"/>
        </w:rPr>
        <w:t xml:space="preserve">công nghiệp, </w:t>
      </w:r>
      <w:r w:rsidRPr="00D12659">
        <w:rPr>
          <w:sz w:val="28"/>
          <w:szCs w:val="28"/>
        </w:rPr>
        <w:t xml:space="preserve">thu hút 50% tổng số lao động của các doanh nghiệp </w:t>
      </w:r>
      <w:r w:rsidR="005D3197">
        <w:rPr>
          <w:sz w:val="28"/>
          <w:szCs w:val="28"/>
          <w:lang w:val="it-IT"/>
        </w:rPr>
        <w:t>công nghiệp</w:t>
      </w:r>
      <w:r w:rsidR="005D3197" w:rsidRPr="00D12659">
        <w:rPr>
          <w:sz w:val="28"/>
          <w:szCs w:val="28"/>
          <w:lang w:val="it-IT"/>
        </w:rPr>
        <w:t xml:space="preserve"> </w:t>
      </w:r>
      <w:r w:rsidRPr="00D12659">
        <w:rPr>
          <w:sz w:val="28"/>
          <w:szCs w:val="28"/>
        </w:rPr>
        <w:t xml:space="preserve">trên địa bàn, trong đó có nhiều lao động tri thức, có trình độ kỹ thuật. Phần lớn các doanh nghiệp coi trọng nghiên cứu phát triển, đổi mới về mẫu mã, kiểu dáng sản phẩm, nâng cao </w:t>
      </w:r>
      <w:r w:rsidR="009A3724">
        <w:rPr>
          <w:sz w:val="28"/>
          <w:szCs w:val="28"/>
        </w:rPr>
        <w:t xml:space="preserve">chất lượng  </w:t>
      </w:r>
      <w:r w:rsidRPr="00D12659">
        <w:rPr>
          <w:sz w:val="28"/>
          <w:szCs w:val="28"/>
        </w:rPr>
        <w:t xml:space="preserve">, đổi mới thiết bị máy móc và quản lý; thu hút được lượng vốn đầu tư lớn trong và ngoài nước để đưa vào sản xuất, huy động và tận dụng </w:t>
      </w:r>
      <w:r w:rsidRPr="00D12659">
        <w:rPr>
          <w:sz w:val="28"/>
          <w:szCs w:val="28"/>
        </w:rPr>
        <w:lastRenderedPageBreak/>
        <w:t xml:space="preserve">được năng lực thế mạnh về cơ sở vật chất kỹ thuật sẵn có của ngành </w:t>
      </w:r>
      <w:r w:rsidR="005D3197">
        <w:rPr>
          <w:sz w:val="28"/>
          <w:szCs w:val="28"/>
          <w:lang w:val="it-IT"/>
        </w:rPr>
        <w:t>công nghiệp</w:t>
      </w:r>
      <w:r w:rsidR="005D3197" w:rsidRPr="00D12659">
        <w:rPr>
          <w:sz w:val="28"/>
          <w:szCs w:val="28"/>
          <w:lang w:val="it-IT"/>
        </w:rPr>
        <w:t xml:space="preserve"> </w:t>
      </w:r>
      <w:r w:rsidRPr="00D12659">
        <w:rPr>
          <w:sz w:val="28"/>
          <w:szCs w:val="28"/>
        </w:rPr>
        <w:t xml:space="preserve">Hà Nội. Một số sản phẩm </w:t>
      </w:r>
      <w:r w:rsidR="005D3197">
        <w:rPr>
          <w:sz w:val="28"/>
          <w:szCs w:val="28"/>
          <w:lang w:val="it-IT"/>
        </w:rPr>
        <w:t>công nghiệp</w:t>
      </w:r>
      <w:r w:rsidR="005D3197" w:rsidRPr="00D12659">
        <w:rPr>
          <w:sz w:val="28"/>
          <w:szCs w:val="28"/>
          <w:lang w:val="it-IT"/>
        </w:rPr>
        <w:t xml:space="preserve"> </w:t>
      </w:r>
      <w:r w:rsidRPr="00D12659">
        <w:rPr>
          <w:sz w:val="28"/>
          <w:szCs w:val="28"/>
        </w:rPr>
        <w:t>Hà Nội đã tạo được thương hiệu trên thị trường thế giới.</w:t>
      </w:r>
    </w:p>
    <w:p w:rsidR="005F56BD" w:rsidRPr="00810DDA" w:rsidRDefault="005F56BD" w:rsidP="007E647B">
      <w:pPr>
        <w:widowControl w:val="0"/>
        <w:spacing w:line="360" w:lineRule="auto"/>
        <w:ind w:firstLine="720"/>
        <w:rPr>
          <w:rFonts w:ascii="Times New Roman" w:hAnsi="Times New Roman"/>
          <w:sz w:val="28"/>
          <w:szCs w:val="28"/>
        </w:rPr>
      </w:pPr>
      <w:r w:rsidRPr="00D12659">
        <w:rPr>
          <w:rFonts w:ascii="Times New Roman" w:hAnsi="Times New Roman"/>
          <w:sz w:val="28"/>
          <w:szCs w:val="28"/>
        </w:rPr>
        <w:t>Tuy nhiên, cơ chế chính sách thiếu đồng bộ, nhất là các cơ chế để phát huy vị thế đặc thù của Thủ đô cho phát triển và hội nhập, năng lực quản lý, điều hành của các</w:t>
      </w:r>
      <w:r w:rsidR="0078024F">
        <w:rPr>
          <w:rFonts w:ascii="Times New Roman" w:hAnsi="Times New Roman"/>
          <w:sz w:val="28"/>
          <w:szCs w:val="28"/>
        </w:rPr>
        <w:t xml:space="preserve"> cấp chính quyền thành phố</w:t>
      </w:r>
      <w:r w:rsidRPr="00D12659">
        <w:rPr>
          <w:rFonts w:ascii="Times New Roman" w:hAnsi="Times New Roman"/>
          <w:sz w:val="28"/>
          <w:szCs w:val="28"/>
        </w:rPr>
        <w:t xml:space="preserve">. Quy mô, trình độ </w:t>
      </w:r>
      <w:r w:rsidR="00F42D80" w:rsidRPr="00D12659">
        <w:rPr>
          <w:rFonts w:ascii="Times New Roman" w:hAnsi="Times New Roman"/>
          <w:sz w:val="28"/>
          <w:szCs w:val="28"/>
        </w:rPr>
        <w:t>LLSX</w:t>
      </w:r>
      <w:r w:rsidRPr="00D12659">
        <w:rPr>
          <w:rFonts w:ascii="Times New Roman" w:hAnsi="Times New Roman"/>
          <w:sz w:val="28"/>
          <w:szCs w:val="28"/>
        </w:rPr>
        <w:t xml:space="preserve"> còn thấp, đầu vào của sản xuất không ổn định; trình độ khoa học công nghệ, trình độ quản lý của doanh nghiệp chưa theo kịp yêu cầu phát triển và có nguy cơ bị </w:t>
      </w:r>
      <w:r w:rsidR="0078024F">
        <w:rPr>
          <w:rFonts w:ascii="Times New Roman" w:hAnsi="Times New Roman"/>
          <w:sz w:val="28"/>
          <w:szCs w:val="28"/>
        </w:rPr>
        <w:t xml:space="preserve">tụt hậu. </w:t>
      </w:r>
      <w:r w:rsidR="0078024F" w:rsidRPr="0078024F">
        <w:rPr>
          <w:rFonts w:ascii="Times New Roman" w:hAnsi="Times New Roman"/>
          <w:sz w:val="28"/>
          <w:szCs w:val="28"/>
        </w:rPr>
        <w:t>C</w:t>
      </w:r>
      <w:r w:rsidRPr="00D12659">
        <w:rPr>
          <w:rFonts w:ascii="Times New Roman" w:hAnsi="Times New Roman"/>
          <w:sz w:val="28"/>
          <w:szCs w:val="28"/>
        </w:rPr>
        <w:t xml:space="preserve">ác doanh nghiệp phải đối phó với sự cạnh tranh ngày càng gay gắt và các quy định khắt khe hơn của luật pháp và thông lệ quốc tế. </w:t>
      </w:r>
    </w:p>
    <w:p w:rsidR="00412CBF" w:rsidRPr="00810DDA" w:rsidRDefault="00080B31" w:rsidP="007E647B">
      <w:pPr>
        <w:pStyle w:val="Heading2"/>
        <w:spacing w:before="0" w:line="360" w:lineRule="auto"/>
        <w:rPr>
          <w:color w:val="auto"/>
          <w:sz w:val="28"/>
          <w:szCs w:val="28"/>
          <w:lang w:val="vi-VN" w:eastAsia="vi-VN"/>
        </w:rPr>
      </w:pPr>
      <w:bookmarkStart w:id="147" w:name="_Toc484588565"/>
      <w:bookmarkStart w:id="148" w:name="_Toc498597033"/>
      <w:bookmarkStart w:id="149" w:name="_Toc503861944"/>
      <w:r>
        <w:rPr>
          <w:color w:val="auto"/>
          <w:sz w:val="28"/>
          <w:szCs w:val="28"/>
          <w:lang w:eastAsia="vi-VN"/>
        </w:rPr>
        <w:t>3.</w:t>
      </w:r>
      <w:r w:rsidRPr="00810DDA">
        <w:rPr>
          <w:color w:val="auto"/>
          <w:sz w:val="28"/>
          <w:szCs w:val="28"/>
          <w:lang w:val="vi-VN" w:eastAsia="vi-VN"/>
        </w:rPr>
        <w:t>2</w:t>
      </w:r>
      <w:r w:rsidR="00412CBF" w:rsidRPr="00D12659">
        <w:rPr>
          <w:color w:val="auto"/>
          <w:sz w:val="28"/>
          <w:szCs w:val="28"/>
          <w:lang w:eastAsia="vi-VN"/>
        </w:rPr>
        <w:t xml:space="preserve"> Tổng quan chung về thực trạng phát triển </w:t>
      </w:r>
      <w:r w:rsidR="00412CBF" w:rsidRPr="00D12659">
        <w:rPr>
          <w:color w:val="auto"/>
          <w:sz w:val="28"/>
          <w:szCs w:val="28"/>
          <w:lang w:val="nl-NL" w:eastAsia="vi-VN"/>
        </w:rPr>
        <w:t>công nghiệp</w:t>
      </w:r>
      <w:r w:rsidR="00412CBF" w:rsidRPr="00D12659">
        <w:rPr>
          <w:color w:val="auto"/>
          <w:sz w:val="28"/>
          <w:szCs w:val="28"/>
          <w:lang w:eastAsia="vi-VN"/>
        </w:rPr>
        <w:t xml:space="preserve"> Hà Nội giai đoạn 20</w:t>
      </w:r>
      <w:r w:rsidR="00412CBF" w:rsidRPr="00D12659">
        <w:rPr>
          <w:color w:val="auto"/>
          <w:sz w:val="28"/>
          <w:szCs w:val="28"/>
          <w:lang w:val="nl-NL" w:eastAsia="vi-VN"/>
        </w:rPr>
        <w:t>10</w:t>
      </w:r>
      <w:r w:rsidR="00412CBF" w:rsidRPr="00D12659">
        <w:rPr>
          <w:color w:val="auto"/>
          <w:sz w:val="28"/>
          <w:szCs w:val="28"/>
          <w:lang w:eastAsia="vi-VN"/>
        </w:rPr>
        <w:t>-2016</w:t>
      </w:r>
      <w:bookmarkEnd w:id="147"/>
      <w:bookmarkEnd w:id="148"/>
      <w:bookmarkEnd w:id="149"/>
    </w:p>
    <w:p w:rsidR="005F56BD" w:rsidRPr="00D12659" w:rsidRDefault="00080B31" w:rsidP="007E647B">
      <w:pPr>
        <w:pStyle w:val="Heading3"/>
        <w:spacing w:before="0" w:line="348" w:lineRule="auto"/>
        <w:rPr>
          <w:i/>
          <w:color w:val="auto"/>
          <w:sz w:val="28"/>
          <w:szCs w:val="28"/>
          <w:lang w:val="nl-NL"/>
        </w:rPr>
      </w:pPr>
      <w:bookmarkStart w:id="150" w:name="_Toc484588566"/>
      <w:bookmarkStart w:id="151" w:name="_Toc498597034"/>
      <w:bookmarkStart w:id="152" w:name="_Toc503861945"/>
      <w:r>
        <w:rPr>
          <w:i/>
          <w:color w:val="auto"/>
          <w:sz w:val="28"/>
          <w:szCs w:val="28"/>
          <w:lang w:val="nl-NL"/>
        </w:rPr>
        <w:t>3.2</w:t>
      </w:r>
      <w:r w:rsidR="005F56BD" w:rsidRPr="00D12659">
        <w:rPr>
          <w:i/>
          <w:color w:val="auto"/>
          <w:sz w:val="28"/>
          <w:szCs w:val="28"/>
          <w:lang w:val="nl-NL"/>
        </w:rPr>
        <w:t xml:space="preserve">.1. Tốc độ tăng trưởng kinh tế </w:t>
      </w:r>
      <w:r w:rsidR="00F42D80" w:rsidRPr="00D12659">
        <w:rPr>
          <w:i/>
          <w:color w:val="auto"/>
          <w:sz w:val="28"/>
          <w:szCs w:val="28"/>
          <w:lang w:val="nl-NL"/>
        </w:rPr>
        <w:t>công nghiệp</w:t>
      </w:r>
      <w:r w:rsidR="005F56BD" w:rsidRPr="00D12659">
        <w:rPr>
          <w:i/>
          <w:color w:val="auto"/>
          <w:sz w:val="28"/>
          <w:szCs w:val="28"/>
          <w:lang w:val="nl-NL"/>
        </w:rPr>
        <w:t xml:space="preserve"> Hà Nội</w:t>
      </w:r>
      <w:bookmarkEnd w:id="150"/>
      <w:bookmarkEnd w:id="151"/>
      <w:bookmarkEnd w:id="152"/>
    </w:p>
    <w:p w:rsidR="005F56BD" w:rsidRPr="00D12659" w:rsidRDefault="005D3197" w:rsidP="007E647B">
      <w:pPr>
        <w:widowControl w:val="0"/>
        <w:spacing w:line="348" w:lineRule="auto"/>
        <w:ind w:firstLine="720"/>
        <w:rPr>
          <w:rFonts w:ascii="Times New Roman" w:hAnsi="Times New Roman"/>
          <w:sz w:val="28"/>
          <w:szCs w:val="28"/>
          <w:lang w:val="nl-NL"/>
        </w:rPr>
      </w:pPr>
      <w:r>
        <w:rPr>
          <w:rFonts w:ascii="Times New Roman" w:hAnsi="Times New Roman"/>
          <w:sz w:val="28"/>
          <w:szCs w:val="28"/>
          <w:lang w:val="nl-NL" w:eastAsia="vi-VN"/>
        </w:rPr>
        <w:t>C</w:t>
      </w:r>
      <w:r>
        <w:rPr>
          <w:rFonts w:ascii="Times New Roman" w:hAnsi="Times New Roman"/>
          <w:sz w:val="28"/>
          <w:szCs w:val="28"/>
          <w:lang w:val="it-IT" w:eastAsia="vi-VN"/>
        </w:rPr>
        <w:t>ông nghiệp</w:t>
      </w:r>
      <w:r w:rsidRPr="00D12659">
        <w:rPr>
          <w:rFonts w:ascii="Times New Roman" w:hAnsi="Times New Roman"/>
          <w:sz w:val="28"/>
          <w:szCs w:val="28"/>
          <w:lang w:val="it-IT" w:eastAsia="vi-VN"/>
        </w:rPr>
        <w:t xml:space="preserve"> </w:t>
      </w:r>
      <w:r w:rsidR="005F56BD" w:rsidRPr="00D12659">
        <w:rPr>
          <w:rFonts w:ascii="Times New Roman" w:hAnsi="Times New Roman"/>
          <w:iCs/>
          <w:spacing w:val="-4"/>
          <w:sz w:val="28"/>
          <w:szCs w:val="28"/>
          <w:lang w:val="nl-NL"/>
        </w:rPr>
        <w:t xml:space="preserve">Hà Nội </w:t>
      </w:r>
      <w:r w:rsidR="005F56BD" w:rsidRPr="00D12659">
        <w:rPr>
          <w:rFonts w:ascii="Times New Roman" w:hAnsi="Times New Roman"/>
          <w:spacing w:val="-4"/>
          <w:sz w:val="28"/>
          <w:szCs w:val="28"/>
          <w:lang w:val="nl-NL"/>
        </w:rPr>
        <w:t xml:space="preserve">giai đoạn 2010 </w:t>
      </w:r>
      <w:r w:rsidR="00B02EE9">
        <w:rPr>
          <w:rFonts w:ascii="Times New Roman" w:hAnsi="Times New Roman"/>
          <w:spacing w:val="-4"/>
          <w:sz w:val="28"/>
          <w:szCs w:val="28"/>
          <w:lang w:val="nl-NL"/>
        </w:rPr>
        <w:t>- 2016 đạt mức tăng bình quân 16</w:t>
      </w:r>
      <w:r w:rsidR="005F56BD" w:rsidRPr="00D12659">
        <w:rPr>
          <w:rFonts w:ascii="Times New Roman" w:hAnsi="Times New Roman"/>
          <w:spacing w:val="-4"/>
          <w:sz w:val="28"/>
          <w:szCs w:val="28"/>
          <w:lang w:val="nl-NL"/>
        </w:rPr>
        <w:t>%/năm</w:t>
      </w:r>
      <w:r w:rsidR="005F56BD" w:rsidRPr="00D12659">
        <w:rPr>
          <w:rFonts w:ascii="Times New Roman" w:hAnsi="Times New Roman"/>
          <w:sz w:val="28"/>
          <w:szCs w:val="28"/>
          <w:lang w:val="nl-NL"/>
        </w:rPr>
        <w:t>.</w:t>
      </w:r>
      <w:r w:rsidR="005F56BD" w:rsidRPr="00D12659">
        <w:rPr>
          <w:rFonts w:ascii="Times New Roman" w:hAnsi="Times New Roman"/>
          <w:spacing w:val="-4"/>
          <w:sz w:val="28"/>
          <w:szCs w:val="28"/>
          <w:lang w:val="nl-NL"/>
        </w:rPr>
        <w:t xml:space="preserve">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5F56BD" w:rsidRPr="00D12659">
        <w:rPr>
          <w:rFonts w:ascii="Times New Roman" w:hAnsi="Times New Roman"/>
          <w:spacing w:val="-4"/>
          <w:sz w:val="28"/>
          <w:szCs w:val="28"/>
          <w:lang w:val="nl-NL"/>
        </w:rPr>
        <w:t xml:space="preserve">được phát triển có chọn lọc, tập trung vào các ngành có trình độ công nghệ cao, như: điện tử - tin học, viễn thông, công nghệ sinh học, cơ khí chính xác và vật liệu mới, các nhóm sản phẩm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Pr>
          <w:rFonts w:ascii="Times New Roman" w:hAnsi="Times New Roman"/>
          <w:sz w:val="28"/>
          <w:szCs w:val="28"/>
          <w:lang w:val="it-IT" w:eastAsia="vi-VN"/>
        </w:rPr>
        <w:t>c</w:t>
      </w:r>
      <w:r w:rsidR="005F56BD" w:rsidRPr="00D12659">
        <w:rPr>
          <w:rFonts w:ascii="Times New Roman" w:hAnsi="Times New Roman"/>
          <w:spacing w:val="-4"/>
          <w:sz w:val="28"/>
          <w:szCs w:val="28"/>
          <w:lang w:val="nl-NL"/>
        </w:rPr>
        <w:t xml:space="preserve">ó lợi thế và thương hiệu. Một số ngành </w:t>
      </w:r>
      <w:r>
        <w:rPr>
          <w:rFonts w:ascii="Times New Roman" w:hAnsi="Times New Roman"/>
          <w:sz w:val="28"/>
          <w:szCs w:val="28"/>
          <w:lang w:val="it-IT" w:eastAsia="vi-VN"/>
        </w:rPr>
        <w:t>công nghiệp</w:t>
      </w:r>
      <w:r w:rsidRPr="00D12659">
        <w:rPr>
          <w:rFonts w:ascii="Times New Roman" w:hAnsi="Times New Roman"/>
          <w:sz w:val="28"/>
          <w:szCs w:val="28"/>
          <w:lang w:val="it-IT" w:eastAsia="vi-VN"/>
        </w:rPr>
        <w:t xml:space="preserve"> </w:t>
      </w:r>
      <w:r w:rsidR="005F56BD" w:rsidRPr="00D12659">
        <w:rPr>
          <w:rFonts w:ascii="Times New Roman" w:hAnsi="Times New Roman"/>
          <w:spacing w:val="-4"/>
          <w:sz w:val="28"/>
          <w:szCs w:val="28"/>
          <w:lang w:val="nl-NL"/>
        </w:rPr>
        <w:t xml:space="preserve">phục vụ nông nghiệp, chế biến nông sản và hoạt động của làng nghề được khuyến khích phát triển. Thành phố đã rà soát, xây dựng, điều chỉnh quy hoạch các khu, </w:t>
      </w:r>
      <w:r>
        <w:rPr>
          <w:rFonts w:ascii="Times New Roman" w:hAnsi="Times New Roman"/>
          <w:spacing w:val="-4"/>
          <w:sz w:val="28"/>
          <w:szCs w:val="28"/>
          <w:lang w:val="nl-NL"/>
        </w:rPr>
        <w:t>cụm công nghiệp</w:t>
      </w:r>
      <w:r w:rsidR="005F56BD" w:rsidRPr="00D12659">
        <w:rPr>
          <w:rFonts w:ascii="Times New Roman" w:hAnsi="Times New Roman"/>
          <w:spacing w:val="-4"/>
          <w:sz w:val="28"/>
          <w:szCs w:val="28"/>
          <w:lang w:val="nl-NL"/>
        </w:rPr>
        <w:t xml:space="preserve"> theo hướng bền vững; quan tâm xử lý, di dời các cơ sở sản xuất gây ô nhiễm môi trường ra khỏi khu dân cư theo quy hoạch. </w:t>
      </w:r>
    </w:p>
    <w:p w:rsidR="005F56BD" w:rsidRPr="005D3197" w:rsidRDefault="00080B31" w:rsidP="007E647B">
      <w:pPr>
        <w:pStyle w:val="Caption"/>
        <w:spacing w:line="348" w:lineRule="auto"/>
      </w:pPr>
      <w:bookmarkStart w:id="153" w:name="_Toc483342830"/>
      <w:bookmarkStart w:id="154" w:name="_Toc483346903"/>
      <w:bookmarkStart w:id="155" w:name="_Toc503861946"/>
      <w:r w:rsidRPr="005D3197">
        <w:t>Bảng 3.</w:t>
      </w:r>
      <w:r w:rsidR="006B5F77" w:rsidRPr="005D3197">
        <w:t>2</w:t>
      </w:r>
      <w:r w:rsidR="005F56BD" w:rsidRPr="005D3197">
        <w:t xml:space="preserve"> Chỉ số </w:t>
      </w:r>
      <w:r w:rsidR="00412CBF" w:rsidRPr="005D3197">
        <w:t>sản xuất công nghiệp</w:t>
      </w:r>
      <w:r w:rsidR="005F56BD" w:rsidRPr="005D3197">
        <w:t xml:space="preserve"> của Hà Nội so với cả nước giai đoạn 2011- 2016</w:t>
      </w:r>
      <w:bookmarkEnd w:id="153"/>
      <w:bookmarkEnd w:id="154"/>
      <w:bookmarkEnd w:id="155"/>
    </w:p>
    <w:p w:rsidR="005F56BD" w:rsidRPr="00D12659" w:rsidRDefault="005F56BD" w:rsidP="007E647B">
      <w:pPr>
        <w:shd w:val="clear" w:color="auto" w:fill="FFFFFF"/>
        <w:spacing w:line="348" w:lineRule="auto"/>
        <w:jc w:val="right"/>
        <w:rPr>
          <w:rFonts w:ascii="Times New Roman" w:hAnsi="Times New Roman"/>
          <w:bCs/>
          <w:i/>
          <w:iCs/>
          <w:sz w:val="28"/>
          <w:szCs w:val="28"/>
        </w:rPr>
      </w:pPr>
      <w:r w:rsidRPr="00D12659">
        <w:rPr>
          <w:rFonts w:ascii="Times New Roman" w:hAnsi="Times New Roman"/>
          <w:bCs/>
          <w:i/>
          <w:iCs/>
          <w:sz w:val="28"/>
          <w:szCs w:val="28"/>
        </w:rPr>
        <w:t>Đơn vị :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1276"/>
        <w:gridCol w:w="1275"/>
        <w:gridCol w:w="1276"/>
        <w:gridCol w:w="1276"/>
        <w:gridCol w:w="1134"/>
      </w:tblGrid>
      <w:tr w:rsidR="005F56BD" w:rsidRPr="00D12659" w:rsidTr="005D3197">
        <w:tc>
          <w:tcPr>
            <w:tcW w:w="1276" w:type="dxa"/>
          </w:tcPr>
          <w:p w:rsidR="005F56BD" w:rsidRPr="00D12659" w:rsidRDefault="005F56BD" w:rsidP="00F37192">
            <w:pPr>
              <w:rPr>
                <w:rFonts w:ascii="Times New Roman" w:hAnsi="Times New Roman"/>
                <w:b/>
                <w:sz w:val="28"/>
                <w:szCs w:val="28"/>
              </w:rPr>
            </w:pPr>
          </w:p>
        </w:tc>
        <w:tc>
          <w:tcPr>
            <w:tcW w:w="1276"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2011</w:t>
            </w:r>
          </w:p>
        </w:tc>
        <w:tc>
          <w:tcPr>
            <w:tcW w:w="1276"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2012</w:t>
            </w:r>
          </w:p>
        </w:tc>
        <w:tc>
          <w:tcPr>
            <w:tcW w:w="1275"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2013</w:t>
            </w:r>
          </w:p>
        </w:tc>
        <w:tc>
          <w:tcPr>
            <w:tcW w:w="1276"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2014</w:t>
            </w:r>
          </w:p>
        </w:tc>
        <w:tc>
          <w:tcPr>
            <w:tcW w:w="1276"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2015</w:t>
            </w:r>
          </w:p>
        </w:tc>
        <w:tc>
          <w:tcPr>
            <w:tcW w:w="1134"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2016</w:t>
            </w:r>
          </w:p>
        </w:tc>
      </w:tr>
      <w:tr w:rsidR="005F56BD" w:rsidRPr="00D12659" w:rsidTr="005D3197">
        <w:tc>
          <w:tcPr>
            <w:tcW w:w="1276"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Cả nước</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105,3</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105,8</w:t>
            </w:r>
          </w:p>
        </w:tc>
        <w:tc>
          <w:tcPr>
            <w:tcW w:w="1275"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105,9</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107,6</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109,8</w:t>
            </w:r>
          </w:p>
        </w:tc>
        <w:tc>
          <w:tcPr>
            <w:tcW w:w="1134"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110,7</w:t>
            </w:r>
          </w:p>
        </w:tc>
      </w:tr>
      <w:tr w:rsidR="005F56BD" w:rsidRPr="00D12659" w:rsidTr="005D3197">
        <w:tc>
          <w:tcPr>
            <w:tcW w:w="1276" w:type="dxa"/>
          </w:tcPr>
          <w:p w:rsidR="005F56BD" w:rsidRPr="00D12659" w:rsidRDefault="005F56BD" w:rsidP="00F37192">
            <w:pPr>
              <w:rPr>
                <w:rFonts w:ascii="Times New Roman" w:hAnsi="Times New Roman"/>
                <w:b/>
                <w:sz w:val="28"/>
                <w:szCs w:val="28"/>
              </w:rPr>
            </w:pPr>
            <w:r w:rsidRPr="00D12659">
              <w:rPr>
                <w:rFonts w:ascii="Times New Roman" w:hAnsi="Times New Roman"/>
                <w:b/>
                <w:sz w:val="28"/>
                <w:szCs w:val="28"/>
              </w:rPr>
              <w:t>Hà Nội</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104,4</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105,0</w:t>
            </w:r>
          </w:p>
        </w:tc>
        <w:tc>
          <w:tcPr>
            <w:tcW w:w="1275"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104,5</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104,2</w:t>
            </w:r>
          </w:p>
        </w:tc>
        <w:tc>
          <w:tcPr>
            <w:tcW w:w="1276"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108,3</w:t>
            </w:r>
          </w:p>
        </w:tc>
        <w:tc>
          <w:tcPr>
            <w:tcW w:w="1134" w:type="dxa"/>
          </w:tcPr>
          <w:p w:rsidR="005F56BD" w:rsidRPr="00D12659" w:rsidRDefault="005F56BD" w:rsidP="00F37192">
            <w:pPr>
              <w:rPr>
                <w:rFonts w:ascii="Times New Roman" w:hAnsi="Times New Roman"/>
                <w:sz w:val="28"/>
                <w:szCs w:val="28"/>
              </w:rPr>
            </w:pPr>
            <w:r w:rsidRPr="00D12659">
              <w:rPr>
                <w:rFonts w:ascii="Times New Roman" w:hAnsi="Times New Roman"/>
                <w:sz w:val="28"/>
                <w:szCs w:val="28"/>
              </w:rPr>
              <w:t>109,2</w:t>
            </w:r>
          </w:p>
        </w:tc>
      </w:tr>
    </w:tbl>
    <w:p w:rsidR="00F42D80" w:rsidRPr="00D12659" w:rsidRDefault="006B5F77" w:rsidP="007E647B">
      <w:pPr>
        <w:shd w:val="clear" w:color="auto" w:fill="FFFFFF"/>
        <w:spacing w:line="360" w:lineRule="auto"/>
        <w:rPr>
          <w:rFonts w:ascii="Times New Roman" w:hAnsi="Times New Roman"/>
          <w:i/>
          <w:sz w:val="28"/>
          <w:szCs w:val="28"/>
        </w:rPr>
      </w:pPr>
      <w:r>
        <w:rPr>
          <w:rFonts w:ascii="Times New Roman" w:hAnsi="Times New Roman"/>
          <w:i/>
          <w:sz w:val="28"/>
          <w:szCs w:val="28"/>
        </w:rPr>
        <w:t>Nguồn: [2</w:t>
      </w:r>
      <w:r w:rsidRPr="006B5F77">
        <w:rPr>
          <w:rFonts w:ascii="Times New Roman" w:hAnsi="Times New Roman"/>
          <w:i/>
          <w:sz w:val="28"/>
          <w:szCs w:val="28"/>
        </w:rPr>
        <w:t>3</w:t>
      </w:r>
      <w:r w:rsidR="005F56BD" w:rsidRPr="00D12659">
        <w:rPr>
          <w:rFonts w:ascii="Times New Roman" w:hAnsi="Times New Roman"/>
          <w:i/>
          <w:sz w:val="28"/>
          <w:szCs w:val="28"/>
        </w:rPr>
        <w:t>] và tính toán của tác giả</w:t>
      </w:r>
      <w:bookmarkStart w:id="156" w:name="_Toc483347251"/>
    </w:p>
    <w:bookmarkEnd w:id="156"/>
    <w:p w:rsidR="005F56BD" w:rsidRPr="00D12659" w:rsidRDefault="006B5F77" w:rsidP="007E647B">
      <w:pPr>
        <w:widowControl w:val="0"/>
        <w:shd w:val="clear" w:color="auto" w:fill="FFFFFF"/>
        <w:spacing w:line="367" w:lineRule="auto"/>
        <w:ind w:firstLine="720"/>
        <w:rPr>
          <w:rFonts w:ascii="Times New Roman" w:hAnsi="Times New Roman"/>
          <w:sz w:val="28"/>
          <w:szCs w:val="28"/>
        </w:rPr>
      </w:pPr>
      <w:r>
        <w:rPr>
          <w:rFonts w:ascii="Times New Roman" w:hAnsi="Times New Roman"/>
          <w:sz w:val="28"/>
          <w:szCs w:val="28"/>
        </w:rPr>
        <w:lastRenderedPageBreak/>
        <w:t>Theo bảng 3.</w:t>
      </w:r>
      <w:r w:rsidRPr="006B5F77">
        <w:rPr>
          <w:rFonts w:ascii="Times New Roman" w:hAnsi="Times New Roman"/>
          <w:sz w:val="28"/>
          <w:szCs w:val="28"/>
        </w:rPr>
        <w:t>2</w:t>
      </w:r>
      <w:r w:rsidR="005F56BD" w:rsidRPr="00D12659">
        <w:rPr>
          <w:rFonts w:ascii="Times New Roman" w:hAnsi="Times New Roman"/>
          <w:sz w:val="28"/>
          <w:szCs w:val="28"/>
        </w:rPr>
        <w:t xml:space="preserve"> ta thấy, chỉ số sản xuất </w:t>
      </w:r>
      <w:r w:rsidR="0078024F">
        <w:rPr>
          <w:rFonts w:ascii="Times New Roman" w:hAnsi="Times New Roman"/>
          <w:sz w:val="28"/>
          <w:szCs w:val="28"/>
          <w:lang w:val="it-IT" w:eastAsia="vi-VN"/>
        </w:rPr>
        <w:t>công nghiệp</w:t>
      </w:r>
      <w:r w:rsidR="0078024F" w:rsidRPr="00D12659">
        <w:rPr>
          <w:rFonts w:ascii="Times New Roman" w:hAnsi="Times New Roman"/>
          <w:sz w:val="28"/>
          <w:szCs w:val="28"/>
          <w:lang w:val="it-IT" w:eastAsia="vi-VN"/>
        </w:rPr>
        <w:t xml:space="preserve"> </w:t>
      </w:r>
      <w:r w:rsidR="005F56BD" w:rsidRPr="00D12659">
        <w:rPr>
          <w:rFonts w:ascii="Times New Roman" w:hAnsi="Times New Roman"/>
          <w:sz w:val="28"/>
          <w:szCs w:val="28"/>
        </w:rPr>
        <w:t xml:space="preserve">Hà Nội tương đương với chỉ số của cả nước và tăng dần qua các năm, từ 104,4 năm 2011 lên 109,2 năm 2016. Tuy nhiên tốc độ tăng trưởng chưa cao. Chỉ số sản xuất </w:t>
      </w:r>
      <w:r w:rsidR="0078024F">
        <w:rPr>
          <w:rFonts w:ascii="Times New Roman" w:hAnsi="Times New Roman"/>
          <w:sz w:val="28"/>
          <w:szCs w:val="28"/>
          <w:lang w:val="it-IT" w:eastAsia="vi-VN"/>
        </w:rPr>
        <w:t>công nghiệp</w:t>
      </w:r>
      <w:r w:rsidR="0078024F" w:rsidRPr="00D12659">
        <w:rPr>
          <w:rFonts w:ascii="Times New Roman" w:hAnsi="Times New Roman"/>
          <w:sz w:val="28"/>
          <w:szCs w:val="28"/>
          <w:lang w:val="it-IT" w:eastAsia="vi-VN"/>
        </w:rPr>
        <w:t xml:space="preserve"> </w:t>
      </w:r>
      <w:r w:rsidR="005F56BD" w:rsidRPr="00D12659">
        <w:rPr>
          <w:rFonts w:ascii="Times New Roman" w:hAnsi="Times New Roman"/>
          <w:sz w:val="28"/>
          <w:szCs w:val="28"/>
        </w:rPr>
        <w:t xml:space="preserve">của cả nước năm 2016 tăng khoảng 9% so với 2015, trong khi Hà Nội năm 2016 chỉ tăng 7,1% so với năm 2015. </w:t>
      </w:r>
    </w:p>
    <w:p w:rsidR="005F56BD" w:rsidRPr="0078024F" w:rsidRDefault="00572290" w:rsidP="007E647B">
      <w:pPr>
        <w:pStyle w:val="Caption"/>
        <w:spacing w:line="367" w:lineRule="auto"/>
      </w:pPr>
      <w:bookmarkStart w:id="157" w:name="_Toc483346905"/>
      <w:bookmarkStart w:id="158" w:name="_Toc503861947"/>
      <w:r w:rsidRPr="0078024F">
        <w:t>Bảng 3.</w:t>
      </w:r>
      <w:r w:rsidR="006B5F77" w:rsidRPr="0078024F">
        <w:t>3</w:t>
      </w:r>
      <w:r w:rsidR="005F56BD" w:rsidRPr="0078024F">
        <w:t xml:space="preserve"> Tỷ trọng các ngành dịch vụ, </w:t>
      </w:r>
      <w:r w:rsidR="00F42D80" w:rsidRPr="0078024F">
        <w:t>công nghiệp</w:t>
      </w:r>
      <w:r w:rsidR="005F56BD" w:rsidRPr="0078024F">
        <w:t xml:space="preserve"> xây dựng, nông nghiệp, lâm nghiệp, thủy sản trong GDP giai đoạn 2010-201</w:t>
      </w:r>
      <w:bookmarkEnd w:id="157"/>
      <w:r w:rsidR="005F56BD" w:rsidRPr="0078024F">
        <w:t>6</w:t>
      </w:r>
      <w:bookmarkEnd w:id="158"/>
    </w:p>
    <w:p w:rsidR="005F56BD" w:rsidRPr="0078024F" w:rsidRDefault="005F56BD" w:rsidP="007E647B">
      <w:pPr>
        <w:shd w:val="clear" w:color="auto" w:fill="FFFFFF"/>
        <w:spacing w:line="367" w:lineRule="auto"/>
        <w:jc w:val="right"/>
        <w:rPr>
          <w:rFonts w:ascii="Times New Roman" w:hAnsi="Times New Roman"/>
          <w:i/>
          <w:sz w:val="28"/>
          <w:szCs w:val="28"/>
        </w:rPr>
      </w:pPr>
      <w:r w:rsidRPr="0078024F">
        <w:rPr>
          <w:rFonts w:ascii="Times New Roman" w:hAnsi="Times New Roman"/>
          <w:i/>
          <w:sz w:val="28"/>
          <w:szCs w:val="28"/>
        </w:rPr>
        <w:t>Đơn vị: %</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993"/>
        <w:gridCol w:w="992"/>
        <w:gridCol w:w="992"/>
        <w:gridCol w:w="940"/>
        <w:gridCol w:w="903"/>
        <w:gridCol w:w="948"/>
        <w:gridCol w:w="776"/>
      </w:tblGrid>
      <w:tr w:rsidR="005F56BD" w:rsidRPr="0078024F" w:rsidTr="00F37192">
        <w:trPr>
          <w:trHeight w:val="20"/>
          <w:jc w:val="center"/>
        </w:trPr>
        <w:tc>
          <w:tcPr>
            <w:tcW w:w="2268" w:type="dxa"/>
            <w:vAlign w:val="center"/>
          </w:tcPr>
          <w:p w:rsidR="005F56BD" w:rsidRPr="0078024F" w:rsidRDefault="005F56BD" w:rsidP="00F37192">
            <w:pPr>
              <w:widowControl w:val="0"/>
              <w:jc w:val="left"/>
              <w:rPr>
                <w:rFonts w:ascii="Times New Roman" w:hAnsi="Times New Roman"/>
                <w:b/>
                <w:sz w:val="28"/>
                <w:szCs w:val="28"/>
              </w:rPr>
            </w:pPr>
            <w:r w:rsidRPr="0078024F">
              <w:rPr>
                <w:rFonts w:ascii="Times New Roman" w:hAnsi="Times New Roman"/>
                <w:b/>
                <w:bCs/>
                <w:iCs/>
                <w:sz w:val="28"/>
                <w:szCs w:val="28"/>
              </w:rPr>
              <w:t>Chỉ tiêu</w:t>
            </w:r>
          </w:p>
        </w:tc>
        <w:tc>
          <w:tcPr>
            <w:tcW w:w="993" w:type="dxa"/>
            <w:vAlign w:val="center"/>
          </w:tcPr>
          <w:p w:rsidR="005F56BD" w:rsidRPr="0078024F" w:rsidRDefault="005F56BD" w:rsidP="00F37192">
            <w:pPr>
              <w:widowControl w:val="0"/>
              <w:jc w:val="left"/>
              <w:rPr>
                <w:rFonts w:ascii="Times New Roman" w:hAnsi="Times New Roman"/>
                <w:sz w:val="28"/>
                <w:szCs w:val="28"/>
              </w:rPr>
            </w:pPr>
            <w:r w:rsidRPr="0078024F">
              <w:rPr>
                <w:rFonts w:ascii="Times New Roman" w:hAnsi="Times New Roman"/>
                <w:b/>
                <w:bCs/>
                <w:iCs/>
                <w:sz w:val="28"/>
                <w:szCs w:val="28"/>
              </w:rPr>
              <w:t>2010</w:t>
            </w:r>
          </w:p>
        </w:tc>
        <w:tc>
          <w:tcPr>
            <w:tcW w:w="992" w:type="dxa"/>
            <w:vAlign w:val="center"/>
          </w:tcPr>
          <w:p w:rsidR="005F56BD" w:rsidRPr="0078024F" w:rsidRDefault="005F56BD" w:rsidP="00F37192">
            <w:pPr>
              <w:widowControl w:val="0"/>
              <w:jc w:val="left"/>
              <w:rPr>
                <w:rFonts w:ascii="Times New Roman" w:hAnsi="Times New Roman"/>
                <w:b/>
                <w:bCs/>
                <w:iCs/>
                <w:sz w:val="28"/>
                <w:szCs w:val="28"/>
              </w:rPr>
            </w:pPr>
            <w:r w:rsidRPr="0078024F">
              <w:rPr>
                <w:rFonts w:ascii="Times New Roman" w:hAnsi="Times New Roman"/>
                <w:b/>
                <w:bCs/>
                <w:iCs/>
                <w:sz w:val="28"/>
                <w:szCs w:val="28"/>
              </w:rPr>
              <w:t>2011</w:t>
            </w:r>
          </w:p>
        </w:tc>
        <w:tc>
          <w:tcPr>
            <w:tcW w:w="992" w:type="dxa"/>
            <w:vAlign w:val="center"/>
          </w:tcPr>
          <w:p w:rsidR="005F56BD" w:rsidRPr="0078024F" w:rsidRDefault="005F56BD" w:rsidP="00F37192">
            <w:pPr>
              <w:widowControl w:val="0"/>
              <w:jc w:val="left"/>
              <w:rPr>
                <w:rFonts w:ascii="Times New Roman" w:hAnsi="Times New Roman"/>
                <w:sz w:val="28"/>
                <w:szCs w:val="28"/>
              </w:rPr>
            </w:pPr>
            <w:r w:rsidRPr="0078024F">
              <w:rPr>
                <w:rFonts w:ascii="Times New Roman" w:hAnsi="Times New Roman"/>
                <w:b/>
                <w:bCs/>
                <w:iCs/>
                <w:sz w:val="28"/>
                <w:szCs w:val="28"/>
              </w:rPr>
              <w:t>2012</w:t>
            </w:r>
          </w:p>
        </w:tc>
        <w:tc>
          <w:tcPr>
            <w:tcW w:w="940" w:type="dxa"/>
            <w:vAlign w:val="center"/>
          </w:tcPr>
          <w:p w:rsidR="005F56BD" w:rsidRPr="0078024F" w:rsidRDefault="005F56BD" w:rsidP="00F37192">
            <w:pPr>
              <w:widowControl w:val="0"/>
              <w:jc w:val="left"/>
              <w:rPr>
                <w:rFonts w:ascii="Times New Roman" w:hAnsi="Times New Roman"/>
                <w:sz w:val="28"/>
                <w:szCs w:val="28"/>
              </w:rPr>
            </w:pPr>
            <w:r w:rsidRPr="0078024F">
              <w:rPr>
                <w:rFonts w:ascii="Times New Roman" w:hAnsi="Times New Roman"/>
                <w:b/>
                <w:bCs/>
                <w:iCs/>
                <w:sz w:val="28"/>
                <w:szCs w:val="28"/>
              </w:rPr>
              <w:t>2013</w:t>
            </w:r>
          </w:p>
        </w:tc>
        <w:tc>
          <w:tcPr>
            <w:tcW w:w="903" w:type="dxa"/>
            <w:vAlign w:val="center"/>
          </w:tcPr>
          <w:p w:rsidR="005F56BD" w:rsidRPr="0078024F" w:rsidRDefault="005F56BD" w:rsidP="00F37192">
            <w:pPr>
              <w:widowControl w:val="0"/>
              <w:jc w:val="left"/>
              <w:rPr>
                <w:rFonts w:ascii="Times New Roman" w:hAnsi="Times New Roman"/>
                <w:b/>
                <w:bCs/>
                <w:iCs/>
                <w:sz w:val="28"/>
                <w:szCs w:val="28"/>
              </w:rPr>
            </w:pPr>
            <w:r w:rsidRPr="0078024F">
              <w:rPr>
                <w:rFonts w:ascii="Times New Roman" w:hAnsi="Times New Roman"/>
                <w:b/>
                <w:bCs/>
                <w:iCs/>
                <w:sz w:val="28"/>
                <w:szCs w:val="28"/>
              </w:rPr>
              <w:t>2014</w:t>
            </w:r>
          </w:p>
        </w:tc>
        <w:tc>
          <w:tcPr>
            <w:tcW w:w="948" w:type="dxa"/>
            <w:vAlign w:val="center"/>
          </w:tcPr>
          <w:p w:rsidR="005F56BD" w:rsidRPr="0078024F" w:rsidRDefault="005F56BD" w:rsidP="00F37192">
            <w:pPr>
              <w:widowControl w:val="0"/>
              <w:jc w:val="left"/>
              <w:rPr>
                <w:rFonts w:ascii="Times New Roman" w:hAnsi="Times New Roman"/>
                <w:b/>
                <w:bCs/>
                <w:iCs/>
                <w:sz w:val="28"/>
                <w:szCs w:val="28"/>
              </w:rPr>
            </w:pPr>
            <w:r w:rsidRPr="0078024F">
              <w:rPr>
                <w:rFonts w:ascii="Times New Roman" w:hAnsi="Times New Roman"/>
                <w:b/>
                <w:bCs/>
                <w:iCs/>
                <w:sz w:val="28"/>
                <w:szCs w:val="28"/>
              </w:rPr>
              <w:t>2015</w:t>
            </w:r>
          </w:p>
        </w:tc>
        <w:tc>
          <w:tcPr>
            <w:tcW w:w="776" w:type="dxa"/>
            <w:vAlign w:val="center"/>
          </w:tcPr>
          <w:p w:rsidR="005F56BD" w:rsidRPr="0078024F" w:rsidRDefault="005F56BD" w:rsidP="00F37192">
            <w:pPr>
              <w:widowControl w:val="0"/>
              <w:jc w:val="left"/>
              <w:rPr>
                <w:rFonts w:ascii="Times New Roman" w:hAnsi="Times New Roman"/>
                <w:b/>
                <w:bCs/>
                <w:iCs/>
                <w:sz w:val="28"/>
                <w:szCs w:val="28"/>
              </w:rPr>
            </w:pPr>
            <w:r w:rsidRPr="0078024F">
              <w:rPr>
                <w:rFonts w:ascii="Times New Roman" w:hAnsi="Times New Roman"/>
                <w:b/>
                <w:bCs/>
                <w:iCs/>
                <w:sz w:val="28"/>
                <w:szCs w:val="28"/>
              </w:rPr>
              <w:t>2016</w:t>
            </w:r>
          </w:p>
        </w:tc>
      </w:tr>
      <w:tr w:rsidR="005F56BD" w:rsidRPr="00D12659" w:rsidTr="00F37192">
        <w:trPr>
          <w:trHeight w:val="20"/>
          <w:jc w:val="center"/>
        </w:trPr>
        <w:tc>
          <w:tcPr>
            <w:tcW w:w="2268" w:type="dxa"/>
            <w:vAlign w:val="center"/>
          </w:tcPr>
          <w:p w:rsidR="005F56BD" w:rsidRPr="0078024F" w:rsidRDefault="005F56BD" w:rsidP="00F37192">
            <w:pPr>
              <w:widowControl w:val="0"/>
              <w:jc w:val="left"/>
              <w:rPr>
                <w:rFonts w:ascii="Times New Roman" w:hAnsi="Times New Roman"/>
                <w:b/>
                <w:sz w:val="28"/>
                <w:szCs w:val="28"/>
              </w:rPr>
            </w:pPr>
            <w:r w:rsidRPr="0078024F">
              <w:rPr>
                <w:rFonts w:ascii="Times New Roman" w:hAnsi="Times New Roman"/>
                <w:b/>
                <w:iCs/>
                <w:sz w:val="28"/>
                <w:szCs w:val="28"/>
              </w:rPr>
              <w:t>Dịch vụ</w:t>
            </w:r>
          </w:p>
        </w:tc>
        <w:tc>
          <w:tcPr>
            <w:tcW w:w="993" w:type="dxa"/>
            <w:vAlign w:val="center"/>
          </w:tcPr>
          <w:p w:rsidR="005F56BD" w:rsidRPr="006B5F77" w:rsidRDefault="005F56BD" w:rsidP="00F37192">
            <w:pPr>
              <w:widowControl w:val="0"/>
              <w:jc w:val="left"/>
              <w:rPr>
                <w:rFonts w:ascii="Times New Roman" w:hAnsi="Times New Roman"/>
                <w:sz w:val="28"/>
                <w:szCs w:val="28"/>
              </w:rPr>
            </w:pPr>
            <w:r w:rsidRPr="00D12659">
              <w:rPr>
                <w:rFonts w:ascii="Times New Roman" w:hAnsi="Times New Roman"/>
                <w:sz w:val="28"/>
                <w:szCs w:val="28"/>
              </w:rPr>
              <w:t> </w:t>
            </w:r>
            <w:r w:rsidRPr="006B5F77">
              <w:rPr>
                <w:rFonts w:ascii="Times New Roman" w:hAnsi="Times New Roman"/>
                <w:sz w:val="28"/>
                <w:szCs w:val="28"/>
              </w:rPr>
              <w:t>52,4</w:t>
            </w:r>
          </w:p>
        </w:tc>
        <w:tc>
          <w:tcPr>
            <w:tcW w:w="992" w:type="dxa"/>
            <w:vAlign w:val="center"/>
          </w:tcPr>
          <w:p w:rsidR="005F56BD" w:rsidRPr="006B5F77" w:rsidRDefault="00F86A61" w:rsidP="00F37192">
            <w:pPr>
              <w:widowControl w:val="0"/>
              <w:jc w:val="left"/>
              <w:rPr>
                <w:rFonts w:ascii="Times New Roman" w:hAnsi="Times New Roman"/>
                <w:sz w:val="28"/>
                <w:szCs w:val="28"/>
              </w:rPr>
            </w:pPr>
            <w:r w:rsidRPr="006B5F77">
              <w:rPr>
                <w:rFonts w:ascii="Times New Roman" w:hAnsi="Times New Roman"/>
                <w:sz w:val="28"/>
                <w:szCs w:val="28"/>
              </w:rPr>
              <w:t>52,4</w:t>
            </w:r>
          </w:p>
        </w:tc>
        <w:tc>
          <w:tcPr>
            <w:tcW w:w="992"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 52,6</w:t>
            </w:r>
          </w:p>
        </w:tc>
        <w:tc>
          <w:tcPr>
            <w:tcW w:w="940"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 53</w:t>
            </w:r>
          </w:p>
        </w:tc>
        <w:tc>
          <w:tcPr>
            <w:tcW w:w="903" w:type="dxa"/>
            <w:vAlign w:val="center"/>
          </w:tcPr>
          <w:p w:rsidR="005F56BD" w:rsidRPr="006B5F77" w:rsidRDefault="005F56BD" w:rsidP="00F37192">
            <w:pPr>
              <w:widowControl w:val="0"/>
              <w:jc w:val="left"/>
              <w:rPr>
                <w:rFonts w:ascii="Times New Roman" w:hAnsi="Times New Roman"/>
                <w:sz w:val="28"/>
                <w:szCs w:val="28"/>
              </w:rPr>
            </w:pPr>
            <w:r w:rsidRPr="006B5F77">
              <w:rPr>
                <w:rFonts w:ascii="Times New Roman" w:hAnsi="Times New Roman"/>
                <w:sz w:val="28"/>
                <w:szCs w:val="28"/>
              </w:rPr>
              <w:t>53,5</w:t>
            </w:r>
          </w:p>
        </w:tc>
        <w:tc>
          <w:tcPr>
            <w:tcW w:w="948"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54</w:t>
            </w:r>
          </w:p>
        </w:tc>
        <w:tc>
          <w:tcPr>
            <w:tcW w:w="776"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54,9</w:t>
            </w:r>
          </w:p>
        </w:tc>
      </w:tr>
      <w:tr w:rsidR="005F56BD" w:rsidRPr="00D12659" w:rsidTr="00F37192">
        <w:trPr>
          <w:trHeight w:val="20"/>
          <w:jc w:val="center"/>
        </w:trPr>
        <w:tc>
          <w:tcPr>
            <w:tcW w:w="2268" w:type="dxa"/>
            <w:vAlign w:val="center"/>
          </w:tcPr>
          <w:p w:rsidR="005F56BD" w:rsidRPr="0078024F" w:rsidRDefault="0078024F" w:rsidP="00F37192">
            <w:pPr>
              <w:widowControl w:val="0"/>
              <w:jc w:val="left"/>
              <w:rPr>
                <w:rFonts w:ascii="Times New Roman" w:hAnsi="Times New Roman"/>
                <w:b/>
                <w:sz w:val="28"/>
                <w:szCs w:val="28"/>
              </w:rPr>
            </w:pPr>
            <w:r w:rsidRPr="0078024F">
              <w:rPr>
                <w:rFonts w:ascii="Times New Roman" w:hAnsi="Times New Roman"/>
                <w:b/>
                <w:sz w:val="28"/>
                <w:szCs w:val="28"/>
                <w:lang w:val="it-IT" w:eastAsia="vi-VN"/>
              </w:rPr>
              <w:t xml:space="preserve">Công nghiệp </w:t>
            </w:r>
            <w:r w:rsidR="005F56BD" w:rsidRPr="0078024F">
              <w:rPr>
                <w:rFonts w:ascii="Times New Roman" w:hAnsi="Times New Roman"/>
                <w:b/>
                <w:iCs/>
                <w:sz w:val="28"/>
                <w:szCs w:val="28"/>
              </w:rPr>
              <w:t>và xây dựng</w:t>
            </w:r>
          </w:p>
        </w:tc>
        <w:tc>
          <w:tcPr>
            <w:tcW w:w="993" w:type="dxa"/>
            <w:vAlign w:val="center"/>
          </w:tcPr>
          <w:p w:rsidR="005F56BD" w:rsidRPr="006B5F77" w:rsidRDefault="005F56BD" w:rsidP="00F37192">
            <w:pPr>
              <w:widowControl w:val="0"/>
              <w:jc w:val="left"/>
              <w:rPr>
                <w:rFonts w:ascii="Times New Roman" w:hAnsi="Times New Roman"/>
                <w:sz w:val="28"/>
                <w:szCs w:val="28"/>
              </w:rPr>
            </w:pPr>
            <w:r w:rsidRPr="00D12659">
              <w:rPr>
                <w:rFonts w:ascii="Times New Roman" w:hAnsi="Times New Roman"/>
                <w:sz w:val="28"/>
                <w:szCs w:val="28"/>
              </w:rPr>
              <w:t> </w:t>
            </w:r>
            <w:r w:rsidRPr="006B5F77">
              <w:rPr>
                <w:rFonts w:ascii="Times New Roman" w:hAnsi="Times New Roman"/>
                <w:sz w:val="28"/>
                <w:szCs w:val="28"/>
              </w:rPr>
              <w:t>41,8</w:t>
            </w:r>
          </w:p>
        </w:tc>
        <w:tc>
          <w:tcPr>
            <w:tcW w:w="992" w:type="dxa"/>
            <w:vAlign w:val="center"/>
          </w:tcPr>
          <w:p w:rsidR="005F56BD" w:rsidRPr="006B5F77" w:rsidRDefault="005F56BD" w:rsidP="00F37192">
            <w:pPr>
              <w:widowControl w:val="0"/>
              <w:jc w:val="left"/>
              <w:rPr>
                <w:rFonts w:ascii="Times New Roman" w:hAnsi="Times New Roman"/>
                <w:sz w:val="28"/>
                <w:szCs w:val="28"/>
              </w:rPr>
            </w:pPr>
            <w:r w:rsidRPr="006B5F77">
              <w:rPr>
                <w:rFonts w:ascii="Times New Roman" w:hAnsi="Times New Roman"/>
                <w:sz w:val="28"/>
                <w:szCs w:val="28"/>
              </w:rPr>
              <w:t>41,7</w:t>
            </w:r>
          </w:p>
        </w:tc>
        <w:tc>
          <w:tcPr>
            <w:tcW w:w="992"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41,7</w:t>
            </w:r>
          </w:p>
        </w:tc>
        <w:tc>
          <w:tcPr>
            <w:tcW w:w="940"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41,5</w:t>
            </w:r>
          </w:p>
        </w:tc>
        <w:tc>
          <w:tcPr>
            <w:tcW w:w="903"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41,4</w:t>
            </w:r>
          </w:p>
        </w:tc>
        <w:tc>
          <w:tcPr>
            <w:tcW w:w="948"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41,7</w:t>
            </w:r>
          </w:p>
        </w:tc>
        <w:tc>
          <w:tcPr>
            <w:tcW w:w="776"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41</w:t>
            </w:r>
          </w:p>
        </w:tc>
      </w:tr>
      <w:tr w:rsidR="005F56BD" w:rsidRPr="00D12659" w:rsidTr="00F37192">
        <w:trPr>
          <w:trHeight w:val="20"/>
          <w:jc w:val="center"/>
        </w:trPr>
        <w:tc>
          <w:tcPr>
            <w:tcW w:w="2268" w:type="dxa"/>
            <w:vAlign w:val="center"/>
          </w:tcPr>
          <w:p w:rsidR="005F56BD" w:rsidRPr="0078024F" w:rsidRDefault="005F56BD" w:rsidP="00F37192">
            <w:pPr>
              <w:widowControl w:val="0"/>
              <w:jc w:val="left"/>
              <w:rPr>
                <w:rFonts w:ascii="Times New Roman" w:hAnsi="Times New Roman"/>
                <w:b/>
                <w:sz w:val="28"/>
                <w:szCs w:val="28"/>
              </w:rPr>
            </w:pPr>
            <w:r w:rsidRPr="0078024F">
              <w:rPr>
                <w:rFonts w:ascii="Times New Roman" w:hAnsi="Times New Roman"/>
                <w:b/>
                <w:iCs/>
                <w:sz w:val="28"/>
                <w:szCs w:val="28"/>
              </w:rPr>
              <w:t>Nông, lâm nghiệp, thủy sản</w:t>
            </w:r>
          </w:p>
        </w:tc>
        <w:tc>
          <w:tcPr>
            <w:tcW w:w="993"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5,8</w:t>
            </w:r>
          </w:p>
        </w:tc>
        <w:tc>
          <w:tcPr>
            <w:tcW w:w="992" w:type="dxa"/>
            <w:vAlign w:val="center"/>
          </w:tcPr>
          <w:p w:rsidR="005F56BD" w:rsidRPr="00D12659" w:rsidRDefault="00F86A61" w:rsidP="00F37192">
            <w:pPr>
              <w:widowControl w:val="0"/>
              <w:jc w:val="left"/>
              <w:rPr>
                <w:rFonts w:ascii="Times New Roman" w:hAnsi="Times New Roman"/>
                <w:sz w:val="28"/>
                <w:szCs w:val="28"/>
              </w:rPr>
            </w:pPr>
            <w:r w:rsidRPr="00D12659">
              <w:rPr>
                <w:rFonts w:ascii="Times New Roman" w:hAnsi="Times New Roman"/>
                <w:sz w:val="28"/>
                <w:szCs w:val="28"/>
              </w:rPr>
              <w:t>5,9</w:t>
            </w:r>
          </w:p>
        </w:tc>
        <w:tc>
          <w:tcPr>
            <w:tcW w:w="992"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5,7</w:t>
            </w:r>
          </w:p>
        </w:tc>
        <w:tc>
          <w:tcPr>
            <w:tcW w:w="940"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5,5</w:t>
            </w:r>
          </w:p>
        </w:tc>
        <w:tc>
          <w:tcPr>
            <w:tcW w:w="903"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5,1</w:t>
            </w:r>
          </w:p>
        </w:tc>
        <w:tc>
          <w:tcPr>
            <w:tcW w:w="948"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4,3</w:t>
            </w:r>
          </w:p>
        </w:tc>
        <w:tc>
          <w:tcPr>
            <w:tcW w:w="776" w:type="dxa"/>
            <w:vAlign w:val="center"/>
          </w:tcPr>
          <w:p w:rsidR="005F56BD" w:rsidRPr="00D12659" w:rsidRDefault="005F56BD" w:rsidP="00F37192">
            <w:pPr>
              <w:widowControl w:val="0"/>
              <w:jc w:val="left"/>
              <w:rPr>
                <w:rFonts w:ascii="Times New Roman" w:hAnsi="Times New Roman"/>
                <w:sz w:val="28"/>
                <w:szCs w:val="28"/>
              </w:rPr>
            </w:pPr>
            <w:r w:rsidRPr="00D12659">
              <w:rPr>
                <w:rFonts w:ascii="Times New Roman" w:hAnsi="Times New Roman"/>
                <w:sz w:val="28"/>
                <w:szCs w:val="28"/>
              </w:rPr>
              <w:t>4,1</w:t>
            </w:r>
          </w:p>
        </w:tc>
      </w:tr>
    </w:tbl>
    <w:p w:rsidR="005F56BD" w:rsidRPr="00D12659" w:rsidRDefault="006B5F77" w:rsidP="00324D69">
      <w:pPr>
        <w:shd w:val="clear" w:color="auto" w:fill="FFFFFF"/>
        <w:spacing w:line="336" w:lineRule="auto"/>
        <w:rPr>
          <w:rFonts w:ascii="Times New Roman" w:hAnsi="Times New Roman"/>
          <w:i/>
          <w:iCs/>
          <w:sz w:val="28"/>
          <w:szCs w:val="28"/>
        </w:rPr>
      </w:pPr>
      <w:r>
        <w:rPr>
          <w:rFonts w:ascii="Times New Roman" w:hAnsi="Times New Roman"/>
          <w:i/>
          <w:iCs/>
          <w:sz w:val="28"/>
          <w:szCs w:val="28"/>
        </w:rPr>
        <w:t>Nguồn: [</w:t>
      </w:r>
      <w:r w:rsidRPr="006B5F77">
        <w:rPr>
          <w:rFonts w:ascii="Times New Roman" w:hAnsi="Times New Roman"/>
          <w:i/>
          <w:iCs/>
          <w:sz w:val="28"/>
          <w:szCs w:val="28"/>
        </w:rPr>
        <w:t>23</w:t>
      </w:r>
      <w:r w:rsidR="005F56BD" w:rsidRPr="00D12659">
        <w:rPr>
          <w:rFonts w:ascii="Times New Roman" w:hAnsi="Times New Roman"/>
          <w:i/>
          <w:iCs/>
          <w:sz w:val="28"/>
          <w:szCs w:val="28"/>
        </w:rPr>
        <w:t xml:space="preserve">] và tính toán của tác giả </w:t>
      </w:r>
    </w:p>
    <w:p w:rsidR="0078024F" w:rsidRDefault="006B5F77" w:rsidP="007E647B">
      <w:pPr>
        <w:shd w:val="clear" w:color="auto" w:fill="FFFFFF"/>
        <w:spacing w:line="360" w:lineRule="auto"/>
        <w:ind w:firstLine="720"/>
        <w:rPr>
          <w:rFonts w:ascii="Times New Roman" w:hAnsi="Times New Roman"/>
          <w:sz w:val="28"/>
          <w:szCs w:val="28"/>
        </w:rPr>
      </w:pPr>
      <w:r>
        <w:rPr>
          <w:rFonts w:ascii="Times New Roman" w:hAnsi="Times New Roman"/>
          <w:sz w:val="28"/>
          <w:szCs w:val="28"/>
        </w:rPr>
        <w:t>Bảng 3.</w:t>
      </w:r>
      <w:r w:rsidRPr="006B5F77">
        <w:rPr>
          <w:rFonts w:ascii="Times New Roman" w:hAnsi="Times New Roman"/>
          <w:sz w:val="28"/>
          <w:szCs w:val="28"/>
        </w:rPr>
        <w:t>3</w:t>
      </w:r>
      <w:r w:rsidR="005F56BD" w:rsidRPr="00D12659">
        <w:rPr>
          <w:rFonts w:ascii="Times New Roman" w:hAnsi="Times New Roman"/>
          <w:sz w:val="28"/>
          <w:szCs w:val="28"/>
        </w:rPr>
        <w:t xml:space="preserve"> cho thấy, nếu nhìn vào xu hướng chuyển dịch cơ cấu trong giai đoạn 2010-2016 có thể thấy rằng, cơ cấu giữa các ngành: dịch vụ, </w:t>
      </w:r>
      <w:r w:rsidR="0078024F">
        <w:rPr>
          <w:rFonts w:ascii="Times New Roman" w:hAnsi="Times New Roman"/>
          <w:sz w:val="28"/>
          <w:szCs w:val="28"/>
          <w:lang w:val="it-IT" w:eastAsia="vi-VN"/>
        </w:rPr>
        <w:t>công nghiệp</w:t>
      </w:r>
      <w:r w:rsidR="0078024F">
        <w:rPr>
          <w:rFonts w:ascii="Times New Roman" w:hAnsi="Times New Roman"/>
          <w:sz w:val="28"/>
          <w:szCs w:val="28"/>
        </w:rPr>
        <w:t>-</w:t>
      </w:r>
      <w:r w:rsidR="005F56BD" w:rsidRPr="00D12659">
        <w:rPr>
          <w:rFonts w:ascii="Times New Roman" w:hAnsi="Times New Roman"/>
          <w:sz w:val="28"/>
          <w:szCs w:val="28"/>
        </w:rPr>
        <w:t>xây dự</w:t>
      </w:r>
      <w:r w:rsidR="0078024F">
        <w:rPr>
          <w:rFonts w:ascii="Times New Roman" w:hAnsi="Times New Roman"/>
          <w:sz w:val="28"/>
          <w:szCs w:val="28"/>
        </w:rPr>
        <w:t xml:space="preserve">ng, nông </w:t>
      </w:r>
      <w:r w:rsidR="0078024F" w:rsidRPr="0078024F">
        <w:rPr>
          <w:rFonts w:ascii="Times New Roman" w:hAnsi="Times New Roman"/>
          <w:sz w:val="28"/>
          <w:szCs w:val="28"/>
        </w:rPr>
        <w:t>-</w:t>
      </w:r>
      <w:r w:rsidR="005F56BD" w:rsidRPr="00D12659">
        <w:rPr>
          <w:rFonts w:ascii="Times New Roman" w:hAnsi="Times New Roman"/>
          <w:sz w:val="28"/>
          <w:szCs w:val="28"/>
        </w:rPr>
        <w:t>lâm nghiệp - thủy sản qua các năm chuyển biến chưa rõ nét. Điều này chứng tỏ, cơ cấu ngành đã có sự chuyển dịch, song còn chậm và thiếu tích cực</w:t>
      </w:r>
      <w:r w:rsidR="0078024F">
        <w:rPr>
          <w:rFonts w:ascii="Times New Roman" w:hAnsi="Times New Roman"/>
          <w:sz w:val="28"/>
          <w:szCs w:val="28"/>
        </w:rPr>
        <w:t xml:space="preserve">, các ngành phi nông nghiệp </w:t>
      </w:r>
      <w:r w:rsidR="0078024F" w:rsidRPr="0078024F">
        <w:rPr>
          <w:rFonts w:ascii="Times New Roman" w:hAnsi="Times New Roman"/>
          <w:sz w:val="28"/>
          <w:szCs w:val="28"/>
        </w:rPr>
        <w:t>đã phần nào</w:t>
      </w:r>
      <w:r w:rsidR="005F56BD" w:rsidRPr="00D12659">
        <w:rPr>
          <w:rFonts w:ascii="Times New Roman" w:hAnsi="Times New Roman"/>
          <w:sz w:val="28"/>
          <w:szCs w:val="28"/>
        </w:rPr>
        <w:t xml:space="preserve"> thể hiện được ví trí đầu tàu trong phát triển kinh tế của Thủ đô. </w:t>
      </w:r>
    </w:p>
    <w:p w:rsidR="005F56BD" w:rsidRDefault="005F56BD" w:rsidP="007E647B">
      <w:pPr>
        <w:shd w:val="clear" w:color="auto" w:fill="FFFFFF"/>
        <w:spacing w:line="360" w:lineRule="auto"/>
        <w:ind w:firstLine="720"/>
        <w:rPr>
          <w:rFonts w:ascii="Times New Roman" w:hAnsi="Times New Roman"/>
          <w:sz w:val="28"/>
          <w:szCs w:val="28"/>
        </w:rPr>
      </w:pPr>
      <w:r w:rsidRPr="00D12659">
        <w:rPr>
          <w:rFonts w:ascii="Times New Roman" w:hAnsi="Times New Roman"/>
          <w:sz w:val="28"/>
          <w:szCs w:val="28"/>
        </w:rPr>
        <w:t xml:space="preserve">Cơ cấu ngành kinh tế của Hà Nội đang hình thành một hình thái với </w:t>
      </w:r>
      <w:r w:rsidR="009A3724">
        <w:rPr>
          <w:rFonts w:ascii="Times New Roman" w:hAnsi="Times New Roman"/>
          <w:sz w:val="28"/>
          <w:szCs w:val="28"/>
        </w:rPr>
        <w:t xml:space="preserve">chất lượng </w:t>
      </w:r>
      <w:r w:rsidRPr="00D12659">
        <w:rPr>
          <w:rFonts w:ascii="Times New Roman" w:hAnsi="Times New Roman"/>
          <w:sz w:val="28"/>
          <w:szCs w:val="28"/>
        </w:rPr>
        <w:t xml:space="preserve">cao hơn, theo hướng giảm tỷ trọng ngành nông nghiệp, tăng tỷ trọng ngành </w:t>
      </w:r>
      <w:r w:rsidR="0078024F">
        <w:rPr>
          <w:rFonts w:ascii="Times New Roman" w:hAnsi="Times New Roman"/>
          <w:sz w:val="28"/>
          <w:szCs w:val="28"/>
          <w:lang w:val="it-IT" w:eastAsia="vi-VN"/>
        </w:rPr>
        <w:t>công nghiệp</w:t>
      </w:r>
      <w:r w:rsidR="0078024F" w:rsidRPr="00D12659">
        <w:rPr>
          <w:rFonts w:ascii="Times New Roman" w:hAnsi="Times New Roman"/>
          <w:sz w:val="28"/>
          <w:szCs w:val="28"/>
          <w:lang w:val="it-IT" w:eastAsia="vi-VN"/>
        </w:rPr>
        <w:t xml:space="preserve"> </w:t>
      </w:r>
      <w:r w:rsidRPr="00D12659">
        <w:rPr>
          <w:rFonts w:ascii="Times New Roman" w:hAnsi="Times New Roman"/>
          <w:sz w:val="28"/>
          <w:szCs w:val="28"/>
        </w:rPr>
        <w:t xml:space="preserve">và dịch vụ. Cụ thể, năm 2016 ngành nông lâm nghiệp và thuỷ sản tăng trưởng 2,21%, đóng góp 0,11% vào mức tăng chung của GDP; ngành </w:t>
      </w:r>
      <w:r w:rsidR="0078024F">
        <w:rPr>
          <w:rFonts w:ascii="Times New Roman" w:hAnsi="Times New Roman"/>
          <w:sz w:val="28"/>
          <w:szCs w:val="28"/>
          <w:lang w:val="it-IT" w:eastAsia="vi-VN"/>
        </w:rPr>
        <w:t>công nghiệp</w:t>
      </w:r>
      <w:r w:rsidR="0078024F" w:rsidRPr="00D12659">
        <w:rPr>
          <w:rFonts w:ascii="Times New Roman" w:hAnsi="Times New Roman"/>
          <w:sz w:val="28"/>
          <w:szCs w:val="28"/>
          <w:lang w:val="it-IT" w:eastAsia="vi-VN"/>
        </w:rPr>
        <w:t xml:space="preserve"> </w:t>
      </w:r>
      <w:r w:rsidRPr="00D12659">
        <w:rPr>
          <w:rFonts w:ascii="Times New Roman" w:hAnsi="Times New Roman"/>
          <w:sz w:val="28"/>
          <w:szCs w:val="28"/>
        </w:rPr>
        <w:t>và xây dựng tăng 8,3%, đóng góp 3,79%; còn ngành dịch vụ tăng 9,0%, đóng góp 5,34% vào mức tăng chung.</w:t>
      </w:r>
    </w:p>
    <w:p w:rsidR="0078024F" w:rsidRPr="0078024F" w:rsidRDefault="0078024F" w:rsidP="007E647B">
      <w:pPr>
        <w:shd w:val="clear" w:color="auto" w:fill="FFFFFF"/>
        <w:spacing w:line="360" w:lineRule="auto"/>
        <w:ind w:firstLine="720"/>
        <w:rPr>
          <w:rFonts w:ascii="Times New Roman" w:hAnsi="Times New Roman"/>
          <w:iCs/>
          <w:sz w:val="28"/>
          <w:szCs w:val="28"/>
        </w:rPr>
      </w:pPr>
      <w:r>
        <w:rPr>
          <w:rFonts w:ascii="Times New Roman" w:hAnsi="Times New Roman"/>
          <w:iCs/>
          <w:sz w:val="28"/>
          <w:szCs w:val="28"/>
        </w:rPr>
        <w:t xml:space="preserve">Xu thế này là dấu hiệu tích cực cho quá trình TCCCN Hà Nội trong thời gian tới.  </w:t>
      </w:r>
    </w:p>
    <w:p w:rsidR="005F56BD" w:rsidRPr="006B5F77" w:rsidRDefault="006F67C5" w:rsidP="00F37192">
      <w:pPr>
        <w:pStyle w:val="Caption"/>
      </w:pPr>
      <w:bookmarkStart w:id="159" w:name="_Toc503861948"/>
      <w:r w:rsidRPr="006B5F77">
        <w:lastRenderedPageBreak/>
        <w:t>Bảng 3.</w:t>
      </w:r>
      <w:r w:rsidR="006B5F77" w:rsidRPr="006B5F77">
        <w:t>4</w:t>
      </w:r>
      <w:r w:rsidR="005F56BD" w:rsidRPr="006B5F77">
        <w:t xml:space="preserve"> So sánh tốc độ tăng trưởng </w:t>
      </w:r>
      <w:r w:rsidR="00F42D80" w:rsidRPr="006B5F77">
        <w:t>công nghiệp</w:t>
      </w:r>
      <w:r w:rsidR="005F56BD" w:rsidRPr="006B5F77">
        <w:t xml:space="preserve"> và kinh tế của Hà Nội </w:t>
      </w:r>
      <w:bookmarkStart w:id="160" w:name="_Toc483346906"/>
      <w:r w:rsidR="005F56BD" w:rsidRPr="006B5F77">
        <w:t>với cả nước giai đoạn 2009-2016</w:t>
      </w:r>
      <w:bookmarkEnd w:id="159"/>
      <w:bookmarkEnd w:id="160"/>
    </w:p>
    <w:p w:rsidR="005F56BD" w:rsidRPr="00D12659" w:rsidRDefault="005F56BD" w:rsidP="008A77C4">
      <w:pPr>
        <w:shd w:val="clear" w:color="auto" w:fill="FFFFFF"/>
        <w:spacing w:line="348" w:lineRule="auto"/>
        <w:ind w:firstLine="720"/>
        <w:jc w:val="right"/>
        <w:rPr>
          <w:rFonts w:ascii="Times New Roman" w:hAnsi="Times New Roman"/>
          <w:i/>
          <w:iCs/>
          <w:sz w:val="28"/>
          <w:szCs w:val="28"/>
        </w:rPr>
      </w:pPr>
      <w:r w:rsidRPr="00D12659">
        <w:rPr>
          <w:rFonts w:ascii="Times New Roman" w:hAnsi="Times New Roman"/>
          <w:i/>
          <w:iCs/>
          <w:sz w:val="28"/>
          <w:szCs w:val="28"/>
        </w:rPr>
        <w:t>Đơn vị: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1"/>
        <w:gridCol w:w="846"/>
        <w:gridCol w:w="916"/>
        <w:gridCol w:w="992"/>
        <w:gridCol w:w="851"/>
        <w:gridCol w:w="992"/>
        <w:gridCol w:w="850"/>
        <w:gridCol w:w="851"/>
      </w:tblGrid>
      <w:tr w:rsidR="005F56BD" w:rsidRPr="00D12659" w:rsidTr="0078024F">
        <w:tc>
          <w:tcPr>
            <w:tcW w:w="2491" w:type="dxa"/>
            <w:vAlign w:val="center"/>
          </w:tcPr>
          <w:p w:rsidR="005F56BD" w:rsidRPr="00D12659"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Chỉ tiêu</w:t>
            </w:r>
          </w:p>
        </w:tc>
        <w:tc>
          <w:tcPr>
            <w:tcW w:w="846" w:type="dxa"/>
            <w:vAlign w:val="center"/>
          </w:tcPr>
          <w:p w:rsidR="005F56BD" w:rsidRPr="006B5F77"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20</w:t>
            </w:r>
            <w:r w:rsidRPr="006B5F77">
              <w:rPr>
                <w:rFonts w:ascii="Times New Roman" w:hAnsi="Times New Roman"/>
                <w:b/>
                <w:sz w:val="28"/>
                <w:szCs w:val="28"/>
              </w:rPr>
              <w:t>10</w:t>
            </w:r>
          </w:p>
        </w:tc>
        <w:tc>
          <w:tcPr>
            <w:tcW w:w="916" w:type="dxa"/>
            <w:vAlign w:val="center"/>
          </w:tcPr>
          <w:p w:rsidR="005F56BD" w:rsidRPr="00D12659"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2011</w:t>
            </w:r>
          </w:p>
        </w:tc>
        <w:tc>
          <w:tcPr>
            <w:tcW w:w="992" w:type="dxa"/>
            <w:vAlign w:val="center"/>
          </w:tcPr>
          <w:p w:rsidR="005F56BD" w:rsidRPr="00D12659"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2012</w:t>
            </w:r>
          </w:p>
        </w:tc>
        <w:tc>
          <w:tcPr>
            <w:tcW w:w="851" w:type="dxa"/>
            <w:vAlign w:val="center"/>
          </w:tcPr>
          <w:p w:rsidR="005F56BD" w:rsidRPr="00D12659"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2013</w:t>
            </w:r>
          </w:p>
        </w:tc>
        <w:tc>
          <w:tcPr>
            <w:tcW w:w="992" w:type="dxa"/>
          </w:tcPr>
          <w:p w:rsidR="005F56BD" w:rsidRPr="006B5F77" w:rsidRDefault="005F56BD" w:rsidP="007A2EF6">
            <w:pPr>
              <w:spacing w:line="312" w:lineRule="auto"/>
              <w:rPr>
                <w:rFonts w:ascii="Times New Roman" w:hAnsi="Times New Roman"/>
                <w:b/>
                <w:sz w:val="28"/>
                <w:szCs w:val="28"/>
              </w:rPr>
            </w:pPr>
            <w:r w:rsidRPr="006B5F77">
              <w:rPr>
                <w:rFonts w:ascii="Times New Roman" w:hAnsi="Times New Roman"/>
                <w:b/>
                <w:sz w:val="28"/>
                <w:szCs w:val="28"/>
              </w:rPr>
              <w:t>2014</w:t>
            </w:r>
          </w:p>
        </w:tc>
        <w:tc>
          <w:tcPr>
            <w:tcW w:w="850" w:type="dxa"/>
          </w:tcPr>
          <w:p w:rsidR="005F56BD" w:rsidRPr="00D12659"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2015</w:t>
            </w:r>
          </w:p>
        </w:tc>
        <w:tc>
          <w:tcPr>
            <w:tcW w:w="851" w:type="dxa"/>
          </w:tcPr>
          <w:p w:rsidR="005F56BD" w:rsidRPr="00D12659" w:rsidRDefault="005F56BD" w:rsidP="007A2EF6">
            <w:pPr>
              <w:spacing w:line="312" w:lineRule="auto"/>
              <w:rPr>
                <w:rFonts w:ascii="Times New Roman" w:hAnsi="Times New Roman"/>
                <w:b/>
                <w:sz w:val="28"/>
                <w:szCs w:val="28"/>
              </w:rPr>
            </w:pPr>
            <w:r w:rsidRPr="00D12659">
              <w:rPr>
                <w:rFonts w:ascii="Times New Roman" w:hAnsi="Times New Roman"/>
                <w:b/>
                <w:sz w:val="28"/>
                <w:szCs w:val="28"/>
              </w:rPr>
              <w:t>2016</w:t>
            </w:r>
          </w:p>
        </w:tc>
      </w:tr>
      <w:tr w:rsidR="005F56BD" w:rsidRPr="00D12659" w:rsidTr="0078024F">
        <w:tc>
          <w:tcPr>
            <w:tcW w:w="2491"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b/>
                <w:bCs/>
                <w:sz w:val="28"/>
                <w:szCs w:val="28"/>
              </w:rPr>
              <w:t>CẢ NƯỚC</w:t>
            </w:r>
          </w:p>
        </w:tc>
        <w:tc>
          <w:tcPr>
            <w:tcW w:w="84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w:t>
            </w:r>
          </w:p>
        </w:tc>
        <w:tc>
          <w:tcPr>
            <w:tcW w:w="916"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sz w:val="28"/>
                <w:szCs w:val="28"/>
              </w:rPr>
              <w:t> </w:t>
            </w:r>
          </w:p>
        </w:tc>
        <w:tc>
          <w:tcPr>
            <w:tcW w:w="992"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sz w:val="28"/>
                <w:szCs w:val="28"/>
              </w:rPr>
              <w:t> </w:t>
            </w:r>
          </w:p>
        </w:tc>
        <w:tc>
          <w:tcPr>
            <w:tcW w:w="851"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sz w:val="28"/>
                <w:szCs w:val="28"/>
              </w:rPr>
              <w:t> </w:t>
            </w:r>
          </w:p>
        </w:tc>
        <w:tc>
          <w:tcPr>
            <w:tcW w:w="992" w:type="dxa"/>
          </w:tcPr>
          <w:p w:rsidR="005F56BD" w:rsidRPr="00D12659" w:rsidRDefault="005F56BD" w:rsidP="007A2EF6">
            <w:pPr>
              <w:spacing w:line="312" w:lineRule="auto"/>
              <w:rPr>
                <w:rFonts w:ascii="Times New Roman" w:hAnsi="Times New Roman"/>
                <w:sz w:val="28"/>
                <w:szCs w:val="28"/>
              </w:rPr>
            </w:pPr>
          </w:p>
        </w:tc>
        <w:tc>
          <w:tcPr>
            <w:tcW w:w="850" w:type="dxa"/>
          </w:tcPr>
          <w:p w:rsidR="005F56BD" w:rsidRPr="00D12659" w:rsidRDefault="005F56BD" w:rsidP="007A2EF6">
            <w:pPr>
              <w:spacing w:line="312" w:lineRule="auto"/>
              <w:rPr>
                <w:rFonts w:ascii="Times New Roman" w:hAnsi="Times New Roman"/>
                <w:sz w:val="28"/>
                <w:szCs w:val="28"/>
              </w:rPr>
            </w:pPr>
          </w:p>
        </w:tc>
        <w:tc>
          <w:tcPr>
            <w:tcW w:w="851" w:type="dxa"/>
          </w:tcPr>
          <w:p w:rsidR="005F56BD" w:rsidRPr="00D12659" w:rsidRDefault="005F56BD" w:rsidP="007A2EF6">
            <w:pPr>
              <w:spacing w:line="312" w:lineRule="auto"/>
              <w:rPr>
                <w:rFonts w:ascii="Times New Roman" w:hAnsi="Times New Roman"/>
                <w:sz w:val="28"/>
                <w:szCs w:val="28"/>
              </w:rPr>
            </w:pPr>
          </w:p>
        </w:tc>
      </w:tr>
      <w:tr w:rsidR="005F56BD" w:rsidRPr="00D12659" w:rsidTr="0078024F">
        <w:tc>
          <w:tcPr>
            <w:tcW w:w="2491"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sz w:val="28"/>
                <w:szCs w:val="28"/>
              </w:rPr>
              <w:t>Tăng trưởng kinh tế</w:t>
            </w:r>
          </w:p>
        </w:tc>
        <w:tc>
          <w:tcPr>
            <w:tcW w:w="84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5,32</w:t>
            </w:r>
          </w:p>
        </w:tc>
        <w:tc>
          <w:tcPr>
            <w:tcW w:w="91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5,89</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5,03</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5,03</w:t>
            </w:r>
          </w:p>
        </w:tc>
        <w:tc>
          <w:tcPr>
            <w:tcW w:w="992" w:type="dxa"/>
          </w:tcPr>
          <w:p w:rsidR="005F56BD" w:rsidRPr="006B5F77" w:rsidRDefault="005F56BD" w:rsidP="007A2EF6">
            <w:pPr>
              <w:spacing w:line="312" w:lineRule="auto"/>
              <w:jc w:val="left"/>
              <w:rPr>
                <w:rFonts w:ascii="Times New Roman" w:hAnsi="Times New Roman"/>
                <w:sz w:val="28"/>
                <w:szCs w:val="28"/>
              </w:rPr>
            </w:pPr>
            <w:r w:rsidRPr="006B5F77">
              <w:rPr>
                <w:rFonts w:ascii="Times New Roman" w:hAnsi="Times New Roman"/>
                <w:sz w:val="28"/>
                <w:szCs w:val="28"/>
              </w:rPr>
              <w:t>5,02</w:t>
            </w:r>
          </w:p>
        </w:tc>
        <w:tc>
          <w:tcPr>
            <w:tcW w:w="850" w:type="dxa"/>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6,7</w:t>
            </w:r>
          </w:p>
        </w:tc>
        <w:tc>
          <w:tcPr>
            <w:tcW w:w="851" w:type="dxa"/>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6,2</w:t>
            </w:r>
          </w:p>
        </w:tc>
      </w:tr>
      <w:tr w:rsidR="005F56BD" w:rsidRPr="00D12659" w:rsidTr="0078024F">
        <w:tc>
          <w:tcPr>
            <w:tcW w:w="2491" w:type="dxa"/>
            <w:vAlign w:val="center"/>
          </w:tcPr>
          <w:p w:rsidR="005F56BD" w:rsidRPr="00D12659" w:rsidRDefault="005F56BD" w:rsidP="0078024F">
            <w:pPr>
              <w:spacing w:line="312" w:lineRule="auto"/>
              <w:rPr>
                <w:rFonts w:ascii="Times New Roman" w:hAnsi="Times New Roman"/>
                <w:sz w:val="28"/>
                <w:szCs w:val="28"/>
              </w:rPr>
            </w:pPr>
            <w:r w:rsidRPr="00D12659">
              <w:rPr>
                <w:rFonts w:ascii="Times New Roman" w:hAnsi="Times New Roman"/>
                <w:sz w:val="28"/>
                <w:szCs w:val="28"/>
              </w:rPr>
              <w:t xml:space="preserve">Tăng trưởng </w:t>
            </w:r>
            <w:r w:rsidR="0078024F">
              <w:rPr>
                <w:rFonts w:ascii="Times New Roman" w:hAnsi="Times New Roman"/>
                <w:sz w:val="28"/>
                <w:szCs w:val="28"/>
                <w:lang w:val="it-IT" w:eastAsia="vi-VN"/>
              </w:rPr>
              <w:t>công nghiệp</w:t>
            </w:r>
            <w:r w:rsidR="0078024F" w:rsidRPr="00D12659">
              <w:rPr>
                <w:rFonts w:ascii="Times New Roman" w:hAnsi="Times New Roman"/>
                <w:sz w:val="28"/>
                <w:szCs w:val="28"/>
                <w:lang w:val="it-IT" w:eastAsia="vi-VN"/>
              </w:rPr>
              <w:t xml:space="preserve"> </w:t>
            </w:r>
            <w:r w:rsidRPr="00D12659">
              <w:rPr>
                <w:rFonts w:ascii="Times New Roman" w:hAnsi="Times New Roman"/>
                <w:sz w:val="28"/>
                <w:szCs w:val="28"/>
              </w:rPr>
              <w:t xml:space="preserve"> </w:t>
            </w:r>
          </w:p>
        </w:tc>
        <w:tc>
          <w:tcPr>
            <w:tcW w:w="84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10,92</w:t>
            </w:r>
          </w:p>
        </w:tc>
        <w:tc>
          <w:tcPr>
            <w:tcW w:w="91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9,10</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xml:space="preserve"> 8,77</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9,22</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9,24</w:t>
            </w:r>
          </w:p>
        </w:tc>
        <w:tc>
          <w:tcPr>
            <w:tcW w:w="850"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9,3</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9,2</w:t>
            </w:r>
          </w:p>
        </w:tc>
      </w:tr>
      <w:tr w:rsidR="005F56BD" w:rsidRPr="00D12659" w:rsidTr="0078024F">
        <w:tc>
          <w:tcPr>
            <w:tcW w:w="2491"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b/>
                <w:bCs/>
                <w:sz w:val="28"/>
                <w:szCs w:val="28"/>
              </w:rPr>
              <w:t> HÀ NỘI</w:t>
            </w:r>
          </w:p>
        </w:tc>
        <w:tc>
          <w:tcPr>
            <w:tcW w:w="84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w:t>
            </w:r>
          </w:p>
        </w:tc>
        <w:tc>
          <w:tcPr>
            <w:tcW w:w="91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p>
        </w:tc>
        <w:tc>
          <w:tcPr>
            <w:tcW w:w="850" w:type="dxa"/>
            <w:vAlign w:val="center"/>
          </w:tcPr>
          <w:p w:rsidR="005F56BD" w:rsidRPr="00D12659" w:rsidRDefault="005F56BD" w:rsidP="007A2EF6">
            <w:pPr>
              <w:spacing w:line="312" w:lineRule="auto"/>
              <w:jc w:val="left"/>
              <w:rPr>
                <w:rFonts w:ascii="Times New Roman" w:hAnsi="Times New Roman"/>
                <w:sz w:val="28"/>
                <w:szCs w:val="28"/>
              </w:rPr>
            </w:pPr>
          </w:p>
        </w:tc>
        <w:tc>
          <w:tcPr>
            <w:tcW w:w="851" w:type="dxa"/>
            <w:vAlign w:val="center"/>
          </w:tcPr>
          <w:p w:rsidR="005F56BD" w:rsidRPr="00D12659" w:rsidRDefault="005F56BD" w:rsidP="007A2EF6">
            <w:pPr>
              <w:spacing w:line="312" w:lineRule="auto"/>
              <w:jc w:val="left"/>
              <w:rPr>
                <w:rFonts w:ascii="Times New Roman" w:hAnsi="Times New Roman"/>
                <w:sz w:val="28"/>
                <w:szCs w:val="28"/>
              </w:rPr>
            </w:pPr>
          </w:p>
        </w:tc>
      </w:tr>
      <w:tr w:rsidR="005F56BD" w:rsidRPr="00D12659" w:rsidTr="0078024F">
        <w:tc>
          <w:tcPr>
            <w:tcW w:w="2491" w:type="dxa"/>
            <w:vAlign w:val="center"/>
          </w:tcPr>
          <w:p w:rsidR="005F56BD" w:rsidRPr="00D12659" w:rsidRDefault="005F56BD" w:rsidP="007A2EF6">
            <w:pPr>
              <w:spacing w:line="312" w:lineRule="auto"/>
              <w:rPr>
                <w:rFonts w:ascii="Times New Roman" w:hAnsi="Times New Roman"/>
                <w:sz w:val="28"/>
                <w:szCs w:val="28"/>
              </w:rPr>
            </w:pPr>
            <w:r w:rsidRPr="00D12659">
              <w:rPr>
                <w:rFonts w:ascii="Times New Roman" w:hAnsi="Times New Roman"/>
                <w:sz w:val="28"/>
                <w:szCs w:val="28"/>
              </w:rPr>
              <w:t>Tăng trưởng kinh tế</w:t>
            </w:r>
          </w:p>
        </w:tc>
        <w:tc>
          <w:tcPr>
            <w:tcW w:w="84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7,37</w:t>
            </w:r>
          </w:p>
        </w:tc>
        <w:tc>
          <w:tcPr>
            <w:tcW w:w="91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10,13</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8,10</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8,08</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8,8</w:t>
            </w:r>
          </w:p>
        </w:tc>
        <w:tc>
          <w:tcPr>
            <w:tcW w:w="850"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9,24</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8,2</w:t>
            </w:r>
          </w:p>
        </w:tc>
      </w:tr>
      <w:tr w:rsidR="005F56BD" w:rsidRPr="00D12659" w:rsidTr="0078024F">
        <w:tc>
          <w:tcPr>
            <w:tcW w:w="2491" w:type="dxa"/>
            <w:vAlign w:val="center"/>
          </w:tcPr>
          <w:p w:rsidR="005F56BD" w:rsidRPr="00D12659" w:rsidRDefault="005F56BD" w:rsidP="0078024F">
            <w:pPr>
              <w:spacing w:line="312" w:lineRule="auto"/>
              <w:rPr>
                <w:rFonts w:ascii="Times New Roman" w:hAnsi="Times New Roman"/>
                <w:sz w:val="28"/>
                <w:szCs w:val="28"/>
              </w:rPr>
            </w:pPr>
            <w:r w:rsidRPr="00D12659">
              <w:rPr>
                <w:rFonts w:ascii="Times New Roman" w:hAnsi="Times New Roman"/>
                <w:sz w:val="28"/>
                <w:szCs w:val="28"/>
              </w:rPr>
              <w:t xml:space="preserve">Tăng trưởng </w:t>
            </w:r>
            <w:r w:rsidR="0078024F">
              <w:rPr>
                <w:rFonts w:ascii="Times New Roman" w:hAnsi="Times New Roman"/>
                <w:sz w:val="28"/>
                <w:szCs w:val="28"/>
                <w:lang w:val="it-IT" w:eastAsia="vi-VN"/>
              </w:rPr>
              <w:t>công nghiệp</w:t>
            </w:r>
            <w:r w:rsidR="0078024F" w:rsidRPr="00D12659">
              <w:rPr>
                <w:rFonts w:ascii="Times New Roman" w:hAnsi="Times New Roman"/>
                <w:sz w:val="28"/>
                <w:szCs w:val="28"/>
                <w:lang w:val="it-IT" w:eastAsia="vi-VN"/>
              </w:rPr>
              <w:t xml:space="preserve"> </w:t>
            </w:r>
          </w:p>
        </w:tc>
        <w:tc>
          <w:tcPr>
            <w:tcW w:w="84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8,90</w:t>
            </w:r>
          </w:p>
        </w:tc>
        <w:tc>
          <w:tcPr>
            <w:tcW w:w="916"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10,21</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7,70</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 7,57</w:t>
            </w:r>
          </w:p>
        </w:tc>
        <w:tc>
          <w:tcPr>
            <w:tcW w:w="992"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7,6</w:t>
            </w:r>
          </w:p>
        </w:tc>
        <w:tc>
          <w:tcPr>
            <w:tcW w:w="850"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9,11</w:t>
            </w:r>
          </w:p>
        </w:tc>
        <w:tc>
          <w:tcPr>
            <w:tcW w:w="851" w:type="dxa"/>
            <w:vAlign w:val="center"/>
          </w:tcPr>
          <w:p w:rsidR="005F56BD" w:rsidRPr="00D12659" w:rsidRDefault="005F56BD" w:rsidP="007A2EF6">
            <w:pPr>
              <w:spacing w:line="312" w:lineRule="auto"/>
              <w:jc w:val="left"/>
              <w:rPr>
                <w:rFonts w:ascii="Times New Roman" w:hAnsi="Times New Roman"/>
                <w:sz w:val="28"/>
                <w:szCs w:val="28"/>
              </w:rPr>
            </w:pPr>
            <w:r w:rsidRPr="00D12659">
              <w:rPr>
                <w:rFonts w:ascii="Times New Roman" w:hAnsi="Times New Roman"/>
                <w:sz w:val="28"/>
                <w:szCs w:val="28"/>
              </w:rPr>
              <w:t>9,0</w:t>
            </w:r>
          </w:p>
        </w:tc>
      </w:tr>
    </w:tbl>
    <w:p w:rsidR="005F56BD" w:rsidRPr="00D12659" w:rsidRDefault="006B5F77" w:rsidP="008A77C4">
      <w:pPr>
        <w:shd w:val="clear" w:color="auto" w:fill="FFFFFF"/>
        <w:spacing w:line="348" w:lineRule="auto"/>
        <w:rPr>
          <w:rFonts w:ascii="Times New Roman" w:hAnsi="Times New Roman"/>
          <w:i/>
          <w:iCs/>
          <w:sz w:val="28"/>
          <w:szCs w:val="28"/>
        </w:rPr>
      </w:pPr>
      <w:r>
        <w:rPr>
          <w:rFonts w:ascii="Times New Roman" w:hAnsi="Times New Roman"/>
          <w:i/>
          <w:iCs/>
          <w:sz w:val="28"/>
          <w:szCs w:val="28"/>
        </w:rPr>
        <w:t>Nguồn: [6</w:t>
      </w:r>
      <w:r w:rsidRPr="006B5F77">
        <w:rPr>
          <w:rFonts w:ascii="Times New Roman" w:hAnsi="Times New Roman"/>
          <w:i/>
          <w:iCs/>
          <w:sz w:val="28"/>
          <w:szCs w:val="28"/>
        </w:rPr>
        <w:t>8</w:t>
      </w:r>
      <w:r w:rsidR="005F56BD" w:rsidRPr="00D12659">
        <w:rPr>
          <w:rFonts w:ascii="Times New Roman" w:hAnsi="Times New Roman"/>
          <w:i/>
          <w:iCs/>
          <w:sz w:val="28"/>
          <w:szCs w:val="28"/>
        </w:rPr>
        <w:t xml:space="preserve">] và tính toán của tác giả </w:t>
      </w:r>
    </w:p>
    <w:p w:rsidR="005F56BD" w:rsidRPr="00D12659" w:rsidRDefault="003000EA" w:rsidP="007E647B">
      <w:pPr>
        <w:shd w:val="clear" w:color="auto" w:fill="FFFFFF"/>
        <w:spacing w:line="360" w:lineRule="auto"/>
        <w:ind w:firstLine="720"/>
        <w:rPr>
          <w:rFonts w:ascii="Times New Roman" w:hAnsi="Times New Roman"/>
          <w:sz w:val="28"/>
          <w:szCs w:val="28"/>
        </w:rPr>
      </w:pPr>
      <w:r w:rsidRPr="00D12659">
        <w:rPr>
          <w:rFonts w:ascii="Times New Roman" w:hAnsi="Times New Roman"/>
          <w:sz w:val="28"/>
          <w:szCs w:val="28"/>
        </w:rPr>
        <w:t>Tốc</w:t>
      </w:r>
      <w:r w:rsidR="00C22D2C" w:rsidRPr="00D12659">
        <w:rPr>
          <w:rFonts w:ascii="Times New Roman" w:hAnsi="Times New Roman"/>
          <w:sz w:val="28"/>
          <w:szCs w:val="28"/>
        </w:rPr>
        <w:t xml:space="preserve"> </w:t>
      </w:r>
      <w:r w:rsidR="005F56BD" w:rsidRPr="00D12659">
        <w:rPr>
          <w:rFonts w:ascii="Times New Roman" w:hAnsi="Times New Roman"/>
          <w:sz w:val="28"/>
          <w:szCs w:val="28"/>
        </w:rPr>
        <w:t xml:space="preserve">độ tăng trưởng là chỉ tiêu quan trọng hàng đầu đánh giá mặt lượng của sự phát triển, nó phản ánh sự gia tăng về quy mô của tổng sản phẩm trên địa bàn năm sau so với năm trước và giữa các thời kỳ với nhau. Tốc độ tăng trưởng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005F56BD" w:rsidRPr="00D12659">
        <w:rPr>
          <w:rFonts w:ascii="Times New Roman" w:hAnsi="Times New Roman"/>
          <w:sz w:val="28"/>
          <w:szCs w:val="28"/>
        </w:rPr>
        <w:t>Hà Nội trong các năm 2010-2</w:t>
      </w:r>
      <w:r w:rsidR="006B5F77">
        <w:rPr>
          <w:rFonts w:ascii="Times New Roman" w:hAnsi="Times New Roman"/>
          <w:sz w:val="28"/>
          <w:szCs w:val="28"/>
        </w:rPr>
        <w:t>016 được thể hiện trong bảng 3.</w:t>
      </w:r>
      <w:r w:rsidR="006B5F77" w:rsidRPr="006B5F77">
        <w:rPr>
          <w:rFonts w:ascii="Times New Roman" w:hAnsi="Times New Roman"/>
          <w:sz w:val="28"/>
          <w:szCs w:val="28"/>
        </w:rPr>
        <w:t>4</w:t>
      </w:r>
      <w:r w:rsidR="005F56BD" w:rsidRPr="00D12659">
        <w:rPr>
          <w:rFonts w:ascii="Times New Roman" w:hAnsi="Times New Roman"/>
          <w:sz w:val="28"/>
          <w:szCs w:val="28"/>
        </w:rPr>
        <w:t>.</w:t>
      </w:r>
      <w:r w:rsidR="00B055C0" w:rsidRPr="00B055C0">
        <w:rPr>
          <w:rFonts w:ascii="Times New Roman" w:hAnsi="Times New Roman"/>
          <w:sz w:val="28"/>
          <w:szCs w:val="28"/>
        </w:rPr>
        <w:t xml:space="preserve"> </w:t>
      </w:r>
      <w:r w:rsidR="005F56BD" w:rsidRPr="00D12659">
        <w:rPr>
          <w:rFonts w:ascii="Times New Roman" w:hAnsi="Times New Roman"/>
          <w:sz w:val="28"/>
          <w:szCs w:val="28"/>
        </w:rPr>
        <w:t xml:space="preserve">Tốc độ tăng trưởng kinh tế trung bình của Hà Nội là 8,56% cao hơn so với mức chung bình chung của cả nước là 5,6%. </w:t>
      </w:r>
    </w:p>
    <w:p w:rsidR="005F56BD" w:rsidRPr="00D12659" w:rsidRDefault="005F56BD" w:rsidP="007E647B">
      <w:pPr>
        <w:shd w:val="clear" w:color="auto" w:fill="FFFFFF"/>
        <w:spacing w:line="360" w:lineRule="auto"/>
        <w:ind w:firstLine="720"/>
        <w:rPr>
          <w:rFonts w:ascii="Times New Roman" w:hAnsi="Times New Roman"/>
          <w:sz w:val="28"/>
          <w:szCs w:val="28"/>
        </w:rPr>
      </w:pPr>
      <w:r w:rsidRPr="00D12659">
        <w:rPr>
          <w:rFonts w:ascii="Times New Roman" w:hAnsi="Times New Roman"/>
          <w:sz w:val="28"/>
          <w:szCs w:val="28"/>
        </w:rPr>
        <w:t xml:space="preserve">Tuy nhiên với chủ trương phát triển mạnh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D12659">
        <w:rPr>
          <w:rFonts w:ascii="Times New Roman" w:hAnsi="Times New Roman"/>
          <w:sz w:val="28"/>
          <w:szCs w:val="28"/>
        </w:rPr>
        <w:t xml:space="preserve">công nghệ cao, công nghệ sạch, các sản phẩm có hàm lượng chất xám cao, khuyến khích phát triển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D12659">
        <w:rPr>
          <w:rFonts w:ascii="Times New Roman" w:hAnsi="Times New Roman"/>
          <w:sz w:val="28"/>
          <w:szCs w:val="28"/>
        </w:rPr>
        <w:t xml:space="preserve">phụ trợ, các sản phẩm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00B055C0">
        <w:rPr>
          <w:rFonts w:ascii="Times New Roman" w:hAnsi="Times New Roman"/>
          <w:sz w:val="28"/>
          <w:szCs w:val="28"/>
          <w:lang w:val="it-IT" w:eastAsia="vi-VN"/>
        </w:rPr>
        <w:t>c</w:t>
      </w:r>
      <w:r w:rsidRPr="00D12659">
        <w:rPr>
          <w:rFonts w:ascii="Times New Roman" w:hAnsi="Times New Roman"/>
          <w:sz w:val="28"/>
          <w:szCs w:val="28"/>
        </w:rPr>
        <w:t xml:space="preserve">hủ lực, nên </w:t>
      </w:r>
      <w:r w:rsidR="00B055C0">
        <w:rPr>
          <w:rFonts w:ascii="Times New Roman" w:hAnsi="Times New Roman"/>
          <w:sz w:val="28"/>
          <w:szCs w:val="28"/>
          <w:lang w:val="it-IT" w:eastAsia="vi-VN"/>
        </w:rPr>
        <w:t>công nghiệp</w:t>
      </w:r>
      <w:r w:rsidRPr="00D12659">
        <w:rPr>
          <w:rFonts w:ascii="Times New Roman" w:hAnsi="Times New Roman"/>
          <w:sz w:val="28"/>
          <w:szCs w:val="28"/>
        </w:rPr>
        <w:t xml:space="preserve">- xây dựng luôn là ngành được ưu tiên đầu tư phát triển trong chiến lược phát triển </w:t>
      </w:r>
      <w:r w:rsidR="00B055C0">
        <w:rPr>
          <w:rFonts w:ascii="Times New Roman" w:hAnsi="Times New Roman"/>
          <w:sz w:val="28"/>
          <w:szCs w:val="28"/>
        </w:rPr>
        <w:t>KT</w:t>
      </w:r>
      <w:r w:rsidR="00C22D2C" w:rsidRPr="00D12659">
        <w:rPr>
          <w:rFonts w:ascii="Times New Roman" w:hAnsi="Times New Roman"/>
          <w:sz w:val="28"/>
          <w:szCs w:val="28"/>
        </w:rPr>
        <w:t>XH</w:t>
      </w:r>
      <w:r w:rsidRPr="00D12659">
        <w:rPr>
          <w:rFonts w:ascii="Times New Roman" w:hAnsi="Times New Roman"/>
          <w:sz w:val="28"/>
          <w:szCs w:val="28"/>
        </w:rPr>
        <w:t xml:space="preserve"> của Hà Nội.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D12659">
        <w:rPr>
          <w:rFonts w:ascii="Times New Roman" w:hAnsi="Times New Roman"/>
          <w:sz w:val="28"/>
          <w:szCs w:val="28"/>
        </w:rPr>
        <w:t xml:space="preserve">Hà Nội vẫn chưa đạt được chỉ tiêu như đã đề ra. </w:t>
      </w:r>
      <w:r w:rsidR="003D0D36" w:rsidRPr="00D12659">
        <w:rPr>
          <w:rFonts w:ascii="Times New Roman" w:hAnsi="Times New Roman"/>
          <w:sz w:val="28"/>
          <w:szCs w:val="28"/>
        </w:rPr>
        <w:t>C</w:t>
      </w:r>
      <w:r w:rsidRPr="00D12659">
        <w:rPr>
          <w:rFonts w:ascii="Times New Roman" w:hAnsi="Times New Roman"/>
          <w:sz w:val="28"/>
          <w:szCs w:val="28"/>
        </w:rPr>
        <w:t xml:space="preserve">ụ thể là, tốc độ tăng trưởng bình quân của ngành giai đoạn 2010-2016 đạt 8,57%, trong khi cả nước là 9,39%. </w:t>
      </w:r>
      <w:r w:rsidR="00C22D2C" w:rsidRPr="00D12659">
        <w:rPr>
          <w:rFonts w:ascii="Times New Roman" w:hAnsi="Times New Roman"/>
          <w:sz w:val="28"/>
          <w:szCs w:val="28"/>
        </w:rPr>
        <w:t xml:space="preserve">Thấp hơn </w:t>
      </w:r>
      <w:r w:rsidRPr="00D12659">
        <w:rPr>
          <w:rFonts w:ascii="Times New Roman" w:hAnsi="Times New Roman"/>
          <w:sz w:val="28"/>
          <w:szCs w:val="28"/>
        </w:rPr>
        <w:t>so với mục tiêu đề ra là đạt tốc độ tăng trưởng trung bình giai đ</w:t>
      </w:r>
      <w:r w:rsidR="00B055C0">
        <w:rPr>
          <w:rFonts w:ascii="Times New Roman" w:hAnsi="Times New Roman"/>
          <w:sz w:val="28"/>
          <w:szCs w:val="28"/>
        </w:rPr>
        <w:t>oạn 2011-201</w:t>
      </w:r>
      <w:r w:rsidR="00B055C0" w:rsidRPr="00B055C0">
        <w:rPr>
          <w:rFonts w:ascii="Times New Roman" w:hAnsi="Times New Roman"/>
          <w:sz w:val="28"/>
          <w:szCs w:val="28"/>
        </w:rPr>
        <w:t>6</w:t>
      </w:r>
      <w:r w:rsidR="00C22D2C" w:rsidRPr="00D12659">
        <w:rPr>
          <w:rFonts w:ascii="Times New Roman" w:hAnsi="Times New Roman"/>
          <w:sz w:val="28"/>
          <w:szCs w:val="28"/>
        </w:rPr>
        <w:t xml:space="preserve"> là 12,13%/năm</w:t>
      </w:r>
      <w:r w:rsidRPr="00D12659">
        <w:rPr>
          <w:rFonts w:ascii="Times New Roman" w:hAnsi="Times New Roman"/>
          <w:sz w:val="28"/>
          <w:szCs w:val="28"/>
        </w:rPr>
        <w:t xml:space="preserve">. Bên cạnh đó, tốc độ tăng trưởng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D12659">
        <w:rPr>
          <w:rFonts w:ascii="Times New Roman" w:hAnsi="Times New Roman"/>
          <w:sz w:val="28"/>
          <w:szCs w:val="28"/>
        </w:rPr>
        <w:t xml:space="preserve">- xây dựng của Hà Nội cũng không ổn định và có những năm không đạt bằng mức tăng bình </w:t>
      </w:r>
      <w:r w:rsidRPr="00D12659">
        <w:rPr>
          <w:rFonts w:ascii="Times New Roman" w:hAnsi="Times New Roman"/>
          <w:sz w:val="28"/>
          <w:szCs w:val="28"/>
        </w:rPr>
        <w:lastRenderedPageBreak/>
        <w:t>quân của cả nước, như: năm 2012 (Hà Nội: 7,70%, cả nước: 8,77%); năm 2016 (Hà Nội: 9,0%, cả nước: 9,2%).           </w:t>
      </w:r>
    </w:p>
    <w:p w:rsidR="005F56BD" w:rsidRPr="00D12659" w:rsidRDefault="00080B31" w:rsidP="007E647B">
      <w:pPr>
        <w:pStyle w:val="Heading3"/>
        <w:spacing w:before="0" w:line="360" w:lineRule="auto"/>
        <w:rPr>
          <w:i/>
          <w:color w:val="auto"/>
          <w:sz w:val="28"/>
          <w:szCs w:val="28"/>
          <w:lang w:val="nl-NL"/>
        </w:rPr>
      </w:pPr>
      <w:bookmarkStart w:id="161" w:name="_Toc484588567"/>
      <w:bookmarkStart w:id="162" w:name="_Toc498597035"/>
      <w:bookmarkStart w:id="163" w:name="_Toc503861949"/>
      <w:r>
        <w:rPr>
          <w:i/>
          <w:color w:val="auto"/>
          <w:sz w:val="28"/>
          <w:szCs w:val="28"/>
          <w:lang w:val="nl-NL"/>
        </w:rPr>
        <w:t>3.2</w:t>
      </w:r>
      <w:r w:rsidR="005F56BD" w:rsidRPr="00D12659">
        <w:rPr>
          <w:i/>
          <w:color w:val="auto"/>
          <w:sz w:val="28"/>
          <w:szCs w:val="28"/>
          <w:lang w:val="nl-NL"/>
        </w:rPr>
        <w:t xml:space="preserve">.2 Thực trạng lao động trong </w:t>
      </w:r>
      <w:bookmarkEnd w:id="161"/>
      <w:r w:rsidR="00F42D80" w:rsidRPr="00D12659">
        <w:rPr>
          <w:i/>
          <w:color w:val="auto"/>
          <w:sz w:val="28"/>
          <w:szCs w:val="28"/>
          <w:lang w:val="nl-NL"/>
        </w:rPr>
        <w:t>công nghiệp</w:t>
      </w:r>
      <w:bookmarkEnd w:id="162"/>
      <w:bookmarkEnd w:id="163"/>
    </w:p>
    <w:p w:rsidR="00F42D80" w:rsidRPr="00A27B11" w:rsidRDefault="00D81710" w:rsidP="007E647B">
      <w:pPr>
        <w:spacing w:line="360" w:lineRule="auto"/>
        <w:ind w:firstLine="720"/>
        <w:rPr>
          <w:rFonts w:ascii="Times New Roman" w:hAnsi="Times New Roman"/>
          <w:sz w:val="28"/>
          <w:szCs w:val="28"/>
          <w:lang w:val="nl-NL"/>
        </w:rPr>
      </w:pPr>
      <w:bookmarkStart w:id="164" w:name="_Toc476105118"/>
      <w:bookmarkStart w:id="165" w:name="_Toc483347253"/>
      <w:r w:rsidRPr="00347D96">
        <w:rPr>
          <w:rFonts w:ascii="Times New Roman" w:hAnsi="Times New Roman"/>
          <w:sz w:val="28"/>
          <w:szCs w:val="28"/>
          <w:lang w:val="nl-NL"/>
        </w:rPr>
        <w:t xml:space="preserve">Hà Nội là trung tâm giáo dục đào tạo lớn nhất cả nước, với hàng trăm trường đại học, cao đẳng, viện nghiên cứu, phòng khoa học thí nghiệm… </w:t>
      </w:r>
      <w:r w:rsidRPr="00A27B11">
        <w:rPr>
          <w:rFonts w:ascii="Times New Roman" w:hAnsi="Times New Roman"/>
          <w:sz w:val="28"/>
          <w:szCs w:val="28"/>
          <w:lang w:val="nl-NL"/>
        </w:rPr>
        <w:t xml:space="preserve">Do vậy, đây là một nguồn cung cấp lao động có kỹ năng cho phát triển nói chung và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A27B11">
        <w:rPr>
          <w:rFonts w:ascii="Times New Roman" w:hAnsi="Times New Roman"/>
          <w:sz w:val="28"/>
          <w:szCs w:val="28"/>
          <w:lang w:val="nl-NL"/>
        </w:rPr>
        <w:t xml:space="preserve">nói riêng. </w:t>
      </w:r>
    </w:p>
    <w:p w:rsidR="00BD45B7" w:rsidRPr="006811C1" w:rsidRDefault="00BD45B7" w:rsidP="007E647B">
      <w:pPr>
        <w:spacing w:line="360" w:lineRule="auto"/>
        <w:ind w:firstLine="720"/>
        <w:rPr>
          <w:rFonts w:ascii="Times New Roman" w:hAnsi="Times New Roman"/>
          <w:sz w:val="28"/>
          <w:szCs w:val="28"/>
          <w:lang w:val="nl-NL"/>
        </w:rPr>
      </w:pPr>
      <w:r w:rsidRPr="006811C1">
        <w:rPr>
          <w:rFonts w:ascii="Times New Roman" w:hAnsi="Times New Roman"/>
          <w:sz w:val="28"/>
          <w:szCs w:val="28"/>
          <w:lang w:val="nl-NL"/>
        </w:rPr>
        <w:t>Theo biểu đồ 3.1 nhận thấy, tỷ lệ lao động qua đào tạo nghề của Hà Nội  cao hơn mức trung bình chung của cả nước. Tính đến năm 2015, tỷ lệ lao động qua đào tạo nghề của Hà Nội đứng thứ hai cả nước (sau Đà Nẵng), đạt 39,4%, tăng thêm 9,2% so với năm 2005 (30,2%) và vượt trội so với tỷ lệ này của cả nước (19,9%) và vùng kinh tế trọng điểm Bắc Bộ (31,8%).</w:t>
      </w:r>
    </w:p>
    <w:p w:rsidR="005F56BD" w:rsidRPr="00810DDA" w:rsidRDefault="00572290" w:rsidP="007E647B">
      <w:pPr>
        <w:pStyle w:val="Caption"/>
        <w:spacing w:line="312" w:lineRule="auto"/>
      </w:pPr>
      <w:bookmarkStart w:id="166" w:name="_Toc498596045"/>
      <w:bookmarkStart w:id="167" w:name="_Toc503861950"/>
      <w:r w:rsidRPr="00810DDA">
        <w:t>Biểu đồ 3.</w:t>
      </w:r>
      <w:r w:rsidR="00F42D80" w:rsidRPr="00810DDA">
        <w:t>1</w:t>
      </w:r>
      <w:r w:rsidR="005F56BD" w:rsidRPr="00810DDA">
        <w:t xml:space="preserve"> Tỷ lệ lao động qua đào tạo nghề của cả nước và một số địa phương năm 2010 và năm 2015</w:t>
      </w:r>
      <w:bookmarkEnd w:id="166"/>
      <w:bookmarkEnd w:id="167"/>
      <w:r w:rsidR="005F56BD" w:rsidRPr="00810DDA">
        <w:t xml:space="preserve"> </w:t>
      </w:r>
      <w:bookmarkEnd w:id="164"/>
      <w:bookmarkEnd w:id="165"/>
    </w:p>
    <w:p w:rsidR="005F56BD" w:rsidRPr="00D12659" w:rsidRDefault="005F56BD" w:rsidP="00F37192">
      <w:pPr>
        <w:pStyle w:val="Bang"/>
        <w:spacing w:line="240" w:lineRule="auto"/>
        <w:jc w:val="right"/>
        <w:rPr>
          <w:rFonts w:ascii="Times New Roman" w:hAnsi="Times New Roman"/>
          <w:i/>
          <w:sz w:val="28"/>
          <w:szCs w:val="28"/>
          <w:lang w:val="vi-VN"/>
        </w:rPr>
      </w:pPr>
      <w:r w:rsidRPr="00D12659">
        <w:rPr>
          <w:rFonts w:ascii="Times New Roman" w:hAnsi="Times New Roman"/>
          <w:i/>
          <w:sz w:val="28"/>
          <w:szCs w:val="28"/>
          <w:lang w:val="vi-VN"/>
        </w:rPr>
        <w:t>Đơn vị: %</w:t>
      </w:r>
    </w:p>
    <w:p w:rsidR="005F56BD" w:rsidRPr="00D12659" w:rsidRDefault="007B73D3" w:rsidP="00BD45B7">
      <w:pPr>
        <w:spacing w:line="348" w:lineRule="auto"/>
        <w:ind w:firstLine="720"/>
        <w:rPr>
          <w:rFonts w:ascii="Times New Roman" w:hAnsi="Times New Roman"/>
          <w:sz w:val="28"/>
          <w:szCs w:val="28"/>
        </w:rPr>
      </w:pPr>
      <w:r>
        <w:rPr>
          <w:rFonts w:ascii="Times New Roman" w:hAnsi="Times New Roman"/>
          <w:sz w:val="28"/>
          <w:szCs w:val="28"/>
          <w:lang w:val="vi-VN" w:eastAsia="vi-VN"/>
        </w:rPr>
        <w:drawing>
          <wp:inline distT="0" distB="0" distL="0" distR="0">
            <wp:extent cx="4808483" cy="2159876"/>
            <wp:effectExtent l="0" t="0" r="0" b="0"/>
            <wp:docPr id="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56BD" w:rsidRPr="00D12659" w:rsidRDefault="00D81710" w:rsidP="00BD45B7">
      <w:pPr>
        <w:spacing w:line="348" w:lineRule="auto"/>
        <w:rPr>
          <w:rFonts w:ascii="Times New Roman" w:hAnsi="Times New Roman"/>
          <w:b/>
          <w:sz w:val="28"/>
          <w:szCs w:val="28"/>
        </w:rPr>
      </w:pPr>
      <w:r w:rsidRPr="00D12659">
        <w:rPr>
          <w:rFonts w:ascii="Times New Roman" w:hAnsi="Times New Roman"/>
          <w:i/>
          <w:sz w:val="28"/>
          <w:szCs w:val="28"/>
        </w:rPr>
        <w:t>Nguồn: [</w:t>
      </w:r>
      <w:r w:rsidR="006B5F77" w:rsidRPr="006B5F77">
        <w:rPr>
          <w:rFonts w:ascii="Times New Roman" w:hAnsi="Times New Roman"/>
          <w:i/>
          <w:sz w:val="28"/>
          <w:szCs w:val="28"/>
        </w:rPr>
        <w:t>40</w:t>
      </w:r>
      <w:r w:rsidR="005F56BD" w:rsidRPr="00D12659">
        <w:rPr>
          <w:rFonts w:ascii="Times New Roman" w:hAnsi="Times New Roman"/>
          <w:i/>
          <w:sz w:val="28"/>
          <w:szCs w:val="28"/>
        </w:rPr>
        <w:t>; tr56]</w:t>
      </w:r>
    </w:p>
    <w:p w:rsidR="00F42D80" w:rsidRPr="00B055C0" w:rsidRDefault="005F56BD" w:rsidP="007E647B">
      <w:pPr>
        <w:spacing w:line="360" w:lineRule="auto"/>
        <w:ind w:firstLine="720"/>
        <w:rPr>
          <w:rFonts w:ascii="Times New Roman" w:hAnsi="Times New Roman"/>
          <w:sz w:val="28"/>
          <w:szCs w:val="28"/>
        </w:rPr>
      </w:pPr>
      <w:r w:rsidRPr="00D12659">
        <w:rPr>
          <w:rFonts w:ascii="Times New Roman" w:hAnsi="Times New Roman"/>
          <w:sz w:val="28"/>
          <w:szCs w:val="28"/>
        </w:rPr>
        <w:t xml:space="preserve">Riêng đối với lao động của ngành </w:t>
      </w:r>
      <w:r w:rsidR="00B055C0">
        <w:rPr>
          <w:rFonts w:ascii="Times New Roman" w:hAnsi="Times New Roman"/>
          <w:sz w:val="28"/>
          <w:szCs w:val="28"/>
          <w:lang w:val="it-IT" w:eastAsia="vi-VN"/>
        </w:rPr>
        <w:t>công nghiệp</w:t>
      </w:r>
      <w:r w:rsidRPr="00D12659">
        <w:rPr>
          <w:rFonts w:ascii="Times New Roman" w:hAnsi="Times New Roman"/>
          <w:sz w:val="28"/>
          <w:szCs w:val="28"/>
        </w:rPr>
        <w:t xml:space="preserve"> – xây dựng, năm 2015, tỷ lệ lao động qua đào tạo đã đạt 65%, trong đó lao động có trình độ sơ cấp và công nhân kỹ thuật đạt 53,4%, lao động có trình độ trung cấp và cao đẳng chiếm 9,4%, lao động có trình độ đại học chiếm 2,2%. Lao động chưa qua </w:t>
      </w:r>
      <w:r w:rsidRPr="00D12659">
        <w:rPr>
          <w:rFonts w:ascii="Times New Roman" w:hAnsi="Times New Roman"/>
          <w:sz w:val="28"/>
          <w:szCs w:val="28"/>
        </w:rPr>
        <w:lastRenderedPageBreak/>
        <w:t xml:space="preserve">đào tạo còn 35%. Tỷ lệ công nhân kỹ thuật tăng lên trong đào tạo. Tỷ lệ đại </w:t>
      </w:r>
      <w:r w:rsidRPr="00B055C0">
        <w:rPr>
          <w:rFonts w:ascii="Times New Roman" w:hAnsi="Times New Roman"/>
          <w:spacing w:val="-4"/>
          <w:sz w:val="28"/>
          <w:szCs w:val="28"/>
        </w:rPr>
        <w:t>học, trên đại học, cao đẳng - trung cấp - công nhân</w:t>
      </w:r>
      <w:r w:rsidR="00B055C0" w:rsidRPr="00B055C0">
        <w:rPr>
          <w:rFonts w:ascii="Times New Roman" w:hAnsi="Times New Roman"/>
          <w:spacing w:val="-4"/>
          <w:sz w:val="28"/>
          <w:szCs w:val="28"/>
        </w:rPr>
        <w:t xml:space="preserve"> năm</w:t>
      </w:r>
      <w:r w:rsidRPr="00B055C0">
        <w:rPr>
          <w:rFonts w:ascii="Times New Roman" w:hAnsi="Times New Roman"/>
          <w:spacing w:val="-4"/>
          <w:sz w:val="28"/>
          <w:szCs w:val="28"/>
        </w:rPr>
        <w:t xml:space="preserve"> 2005 </w:t>
      </w:r>
      <w:r w:rsidR="00B055C0" w:rsidRPr="00B055C0">
        <w:rPr>
          <w:rFonts w:ascii="Times New Roman" w:hAnsi="Times New Roman"/>
          <w:spacing w:val="-4"/>
          <w:sz w:val="28"/>
          <w:szCs w:val="28"/>
        </w:rPr>
        <w:t xml:space="preserve">là </w:t>
      </w:r>
      <w:r w:rsidRPr="00B055C0">
        <w:rPr>
          <w:rFonts w:ascii="Times New Roman" w:hAnsi="Times New Roman"/>
          <w:spacing w:val="-4"/>
          <w:sz w:val="28"/>
          <w:szCs w:val="28"/>
        </w:rPr>
        <w:t>1:4,2:8,8 và năm 2014 là 1:2,7:14,3 nhưng vẫn còn</w:t>
      </w:r>
      <w:r w:rsidR="00B055C0">
        <w:rPr>
          <w:rFonts w:ascii="Times New Roman" w:hAnsi="Times New Roman"/>
          <w:spacing w:val="-4"/>
          <w:sz w:val="28"/>
          <w:szCs w:val="28"/>
        </w:rPr>
        <w:t xml:space="preserve"> tình trạng thừa thầy thiếu thợ</w:t>
      </w:r>
      <w:r w:rsidR="00B055C0" w:rsidRPr="00B055C0">
        <w:rPr>
          <w:rFonts w:ascii="Times New Roman" w:hAnsi="Times New Roman"/>
          <w:spacing w:val="-4"/>
          <w:sz w:val="28"/>
          <w:szCs w:val="28"/>
        </w:rPr>
        <w:t xml:space="preserve"> </w:t>
      </w:r>
      <w:r w:rsidRPr="00B055C0">
        <w:rPr>
          <w:rFonts w:ascii="Times New Roman" w:hAnsi="Times New Roman"/>
          <w:spacing w:val="-4"/>
          <w:sz w:val="28"/>
          <w:szCs w:val="28"/>
        </w:rPr>
        <w:t>[35,tr 56]</w:t>
      </w:r>
      <w:bookmarkStart w:id="168" w:name="_Toc483347254"/>
      <w:r w:rsidR="00B055C0" w:rsidRPr="00B055C0">
        <w:rPr>
          <w:rFonts w:ascii="Times New Roman" w:hAnsi="Times New Roman"/>
          <w:spacing w:val="-4"/>
          <w:sz w:val="28"/>
          <w:szCs w:val="28"/>
        </w:rPr>
        <w:t>.</w:t>
      </w:r>
    </w:p>
    <w:p w:rsidR="005F56BD" w:rsidRPr="00F37192" w:rsidRDefault="00572290" w:rsidP="007E647B">
      <w:pPr>
        <w:pStyle w:val="Caption"/>
        <w:spacing w:line="360" w:lineRule="auto"/>
      </w:pPr>
      <w:bookmarkStart w:id="169" w:name="_Toc498596046"/>
      <w:bookmarkStart w:id="170" w:name="_Toc503861951"/>
      <w:r w:rsidRPr="00F37192">
        <w:t>Biểu đồ 3.</w:t>
      </w:r>
      <w:r w:rsidR="00F42D80" w:rsidRPr="00F37192">
        <w:t>2</w:t>
      </w:r>
      <w:r w:rsidR="005F56BD" w:rsidRPr="00F37192">
        <w:t xml:space="preserve"> Tỷ trọng lao động trong ngành </w:t>
      </w:r>
      <w:r w:rsidR="00F42D80" w:rsidRPr="00F37192">
        <w:t>công nghiệp</w:t>
      </w:r>
      <w:r w:rsidR="005F56BD" w:rsidRPr="00F37192">
        <w:t xml:space="preserve"> xây dựng năm 2015</w:t>
      </w:r>
      <w:bookmarkEnd w:id="168"/>
      <w:bookmarkEnd w:id="169"/>
      <w:bookmarkEnd w:id="170"/>
    </w:p>
    <w:p w:rsidR="005F56BD" w:rsidRPr="00D12659" w:rsidRDefault="005F56BD" w:rsidP="007E647B">
      <w:pPr>
        <w:spacing w:line="360" w:lineRule="auto"/>
        <w:jc w:val="right"/>
        <w:rPr>
          <w:rFonts w:ascii="Times New Roman" w:hAnsi="Times New Roman"/>
          <w:i/>
          <w:sz w:val="28"/>
          <w:szCs w:val="28"/>
          <w:lang w:val="pt-BR"/>
        </w:rPr>
      </w:pPr>
      <w:r w:rsidRPr="00D12659">
        <w:rPr>
          <w:rFonts w:ascii="Times New Roman" w:hAnsi="Times New Roman"/>
          <w:i/>
          <w:sz w:val="28"/>
          <w:szCs w:val="28"/>
          <w:lang w:val="pt-BR"/>
        </w:rPr>
        <w:t>Đơn vị: %</w:t>
      </w:r>
    </w:p>
    <w:p w:rsidR="005F56BD" w:rsidRPr="00D12659" w:rsidRDefault="007B73D3" w:rsidP="00F37192">
      <w:pPr>
        <w:rPr>
          <w:rFonts w:ascii="Times New Roman" w:hAnsi="Times New Roman"/>
          <w:b/>
          <w:iCs/>
          <w:color w:val="000000"/>
          <w:sz w:val="28"/>
          <w:szCs w:val="28"/>
          <w:lang w:val="pt-BR"/>
        </w:rPr>
      </w:pPr>
      <w:r>
        <w:rPr>
          <w:rFonts w:ascii="Times New Roman" w:hAnsi="Times New Roman"/>
          <w:b/>
          <w:color w:val="000000"/>
          <w:sz w:val="28"/>
          <w:szCs w:val="28"/>
          <w:lang w:val="vi-VN" w:eastAsia="vi-VN"/>
        </w:rPr>
        <w:drawing>
          <wp:inline distT="0" distB="0" distL="0" distR="0">
            <wp:extent cx="5520778" cy="3074276"/>
            <wp:effectExtent l="19050" t="0" r="22772"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56BD" w:rsidRPr="00D12659" w:rsidRDefault="005F56BD" w:rsidP="00637633">
      <w:pPr>
        <w:pStyle w:val="Bang"/>
        <w:spacing w:line="360" w:lineRule="auto"/>
        <w:jc w:val="left"/>
        <w:rPr>
          <w:rFonts w:ascii="Times New Roman" w:hAnsi="Times New Roman"/>
          <w:i/>
          <w:sz w:val="28"/>
          <w:szCs w:val="28"/>
          <w:lang w:val="pt-BR"/>
        </w:rPr>
      </w:pPr>
      <w:r w:rsidRPr="00D12659">
        <w:rPr>
          <w:rFonts w:ascii="Times New Roman" w:hAnsi="Times New Roman"/>
          <w:i/>
          <w:sz w:val="28"/>
          <w:szCs w:val="28"/>
          <w:lang w:val="pt-BR"/>
        </w:rPr>
        <w:t>Ngu</w:t>
      </w:r>
      <w:r w:rsidR="006B5F77">
        <w:rPr>
          <w:rFonts w:ascii="Times New Roman" w:hAnsi="Times New Roman"/>
          <w:i/>
          <w:sz w:val="28"/>
          <w:szCs w:val="28"/>
          <w:lang w:val="pt-BR"/>
        </w:rPr>
        <w:t>ồn: [40</w:t>
      </w:r>
      <w:r w:rsidRPr="00D12659">
        <w:rPr>
          <w:rFonts w:ascii="Times New Roman" w:hAnsi="Times New Roman"/>
          <w:i/>
          <w:sz w:val="28"/>
          <w:szCs w:val="28"/>
          <w:lang w:val="pt-BR"/>
        </w:rPr>
        <w:t>; tr55]</w:t>
      </w:r>
    </w:p>
    <w:p w:rsidR="005F56BD" w:rsidRPr="00D12659" w:rsidRDefault="00F42D80" w:rsidP="008D3047">
      <w:pPr>
        <w:widowControl w:val="0"/>
        <w:spacing w:line="372" w:lineRule="auto"/>
        <w:ind w:firstLine="720"/>
        <w:rPr>
          <w:rFonts w:ascii="Times New Roman" w:hAnsi="Times New Roman"/>
          <w:sz w:val="28"/>
          <w:szCs w:val="28"/>
          <w:lang w:val="pt-BR"/>
        </w:rPr>
      </w:pPr>
      <w:r w:rsidRPr="00D12659">
        <w:rPr>
          <w:rFonts w:ascii="Times New Roman" w:hAnsi="Times New Roman"/>
          <w:sz w:val="28"/>
          <w:szCs w:val="28"/>
          <w:lang w:val="pt-BR"/>
        </w:rPr>
        <w:t>Theo biểu đồ 3.2</w:t>
      </w:r>
      <w:r w:rsidR="005F56BD" w:rsidRPr="00D12659">
        <w:rPr>
          <w:rFonts w:ascii="Times New Roman" w:hAnsi="Times New Roman"/>
          <w:sz w:val="28"/>
          <w:szCs w:val="28"/>
          <w:lang w:val="pt-BR"/>
        </w:rPr>
        <w:t xml:space="preserve"> nhận thấy, tỷ trọng lao động trong ngành </w:t>
      </w:r>
      <w:r w:rsidR="009A3724">
        <w:rPr>
          <w:rFonts w:ascii="Times New Roman" w:hAnsi="Times New Roman"/>
          <w:sz w:val="28"/>
          <w:szCs w:val="28"/>
          <w:lang w:val="pt-BR"/>
        </w:rPr>
        <w:t>công nghiệp</w:t>
      </w:r>
      <w:r w:rsidR="005F56BD" w:rsidRPr="00D12659">
        <w:rPr>
          <w:rFonts w:ascii="Times New Roman" w:hAnsi="Times New Roman"/>
          <w:sz w:val="28"/>
          <w:szCs w:val="28"/>
          <w:lang w:val="pt-BR"/>
        </w:rPr>
        <w:t xml:space="preserve"> và xây dựn</w:t>
      </w:r>
      <w:r w:rsidRPr="00D12659">
        <w:rPr>
          <w:rFonts w:ascii="Times New Roman" w:hAnsi="Times New Roman"/>
          <w:sz w:val="28"/>
          <w:szCs w:val="28"/>
          <w:lang w:val="pt-BR"/>
        </w:rPr>
        <w:t>g của Hà Nội tương đối cao 33,1</w:t>
      </w:r>
      <w:r w:rsidR="005F56BD" w:rsidRPr="00D12659">
        <w:rPr>
          <w:rFonts w:ascii="Times New Roman" w:hAnsi="Times New Roman"/>
          <w:sz w:val="28"/>
          <w:szCs w:val="28"/>
          <w:lang w:val="pt-BR"/>
        </w:rPr>
        <w:t>% năm 2015. Tỷ lệ này cao hơn rất nhiểu so với các khu vực khác như đồng bằng sông Hồng 28,8 % năm 2015 và cao hơn mực trung bình chung của cả nước là 28,6% năm 2015.</w:t>
      </w:r>
    </w:p>
    <w:p w:rsidR="005F56BD" w:rsidRPr="00347D96" w:rsidRDefault="005F56BD" w:rsidP="008D3047">
      <w:pPr>
        <w:spacing w:line="372" w:lineRule="auto"/>
        <w:ind w:firstLine="720"/>
        <w:rPr>
          <w:rFonts w:ascii="Times New Roman" w:hAnsi="Times New Roman"/>
          <w:sz w:val="28"/>
          <w:szCs w:val="28"/>
          <w:lang w:val="pt-BR"/>
        </w:rPr>
      </w:pPr>
      <w:r w:rsidRPr="00D12659">
        <w:rPr>
          <w:rFonts w:ascii="Times New Roman" w:hAnsi="Times New Roman"/>
          <w:sz w:val="28"/>
          <w:szCs w:val="28"/>
          <w:lang w:val="pt-BR"/>
        </w:rPr>
        <w:t>Năm</w:t>
      </w:r>
      <w:r w:rsidRPr="00347D96">
        <w:rPr>
          <w:rFonts w:ascii="Times New Roman" w:hAnsi="Times New Roman"/>
          <w:sz w:val="28"/>
          <w:szCs w:val="28"/>
          <w:lang w:val="pt-BR"/>
        </w:rPr>
        <w:t xml:space="preserve"> 201</w:t>
      </w:r>
      <w:r w:rsidRPr="00D12659">
        <w:rPr>
          <w:rFonts w:ascii="Times New Roman" w:hAnsi="Times New Roman"/>
          <w:sz w:val="28"/>
          <w:szCs w:val="28"/>
          <w:lang w:val="pt-BR"/>
        </w:rPr>
        <w:t>5</w:t>
      </w:r>
      <w:r w:rsidRPr="00347D96">
        <w:rPr>
          <w:rFonts w:ascii="Times New Roman" w:hAnsi="Times New Roman"/>
          <w:sz w:val="28"/>
          <w:szCs w:val="28"/>
          <w:lang w:val="pt-BR"/>
        </w:rPr>
        <w:t xml:space="preserve">, các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của Hà Nội đang sử dụng gần 5</w:t>
      </w:r>
      <w:r w:rsidRPr="00D12659">
        <w:rPr>
          <w:rFonts w:ascii="Times New Roman" w:hAnsi="Times New Roman"/>
          <w:sz w:val="28"/>
          <w:szCs w:val="28"/>
          <w:lang w:val="pt-BR"/>
        </w:rPr>
        <w:t>7</w:t>
      </w:r>
      <w:r w:rsidRPr="00347D96">
        <w:rPr>
          <w:rFonts w:ascii="Times New Roman" w:hAnsi="Times New Roman"/>
          <w:sz w:val="28"/>
          <w:szCs w:val="28"/>
          <w:lang w:val="pt-BR"/>
        </w:rPr>
        <w:t xml:space="preserve">0 nghìn nhân công, trong đó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 xml:space="preserve">chế biến thu hút gần 500 nghìn người (chiếm 87,3%). Nếu xét theo cơ cấu của lao động đang làm việc tại Thủ đô, tỷ trọng số lao động trong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 xml:space="preserve">tăng lên nhanh chóng, từ 11,8% vào năm 2010 lên tới 15,2% vào năm 2015. Cơ cấu tăng mạnh là do số người làm việc cho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 xml:space="preserve">tăng nhanh hơn các ngành khác. Tốc </w:t>
      </w:r>
      <w:r w:rsidRPr="00347D96">
        <w:rPr>
          <w:rFonts w:ascii="Times New Roman" w:hAnsi="Times New Roman"/>
          <w:sz w:val="28"/>
          <w:szCs w:val="28"/>
          <w:lang w:val="pt-BR"/>
        </w:rPr>
        <w:lastRenderedPageBreak/>
        <w:t xml:space="preserve">độ tăng người lao động trong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 xml:space="preserve">của Hà Nội giai đoạn 2010-2015 là 6,4%, gấp hơn 6 lần bình quân tốc độ tăng lao động của toàn Thủ đô. </w:t>
      </w:r>
    </w:p>
    <w:p w:rsidR="005F56BD" w:rsidRPr="00347D96" w:rsidRDefault="005F56BD" w:rsidP="008D3047">
      <w:pPr>
        <w:spacing w:line="365"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Tỷ trọng lao động trong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tăng lên, dường như phản ánh trình độ hiện đại đang được cải thiện trong cơ cấu phát triển của Hà Nội. Tuy nhiên, điều ngạc nhiên là con số này vẫn thấp hơ</w:t>
      </w:r>
      <w:r w:rsidR="006B5F77" w:rsidRPr="00347D96">
        <w:rPr>
          <w:rFonts w:ascii="Times New Roman" w:hAnsi="Times New Roman"/>
          <w:sz w:val="28"/>
          <w:szCs w:val="28"/>
          <w:lang w:val="pt-BR"/>
        </w:rPr>
        <w:t>n bình quân của cả nước 16,2%[48</w:t>
      </w:r>
      <w:r w:rsidRPr="00347D96">
        <w:rPr>
          <w:rFonts w:ascii="Times New Roman" w:hAnsi="Times New Roman"/>
          <w:sz w:val="28"/>
          <w:szCs w:val="28"/>
          <w:lang w:val="pt-BR"/>
        </w:rPr>
        <w:t xml:space="preserve">]. Phần lớn lao động của Hà Nội hiện đang làm việc tại các ngành dịch vụ. Ngoài ra, một điểm đáng lưu ý khác, tốc độ tăng lao động của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chế biến đạt 4,9% thấp hơn toàn ngành</w:t>
      </w:r>
      <w:r w:rsidR="00B055C0" w:rsidRPr="00B055C0">
        <w:rPr>
          <w:rFonts w:ascii="Times New Roman" w:hAnsi="Times New Roman"/>
          <w:sz w:val="28"/>
          <w:szCs w:val="28"/>
          <w:lang w:val="it-IT" w:eastAsia="vi-VN"/>
        </w:rPr>
        <w:t xml:space="preserve"> </w:t>
      </w:r>
      <w:r w:rsidR="00B055C0">
        <w:rPr>
          <w:rFonts w:ascii="Times New Roman" w:hAnsi="Times New Roman"/>
          <w:sz w:val="28"/>
          <w:szCs w:val="28"/>
          <w:lang w:val="it-IT" w:eastAsia="vi-VN"/>
        </w:rPr>
        <w:t>công nghiệp</w:t>
      </w:r>
      <w:r w:rsidR="006B5F77" w:rsidRPr="00347D96">
        <w:rPr>
          <w:rFonts w:ascii="Times New Roman" w:hAnsi="Times New Roman"/>
          <w:sz w:val="28"/>
          <w:szCs w:val="28"/>
          <w:lang w:val="pt-BR"/>
        </w:rPr>
        <w:t>[51</w:t>
      </w:r>
      <w:r w:rsidRPr="00347D96">
        <w:rPr>
          <w:rFonts w:ascii="Times New Roman" w:hAnsi="Times New Roman"/>
          <w:sz w:val="28"/>
          <w:szCs w:val="28"/>
          <w:lang w:val="pt-BR"/>
        </w:rPr>
        <w:t xml:space="preserve">], cho thấy những ngành </w:t>
      </w:r>
      <w:r w:rsidR="00B055C0">
        <w:rPr>
          <w:rFonts w:ascii="Times New Roman" w:hAnsi="Times New Roman"/>
          <w:sz w:val="28"/>
          <w:szCs w:val="28"/>
          <w:lang w:val="it-IT" w:eastAsia="vi-VN"/>
        </w:rPr>
        <w:t>công nghiệp</w:t>
      </w:r>
      <w:r w:rsidR="00B055C0" w:rsidRPr="00D12659">
        <w:rPr>
          <w:rFonts w:ascii="Times New Roman" w:hAnsi="Times New Roman"/>
          <w:sz w:val="28"/>
          <w:szCs w:val="28"/>
          <w:lang w:val="it-IT" w:eastAsia="vi-VN"/>
        </w:rPr>
        <w:t xml:space="preserve"> </w:t>
      </w:r>
      <w:r w:rsidRPr="00347D96">
        <w:rPr>
          <w:rFonts w:ascii="Times New Roman" w:hAnsi="Times New Roman"/>
          <w:sz w:val="28"/>
          <w:szCs w:val="28"/>
          <w:lang w:val="pt-BR"/>
        </w:rPr>
        <w:t>khác liên quan đến điện, nước, xử lý chất thải đang có chiều hướng thu hút mạnh người tham gia.</w:t>
      </w:r>
    </w:p>
    <w:p w:rsidR="005F56BD" w:rsidRPr="00F37192" w:rsidRDefault="00F42D80" w:rsidP="00F37192">
      <w:pPr>
        <w:pStyle w:val="Caption"/>
        <w:spacing w:line="240" w:lineRule="auto"/>
      </w:pPr>
      <w:bookmarkStart w:id="171" w:name="_Toc476105119"/>
      <w:bookmarkStart w:id="172" w:name="_Toc483347255"/>
      <w:bookmarkStart w:id="173" w:name="_Toc498596047"/>
      <w:bookmarkStart w:id="174" w:name="_Toc503861952"/>
      <w:r w:rsidRPr="00F37192">
        <w:t>Biểu đồ 3.3</w:t>
      </w:r>
      <w:r w:rsidR="005F56BD" w:rsidRPr="00F37192">
        <w:t xml:space="preserve"> Thay đổi về mức độ sử dụng lao động </w:t>
      </w:r>
      <w:r w:rsidRPr="00F37192">
        <w:t>công nghiệp</w:t>
      </w:r>
      <w:r w:rsidR="005F56BD" w:rsidRPr="00F37192">
        <w:t xml:space="preserve"> theo mức độ công nghệ</w:t>
      </w:r>
      <w:bookmarkEnd w:id="171"/>
      <w:bookmarkEnd w:id="172"/>
      <w:bookmarkEnd w:id="173"/>
      <w:bookmarkEnd w:id="174"/>
    </w:p>
    <w:p w:rsidR="005F56BD" w:rsidRPr="00D12659" w:rsidRDefault="005F56BD" w:rsidP="00F37192">
      <w:pPr>
        <w:ind w:firstLine="720"/>
        <w:jc w:val="right"/>
        <w:rPr>
          <w:rFonts w:ascii="Times New Roman" w:hAnsi="Times New Roman"/>
          <w:i/>
          <w:sz w:val="28"/>
          <w:szCs w:val="28"/>
        </w:rPr>
      </w:pPr>
      <w:r w:rsidRPr="00D12659">
        <w:rPr>
          <w:rFonts w:ascii="Times New Roman" w:hAnsi="Times New Roman"/>
          <w:i/>
          <w:sz w:val="28"/>
          <w:szCs w:val="28"/>
        </w:rPr>
        <w:t>Đơn vị: %</w:t>
      </w:r>
    </w:p>
    <w:p w:rsidR="008A77C4" w:rsidRPr="00D12659" w:rsidRDefault="007B73D3" w:rsidP="00F37192">
      <w:pPr>
        <w:jc w:val="center"/>
        <w:rPr>
          <w:rFonts w:ascii="Times New Roman" w:hAnsi="Times New Roman"/>
          <w:i/>
          <w:sz w:val="28"/>
          <w:szCs w:val="28"/>
        </w:rPr>
      </w:pPr>
      <w:r>
        <w:rPr>
          <w:rFonts w:ascii="Times New Roman" w:hAnsi="Times New Roman"/>
          <w:sz w:val="28"/>
          <w:szCs w:val="28"/>
          <w:lang w:val="vi-VN" w:eastAsia="vi-VN"/>
        </w:rPr>
        <w:drawing>
          <wp:inline distT="0" distB="0" distL="0" distR="0">
            <wp:extent cx="5517931" cy="2995449"/>
            <wp:effectExtent l="0" t="0" r="0" b="0"/>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56BD" w:rsidRDefault="006B5F77" w:rsidP="00F37192">
      <w:pPr>
        <w:pStyle w:val="Bang"/>
        <w:spacing w:line="240" w:lineRule="auto"/>
        <w:jc w:val="left"/>
        <w:rPr>
          <w:rFonts w:ascii="Times New Roman" w:hAnsi="Times New Roman"/>
          <w:i/>
          <w:sz w:val="28"/>
          <w:szCs w:val="28"/>
          <w:lang w:val="en-US"/>
        </w:rPr>
      </w:pPr>
      <w:r>
        <w:rPr>
          <w:rFonts w:ascii="Times New Roman" w:hAnsi="Times New Roman"/>
          <w:i/>
          <w:sz w:val="28"/>
          <w:szCs w:val="28"/>
          <w:lang w:val="vi-VN"/>
        </w:rPr>
        <w:t>Nguồn:  [</w:t>
      </w:r>
      <w:r>
        <w:rPr>
          <w:rFonts w:ascii="Times New Roman" w:hAnsi="Times New Roman"/>
          <w:i/>
          <w:sz w:val="28"/>
          <w:szCs w:val="28"/>
          <w:lang w:val="en-US"/>
        </w:rPr>
        <w:t>40</w:t>
      </w:r>
      <w:r w:rsidR="005F56BD" w:rsidRPr="00D12659">
        <w:rPr>
          <w:rFonts w:ascii="Times New Roman" w:hAnsi="Times New Roman"/>
          <w:i/>
          <w:sz w:val="28"/>
          <w:szCs w:val="28"/>
          <w:lang w:val="vi-VN"/>
        </w:rPr>
        <w:t>; tr 59]</w:t>
      </w:r>
    </w:p>
    <w:p w:rsidR="00B055C0" w:rsidRPr="00B055C0" w:rsidRDefault="00B055C0" w:rsidP="008D3047">
      <w:pPr>
        <w:spacing w:line="372" w:lineRule="auto"/>
        <w:ind w:firstLine="720"/>
        <w:rPr>
          <w:rFonts w:ascii="Times New Roman" w:hAnsi="Times New Roman"/>
          <w:sz w:val="28"/>
          <w:szCs w:val="28"/>
        </w:rPr>
      </w:pPr>
      <w:r w:rsidRPr="00D12659">
        <w:rPr>
          <w:rFonts w:ascii="Times New Roman" w:eastAsia="SimSun" w:hAnsi="Times New Roman"/>
          <w:sz w:val="28"/>
          <w:szCs w:val="28"/>
          <w:lang w:eastAsia="zh-CN"/>
        </w:rPr>
        <w:t>Theo biểu đồ 3.</w:t>
      </w:r>
      <w:r w:rsidRPr="00810DDA">
        <w:rPr>
          <w:rFonts w:ascii="Times New Roman" w:eastAsia="SimSun" w:hAnsi="Times New Roman"/>
          <w:sz w:val="28"/>
          <w:szCs w:val="28"/>
          <w:lang w:eastAsia="zh-CN"/>
        </w:rPr>
        <w:t>3</w:t>
      </w:r>
      <w:r w:rsidRPr="00D12659">
        <w:rPr>
          <w:rFonts w:ascii="Times New Roman" w:eastAsia="SimSun" w:hAnsi="Times New Roman"/>
          <w:sz w:val="28"/>
          <w:szCs w:val="28"/>
          <w:lang w:eastAsia="zh-CN"/>
        </w:rPr>
        <w:t xml:space="preserve"> nhận thấy, nếu xem xét về số lao động đang làm việc cho các ngành phân theo trình độ công nghệ của Hà Nội, trong giai đoạn 2010-2015, đã không có sự thay đổi lớn với tỷ trọng lao động của các ngành </w:t>
      </w:r>
      <w:r w:rsidR="001A1D50">
        <w:rPr>
          <w:rFonts w:ascii="Times New Roman" w:eastAsia="SimSun" w:hAnsi="Times New Roman"/>
          <w:sz w:val="28"/>
          <w:szCs w:val="28"/>
          <w:lang w:eastAsia="zh-CN"/>
        </w:rPr>
        <w:t>công nghiệp</w:t>
      </w:r>
      <w:r w:rsidRPr="00D12659">
        <w:rPr>
          <w:rFonts w:ascii="Times New Roman" w:eastAsia="SimSun" w:hAnsi="Times New Roman"/>
          <w:sz w:val="28"/>
          <w:szCs w:val="28"/>
          <w:lang w:eastAsia="zh-CN"/>
        </w:rPr>
        <w:t xml:space="preserve"> xét theo mức độ công nghệ. Các ngành công nghệ bậc trung bình </w:t>
      </w:r>
      <w:r w:rsidRPr="00D12659">
        <w:rPr>
          <w:rFonts w:ascii="Times New Roman" w:eastAsia="SimSun" w:hAnsi="Times New Roman"/>
          <w:sz w:val="28"/>
          <w:szCs w:val="28"/>
          <w:lang w:eastAsia="zh-CN"/>
        </w:rPr>
        <w:lastRenderedPageBreak/>
        <w:t>thấp và thấp vẫn là những ngành sử dụng lao động nhiều nhất với tỷ lệ trong tổng số lao động lần lượt là 35,9% và 35,5% (2015), tiếp theo là các ngành công nghệ bậc trung bình cao 18,5% (2015) và công nghệ bậc cao 10,1% (2015), trong đó tỷ trọng lao động trong các ngành công nghệ bậc cao đã tăng nhẹ (từ 7,7%, năm 2010).</w:t>
      </w:r>
    </w:p>
    <w:p w:rsidR="005F56BD" w:rsidRPr="00D12659" w:rsidRDefault="00080B31" w:rsidP="00901030">
      <w:pPr>
        <w:spacing w:line="360" w:lineRule="auto"/>
        <w:rPr>
          <w:rFonts w:ascii="Times New Roman" w:hAnsi="Times New Roman"/>
          <w:b/>
          <w:i/>
          <w:sz w:val="28"/>
          <w:szCs w:val="28"/>
        </w:rPr>
      </w:pPr>
      <w:bookmarkStart w:id="175" w:name="_Toc503861953"/>
      <w:r>
        <w:rPr>
          <w:rFonts w:ascii="Times New Roman" w:hAnsi="Times New Roman"/>
          <w:b/>
          <w:i/>
          <w:sz w:val="28"/>
          <w:szCs w:val="28"/>
        </w:rPr>
        <w:t>3.</w:t>
      </w:r>
      <w:r w:rsidRPr="00080B31">
        <w:rPr>
          <w:rFonts w:ascii="Times New Roman" w:hAnsi="Times New Roman"/>
          <w:b/>
          <w:i/>
          <w:sz w:val="28"/>
          <w:szCs w:val="28"/>
        </w:rPr>
        <w:t>2</w:t>
      </w:r>
      <w:r w:rsidR="005F56BD" w:rsidRPr="00D12659">
        <w:rPr>
          <w:rFonts w:ascii="Times New Roman" w:hAnsi="Times New Roman"/>
          <w:b/>
          <w:i/>
          <w:sz w:val="28"/>
          <w:szCs w:val="28"/>
        </w:rPr>
        <w:t xml:space="preserve">.3 Thực trạng vốn đầu tư trong </w:t>
      </w:r>
      <w:bookmarkStart w:id="176" w:name="_Toc483346909"/>
      <w:bookmarkStart w:id="177" w:name="_Toc476105089"/>
      <w:bookmarkStart w:id="178" w:name="_Toc483346908"/>
      <w:r w:rsidR="00F42D80" w:rsidRPr="00D12659">
        <w:rPr>
          <w:rFonts w:ascii="Times New Roman" w:hAnsi="Times New Roman"/>
          <w:b/>
          <w:i/>
          <w:sz w:val="28"/>
          <w:szCs w:val="28"/>
        </w:rPr>
        <w:t>công nghiệp</w:t>
      </w:r>
      <w:bookmarkEnd w:id="175"/>
    </w:p>
    <w:p w:rsidR="005F56BD" w:rsidRPr="006B5F77" w:rsidRDefault="006B5F77" w:rsidP="00F37192">
      <w:pPr>
        <w:pStyle w:val="Caption"/>
      </w:pPr>
      <w:bookmarkStart w:id="179" w:name="_Toc503861954"/>
      <w:r w:rsidRPr="006B5F77">
        <w:t>Bảng 3. 5</w:t>
      </w:r>
      <w:r w:rsidR="005F56BD" w:rsidRPr="006B5F77">
        <w:t xml:space="preserve"> Tỷ trọng trong tổng đầu tư và tốc độ tăng vốn </w:t>
      </w:r>
      <w:r w:rsidR="00F42D80" w:rsidRPr="006B5F77">
        <w:t>công nghiệp</w:t>
      </w:r>
      <w:r w:rsidR="005F56BD" w:rsidRPr="006B5F77">
        <w:t xml:space="preserve"> của Hà Nội giai đoạn 2010-2015</w:t>
      </w:r>
      <w:bookmarkEnd w:id="176"/>
      <w:bookmarkEnd w:id="179"/>
      <w:r w:rsidR="005F56BD" w:rsidRPr="006B5F77">
        <w:t xml:space="preserve"> </w:t>
      </w:r>
      <w:bookmarkEnd w:id="177"/>
    </w:p>
    <w:p w:rsidR="005F56BD" w:rsidRPr="00D12659" w:rsidRDefault="005F56BD" w:rsidP="00901030">
      <w:pPr>
        <w:keepNext/>
        <w:spacing w:line="360" w:lineRule="auto"/>
        <w:jc w:val="right"/>
        <w:rPr>
          <w:rFonts w:ascii="Times New Roman" w:hAnsi="Times New Roman"/>
          <w:i/>
          <w:sz w:val="28"/>
          <w:szCs w:val="28"/>
          <w:lang w:val="pt-BR"/>
        </w:rPr>
      </w:pPr>
      <w:r w:rsidRPr="00D12659">
        <w:rPr>
          <w:rFonts w:ascii="Times New Roman" w:hAnsi="Times New Roman"/>
          <w:i/>
          <w:sz w:val="28"/>
          <w:szCs w:val="28"/>
          <w:lang w:val="pt-BR"/>
        </w:rPr>
        <w:t>Đơn vị: %</w:t>
      </w:r>
    </w:p>
    <w:tbl>
      <w:tblPr>
        <w:tblW w:w="8673"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851"/>
        <w:gridCol w:w="895"/>
        <w:gridCol w:w="871"/>
        <w:gridCol w:w="850"/>
        <w:gridCol w:w="928"/>
        <w:gridCol w:w="850"/>
        <w:gridCol w:w="1120"/>
      </w:tblGrid>
      <w:tr w:rsidR="005F56BD" w:rsidRPr="00D12659" w:rsidTr="00901030">
        <w:trPr>
          <w:trHeight w:val="360"/>
          <w:jc w:val="center"/>
        </w:trPr>
        <w:tc>
          <w:tcPr>
            <w:tcW w:w="2308" w:type="dxa"/>
            <w:shd w:val="clear" w:color="auto" w:fill="auto"/>
            <w:noWrap/>
            <w:tcMar>
              <w:left w:w="28" w:type="dxa"/>
              <w:right w:w="28" w:type="dxa"/>
            </w:tcMar>
            <w:vAlign w:val="center"/>
          </w:tcPr>
          <w:p w:rsidR="005F56BD" w:rsidRPr="00B055C0" w:rsidRDefault="005F56BD" w:rsidP="00901030">
            <w:pPr>
              <w:spacing w:line="360" w:lineRule="auto"/>
              <w:rPr>
                <w:rFonts w:ascii="Times New Roman" w:hAnsi="Times New Roman"/>
                <w:b/>
                <w:sz w:val="28"/>
                <w:szCs w:val="28"/>
              </w:rPr>
            </w:pPr>
            <w:r w:rsidRPr="00B055C0">
              <w:rPr>
                <w:rFonts w:ascii="Times New Roman" w:hAnsi="Times New Roman"/>
                <w:b/>
                <w:sz w:val="28"/>
                <w:szCs w:val="28"/>
              </w:rPr>
              <w:t>Chỉ tiêu</w:t>
            </w:r>
          </w:p>
        </w:tc>
        <w:tc>
          <w:tcPr>
            <w:tcW w:w="851"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2010</w:t>
            </w:r>
          </w:p>
        </w:tc>
        <w:tc>
          <w:tcPr>
            <w:tcW w:w="895"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2011</w:t>
            </w:r>
          </w:p>
        </w:tc>
        <w:tc>
          <w:tcPr>
            <w:tcW w:w="871"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2012</w:t>
            </w:r>
          </w:p>
        </w:tc>
        <w:tc>
          <w:tcPr>
            <w:tcW w:w="850"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2013</w:t>
            </w:r>
          </w:p>
        </w:tc>
        <w:tc>
          <w:tcPr>
            <w:tcW w:w="928"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2014</w:t>
            </w:r>
          </w:p>
        </w:tc>
        <w:tc>
          <w:tcPr>
            <w:tcW w:w="850"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2015</w:t>
            </w:r>
          </w:p>
        </w:tc>
        <w:tc>
          <w:tcPr>
            <w:tcW w:w="1120" w:type="dxa"/>
            <w:shd w:val="clear" w:color="auto" w:fill="auto"/>
            <w:noWrap/>
            <w:tcMar>
              <w:left w:w="28" w:type="dxa"/>
              <w:right w:w="28" w:type="dxa"/>
            </w:tcMar>
            <w:vAlign w:val="center"/>
          </w:tcPr>
          <w:p w:rsidR="005F56BD" w:rsidRPr="00D12659" w:rsidRDefault="005F56BD" w:rsidP="00901030">
            <w:pPr>
              <w:spacing w:line="360" w:lineRule="auto"/>
              <w:rPr>
                <w:rFonts w:ascii="Times New Roman" w:hAnsi="Times New Roman"/>
                <w:b/>
                <w:sz w:val="28"/>
                <w:szCs w:val="28"/>
              </w:rPr>
            </w:pPr>
            <w:r w:rsidRPr="00D12659">
              <w:rPr>
                <w:rFonts w:ascii="Times New Roman" w:hAnsi="Times New Roman"/>
                <w:b/>
                <w:sz w:val="28"/>
                <w:szCs w:val="28"/>
              </w:rPr>
              <w:t>2011-2015</w:t>
            </w:r>
          </w:p>
        </w:tc>
      </w:tr>
      <w:tr w:rsidR="005F56BD" w:rsidRPr="00D12659" w:rsidTr="005B695B">
        <w:trPr>
          <w:trHeight w:val="360"/>
          <w:jc w:val="center"/>
        </w:trPr>
        <w:tc>
          <w:tcPr>
            <w:tcW w:w="2308" w:type="dxa"/>
            <w:shd w:val="clear" w:color="auto" w:fill="auto"/>
            <w:noWrap/>
            <w:tcMar>
              <w:left w:w="28" w:type="dxa"/>
              <w:right w:w="28" w:type="dxa"/>
            </w:tcMar>
            <w:vAlign w:val="center"/>
          </w:tcPr>
          <w:p w:rsidR="005F56BD" w:rsidRPr="00B055C0" w:rsidRDefault="005F56BD" w:rsidP="00901030">
            <w:pPr>
              <w:spacing w:line="360" w:lineRule="auto"/>
              <w:rPr>
                <w:rFonts w:ascii="Times New Roman" w:hAnsi="Times New Roman"/>
                <w:b/>
                <w:sz w:val="28"/>
                <w:szCs w:val="28"/>
              </w:rPr>
            </w:pPr>
            <w:r w:rsidRPr="00B055C0">
              <w:rPr>
                <w:rFonts w:ascii="Times New Roman" w:hAnsi="Times New Roman"/>
                <w:b/>
                <w:sz w:val="28"/>
                <w:szCs w:val="28"/>
              </w:rPr>
              <w:t xml:space="preserve">Tỷ trọng vốn </w:t>
            </w:r>
            <w:r w:rsidR="00B055C0" w:rsidRPr="00B055C0">
              <w:rPr>
                <w:rFonts w:ascii="Times New Roman" w:hAnsi="Times New Roman"/>
                <w:b/>
                <w:sz w:val="28"/>
                <w:szCs w:val="28"/>
              </w:rPr>
              <w:t>công nghiệp</w:t>
            </w:r>
          </w:p>
        </w:tc>
        <w:tc>
          <w:tcPr>
            <w:tcW w:w="851"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19,1</w:t>
            </w:r>
          </w:p>
        </w:tc>
        <w:tc>
          <w:tcPr>
            <w:tcW w:w="895"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23,1</w:t>
            </w:r>
          </w:p>
        </w:tc>
        <w:tc>
          <w:tcPr>
            <w:tcW w:w="871"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25,9</w:t>
            </w:r>
          </w:p>
        </w:tc>
        <w:tc>
          <w:tcPr>
            <w:tcW w:w="850"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12,7</w:t>
            </w:r>
          </w:p>
        </w:tc>
        <w:tc>
          <w:tcPr>
            <w:tcW w:w="928"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31,7</w:t>
            </w:r>
          </w:p>
        </w:tc>
        <w:tc>
          <w:tcPr>
            <w:tcW w:w="850"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31,6</w:t>
            </w:r>
          </w:p>
        </w:tc>
        <w:tc>
          <w:tcPr>
            <w:tcW w:w="1120"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24,0</w:t>
            </w:r>
          </w:p>
        </w:tc>
      </w:tr>
      <w:tr w:rsidR="005F56BD" w:rsidRPr="00D12659" w:rsidTr="005B695B">
        <w:trPr>
          <w:trHeight w:val="360"/>
          <w:jc w:val="center"/>
        </w:trPr>
        <w:tc>
          <w:tcPr>
            <w:tcW w:w="2308" w:type="dxa"/>
            <w:shd w:val="clear" w:color="auto" w:fill="auto"/>
            <w:noWrap/>
            <w:tcMar>
              <w:left w:w="28" w:type="dxa"/>
              <w:right w:w="28" w:type="dxa"/>
            </w:tcMar>
            <w:vAlign w:val="center"/>
          </w:tcPr>
          <w:p w:rsidR="005F56BD" w:rsidRPr="00B055C0" w:rsidRDefault="005F56BD" w:rsidP="00901030">
            <w:pPr>
              <w:spacing w:line="360" w:lineRule="auto"/>
              <w:rPr>
                <w:rFonts w:ascii="Times New Roman" w:hAnsi="Times New Roman"/>
                <w:b/>
                <w:sz w:val="28"/>
                <w:szCs w:val="28"/>
              </w:rPr>
            </w:pPr>
            <w:r w:rsidRPr="00B055C0">
              <w:rPr>
                <w:rFonts w:ascii="Times New Roman" w:hAnsi="Times New Roman"/>
                <w:b/>
                <w:sz w:val="28"/>
                <w:szCs w:val="28"/>
              </w:rPr>
              <w:t xml:space="preserve">Tốc độ </w:t>
            </w:r>
            <w:r w:rsidR="00572290" w:rsidRPr="00B055C0">
              <w:rPr>
                <w:rFonts w:ascii="Times New Roman" w:hAnsi="Times New Roman"/>
                <w:b/>
                <w:sz w:val="28"/>
                <w:szCs w:val="28"/>
              </w:rPr>
              <w:t xml:space="preserve">tăng </w:t>
            </w:r>
            <w:r w:rsidRPr="00B055C0">
              <w:rPr>
                <w:rFonts w:ascii="Times New Roman" w:hAnsi="Times New Roman"/>
                <w:b/>
                <w:sz w:val="28"/>
                <w:szCs w:val="28"/>
              </w:rPr>
              <w:t xml:space="preserve">vốn </w:t>
            </w:r>
            <w:r w:rsidR="00B055C0" w:rsidRPr="00B055C0">
              <w:rPr>
                <w:rFonts w:ascii="Times New Roman" w:hAnsi="Times New Roman"/>
                <w:b/>
                <w:sz w:val="28"/>
                <w:szCs w:val="28"/>
              </w:rPr>
              <w:t>công nghiệp</w:t>
            </w:r>
          </w:p>
        </w:tc>
        <w:tc>
          <w:tcPr>
            <w:tcW w:w="851"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p>
        </w:tc>
        <w:tc>
          <w:tcPr>
            <w:tcW w:w="895"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30,5</w:t>
            </w:r>
          </w:p>
        </w:tc>
        <w:tc>
          <w:tcPr>
            <w:tcW w:w="871"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30,2</w:t>
            </w:r>
          </w:p>
        </w:tc>
        <w:tc>
          <w:tcPr>
            <w:tcW w:w="850"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-46,3</w:t>
            </w:r>
          </w:p>
        </w:tc>
        <w:tc>
          <w:tcPr>
            <w:tcW w:w="928"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187,9</w:t>
            </w:r>
          </w:p>
        </w:tc>
        <w:tc>
          <w:tcPr>
            <w:tcW w:w="850"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10,9</w:t>
            </w:r>
          </w:p>
        </w:tc>
        <w:tc>
          <w:tcPr>
            <w:tcW w:w="1120" w:type="dxa"/>
            <w:shd w:val="clear" w:color="auto" w:fill="auto"/>
            <w:noWrap/>
            <w:tcMar>
              <w:left w:w="28" w:type="dxa"/>
              <w:right w:w="28" w:type="dxa"/>
            </w:tcMar>
            <w:vAlign w:val="center"/>
          </w:tcPr>
          <w:p w:rsidR="005F56BD" w:rsidRPr="00D12659" w:rsidRDefault="005F56BD" w:rsidP="005B695B">
            <w:pPr>
              <w:spacing w:line="360" w:lineRule="auto"/>
              <w:jc w:val="right"/>
              <w:rPr>
                <w:rFonts w:ascii="Times New Roman" w:hAnsi="Times New Roman"/>
                <w:sz w:val="28"/>
                <w:szCs w:val="28"/>
              </w:rPr>
            </w:pPr>
            <w:r w:rsidRPr="00D12659">
              <w:rPr>
                <w:rFonts w:ascii="Times New Roman" w:hAnsi="Times New Roman"/>
                <w:sz w:val="28"/>
                <w:szCs w:val="28"/>
              </w:rPr>
              <w:t>23,9</w:t>
            </w:r>
          </w:p>
        </w:tc>
      </w:tr>
    </w:tbl>
    <w:p w:rsidR="005F56BD" w:rsidRPr="00324D69" w:rsidRDefault="005F56BD" w:rsidP="00901030">
      <w:pPr>
        <w:spacing w:line="360" w:lineRule="auto"/>
        <w:rPr>
          <w:rFonts w:ascii="Times New Roman" w:hAnsi="Times New Roman"/>
          <w:i/>
          <w:sz w:val="28"/>
          <w:szCs w:val="28"/>
        </w:rPr>
      </w:pPr>
      <w:r w:rsidRPr="00324D69">
        <w:rPr>
          <w:rFonts w:ascii="Times New Roman" w:hAnsi="Times New Roman"/>
          <w:i/>
          <w:sz w:val="28"/>
          <w:szCs w:val="28"/>
        </w:rPr>
        <w:t xml:space="preserve">Nguồn: </w:t>
      </w:r>
      <w:r w:rsidR="006B5F77" w:rsidRPr="00324D69">
        <w:rPr>
          <w:rFonts w:ascii="Times New Roman" w:hAnsi="Times New Roman"/>
          <w:i/>
          <w:sz w:val="28"/>
          <w:szCs w:val="28"/>
        </w:rPr>
        <w:t>[64</w:t>
      </w:r>
      <w:r w:rsidRPr="00324D69">
        <w:rPr>
          <w:rFonts w:ascii="Times New Roman" w:hAnsi="Times New Roman"/>
          <w:i/>
          <w:sz w:val="28"/>
          <w:szCs w:val="28"/>
        </w:rPr>
        <w:t>;tr 54]</w:t>
      </w:r>
    </w:p>
    <w:p w:rsidR="005F56BD" w:rsidRPr="00D12659" w:rsidRDefault="006B5F77" w:rsidP="008D3047">
      <w:pPr>
        <w:spacing w:line="348" w:lineRule="auto"/>
        <w:ind w:firstLine="720"/>
        <w:rPr>
          <w:rFonts w:ascii="Times New Roman" w:hAnsi="Times New Roman"/>
          <w:sz w:val="28"/>
          <w:szCs w:val="28"/>
        </w:rPr>
      </w:pPr>
      <w:r>
        <w:rPr>
          <w:rFonts w:ascii="Times New Roman" w:hAnsi="Times New Roman"/>
          <w:sz w:val="28"/>
          <w:szCs w:val="28"/>
        </w:rPr>
        <w:t>Bảng 3.5</w:t>
      </w:r>
      <w:r w:rsidR="00901030">
        <w:rPr>
          <w:rFonts w:ascii="Times New Roman" w:hAnsi="Times New Roman"/>
          <w:sz w:val="28"/>
          <w:szCs w:val="28"/>
        </w:rPr>
        <w:t xml:space="preserve"> nhận</w:t>
      </w:r>
      <w:r w:rsidR="005F56BD" w:rsidRPr="00D12659">
        <w:rPr>
          <w:rFonts w:ascii="Times New Roman" w:hAnsi="Times New Roman"/>
          <w:sz w:val="28"/>
          <w:szCs w:val="28"/>
        </w:rPr>
        <w:t xml:space="preserve"> thấy, tỷ trọng vốn đầu tư dành cho </w:t>
      </w:r>
      <w:r w:rsidR="00901030">
        <w:rPr>
          <w:rFonts w:ascii="Times New Roman" w:hAnsi="Times New Roman"/>
          <w:sz w:val="28"/>
          <w:szCs w:val="28"/>
        </w:rPr>
        <w:t xml:space="preserve">công nghiệp </w:t>
      </w:r>
      <w:r w:rsidR="005F56BD" w:rsidRPr="00D12659">
        <w:rPr>
          <w:rFonts w:ascii="Times New Roman" w:hAnsi="Times New Roman"/>
          <w:sz w:val="28"/>
          <w:szCs w:val="28"/>
        </w:rPr>
        <w:t>tăng mạnh từ 19,1% (năm 2010) lên 31,6% (năm 2015). Nếu xét theo tốc độ tăng vốn trong giai đoạn 2010-2</w:t>
      </w:r>
      <w:r w:rsidR="00901030">
        <w:rPr>
          <w:rFonts w:ascii="Times New Roman" w:hAnsi="Times New Roman"/>
          <w:sz w:val="28"/>
          <w:szCs w:val="28"/>
        </w:rPr>
        <w:t xml:space="preserve">015, tốc độ tăng đầu tư cho </w:t>
      </w:r>
      <w:r w:rsidR="00901030" w:rsidRPr="00901030">
        <w:rPr>
          <w:rFonts w:ascii="Times New Roman" w:hAnsi="Times New Roman"/>
          <w:sz w:val="28"/>
          <w:szCs w:val="28"/>
        </w:rPr>
        <w:t>công nghiệp</w:t>
      </w:r>
      <w:r w:rsidR="005F56BD" w:rsidRPr="00D12659">
        <w:rPr>
          <w:rFonts w:ascii="Times New Roman" w:hAnsi="Times New Roman"/>
          <w:sz w:val="28"/>
          <w:szCs w:val="28"/>
        </w:rPr>
        <w:t xml:space="preserve"> ở mức khá cao, gần 24% và gấp 2 lần so với tốc độ tăng tổng vốn đầu tư. </w:t>
      </w:r>
    </w:p>
    <w:p w:rsidR="003D0D36" w:rsidRPr="00901030" w:rsidRDefault="005F56BD" w:rsidP="008D3047">
      <w:pPr>
        <w:spacing w:line="348" w:lineRule="auto"/>
        <w:ind w:firstLine="720"/>
        <w:rPr>
          <w:rFonts w:ascii="Times New Roman" w:hAnsi="Times New Roman"/>
          <w:sz w:val="28"/>
          <w:szCs w:val="28"/>
        </w:rPr>
      </w:pPr>
      <w:r w:rsidRPr="00D12659">
        <w:rPr>
          <w:rFonts w:ascii="Times New Roman" w:hAnsi="Times New Roman"/>
          <w:sz w:val="28"/>
          <w:szCs w:val="28"/>
        </w:rPr>
        <w:t xml:space="preserve">Một điểm đáng lưu ý, vốn FDI dành cho </w:t>
      </w:r>
      <w:r w:rsidR="00901030" w:rsidRPr="00901030">
        <w:rPr>
          <w:rFonts w:ascii="Times New Roman" w:hAnsi="Times New Roman"/>
          <w:sz w:val="28"/>
          <w:szCs w:val="28"/>
        </w:rPr>
        <w:t xml:space="preserve">công nghiệp </w:t>
      </w:r>
      <w:r w:rsidRPr="00D12659">
        <w:rPr>
          <w:rFonts w:ascii="Times New Roman" w:hAnsi="Times New Roman"/>
          <w:sz w:val="28"/>
          <w:szCs w:val="28"/>
        </w:rPr>
        <w:t xml:space="preserve">chế biến khá cao (so với mức bình quân chung). Năm 2015, tỷ trọng vốn FDI thực hiện của </w:t>
      </w:r>
      <w:r w:rsidR="00901030" w:rsidRPr="00901030">
        <w:rPr>
          <w:rFonts w:ascii="Times New Roman" w:hAnsi="Times New Roman"/>
          <w:sz w:val="28"/>
          <w:szCs w:val="28"/>
        </w:rPr>
        <w:t xml:space="preserve">công nghiệp </w:t>
      </w:r>
      <w:r w:rsidRPr="00D12659">
        <w:rPr>
          <w:rFonts w:ascii="Times New Roman" w:hAnsi="Times New Roman"/>
          <w:sz w:val="28"/>
          <w:szCs w:val="28"/>
        </w:rPr>
        <w:t xml:space="preserve">chế biến trong tổng vốn FDI thực hiện trên địa bàn Hà Nội là 23,61%. Điều đó cho thấy, </w:t>
      </w:r>
      <w:r w:rsidR="00901030" w:rsidRPr="00901030">
        <w:rPr>
          <w:rFonts w:ascii="Times New Roman" w:hAnsi="Times New Roman"/>
          <w:sz w:val="28"/>
          <w:szCs w:val="28"/>
        </w:rPr>
        <w:t xml:space="preserve">công nghiệp </w:t>
      </w:r>
      <w:r w:rsidRPr="00D12659">
        <w:rPr>
          <w:rFonts w:ascii="Times New Roman" w:hAnsi="Times New Roman"/>
          <w:sz w:val="28"/>
          <w:szCs w:val="28"/>
        </w:rPr>
        <w:t>chế biến vẫn là một ngành hấp dẫn, thu hút các nhà đầu tư ngoại nhưng lại chưa hấp dẫn đối với các nhà đầu tư nội địa. Có thể nhận định</w:t>
      </w:r>
      <w:r w:rsidR="00901030">
        <w:rPr>
          <w:rFonts w:ascii="Times New Roman" w:hAnsi="Times New Roman"/>
          <w:sz w:val="28"/>
          <w:szCs w:val="28"/>
        </w:rPr>
        <w:t xml:space="preserve"> rằng, các doanh nghiệp </w:t>
      </w:r>
      <w:r w:rsidR="00901030" w:rsidRPr="00901030">
        <w:rPr>
          <w:rFonts w:ascii="Times New Roman" w:hAnsi="Times New Roman"/>
          <w:sz w:val="28"/>
          <w:szCs w:val="28"/>
        </w:rPr>
        <w:t>Hà Nội</w:t>
      </w:r>
      <w:r w:rsidRPr="00D12659">
        <w:rPr>
          <w:rFonts w:ascii="Times New Roman" w:hAnsi="Times New Roman"/>
          <w:sz w:val="28"/>
          <w:szCs w:val="28"/>
        </w:rPr>
        <w:t xml:space="preserve"> chưa biết cách tận </w:t>
      </w:r>
      <w:r w:rsidRPr="00901030">
        <w:rPr>
          <w:rFonts w:ascii="Times New Roman" w:hAnsi="Times New Roman"/>
          <w:sz w:val="28"/>
          <w:szCs w:val="28"/>
        </w:rPr>
        <w:t xml:space="preserve">dụng hợp tác, cộng sinh với các doanh nghiệp FDI để cùng phát triển </w:t>
      </w:r>
      <w:r w:rsidR="00901030" w:rsidRPr="00901030">
        <w:rPr>
          <w:rFonts w:ascii="Times New Roman" w:hAnsi="Times New Roman"/>
          <w:sz w:val="28"/>
          <w:szCs w:val="28"/>
        </w:rPr>
        <w:t xml:space="preserve">công nghiệp </w:t>
      </w:r>
      <w:r w:rsidRPr="00901030">
        <w:rPr>
          <w:rFonts w:ascii="Times New Roman" w:hAnsi="Times New Roman"/>
          <w:sz w:val="28"/>
          <w:szCs w:val="28"/>
        </w:rPr>
        <w:t>chế biến.</w:t>
      </w:r>
    </w:p>
    <w:p w:rsidR="00901030" w:rsidRPr="00901030" w:rsidRDefault="00BD61C6" w:rsidP="00F37192">
      <w:pPr>
        <w:pStyle w:val="Caption"/>
        <w:rPr>
          <w:i/>
        </w:rPr>
      </w:pPr>
      <w:bookmarkStart w:id="180" w:name="_Toc503861955"/>
      <w:r w:rsidRPr="00901030">
        <w:lastRenderedPageBreak/>
        <w:t>Bảng 3.</w:t>
      </w:r>
      <w:r w:rsidR="006B5F77" w:rsidRPr="00901030">
        <w:t>6</w:t>
      </w:r>
      <w:r w:rsidR="005F56BD" w:rsidRPr="00901030">
        <w:t xml:space="preserve"> Vốn sản xuất kinh doanh của các doanh nghiệp </w:t>
      </w:r>
      <w:r w:rsidR="00ED42D8" w:rsidRPr="00901030">
        <w:t>công nghiệp</w:t>
      </w:r>
      <w:r w:rsidR="005F56BD" w:rsidRPr="00901030">
        <w:t xml:space="preserve"> và tỷ trọng giai đoạn 2010-201</w:t>
      </w:r>
      <w:r w:rsidR="005F56BD" w:rsidRPr="00901030">
        <w:rPr>
          <w:i/>
        </w:rPr>
        <w:t>6</w:t>
      </w:r>
      <w:bookmarkEnd w:id="178"/>
      <w:bookmarkEnd w:id="180"/>
      <w:r w:rsidR="005F56BD" w:rsidRPr="00901030">
        <w:rPr>
          <w:i/>
        </w:rPr>
        <w:t xml:space="preserve"> </w:t>
      </w:r>
    </w:p>
    <w:tbl>
      <w:tblPr>
        <w:tblW w:w="8918"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9"/>
        <w:gridCol w:w="994"/>
        <w:gridCol w:w="931"/>
        <w:gridCol w:w="931"/>
        <w:gridCol w:w="1061"/>
        <w:gridCol w:w="1061"/>
        <w:gridCol w:w="1061"/>
      </w:tblGrid>
      <w:tr w:rsidR="003D0D36" w:rsidRPr="00A6000B" w:rsidTr="00901030">
        <w:trPr>
          <w:trHeight w:val="478"/>
          <w:jc w:val="center"/>
        </w:trPr>
        <w:tc>
          <w:tcPr>
            <w:tcW w:w="3116"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 xml:space="preserve">Ngành </w:t>
            </w:r>
            <w:r w:rsidR="00901030" w:rsidRPr="00A6000B">
              <w:rPr>
                <w:rFonts w:ascii="Times New Roman" w:hAnsi="Times New Roman"/>
                <w:b/>
                <w:szCs w:val="26"/>
              </w:rPr>
              <w:t xml:space="preserve">công nghiệp </w:t>
            </w:r>
          </w:p>
        </w:tc>
        <w:tc>
          <w:tcPr>
            <w:tcW w:w="1027"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Đơn vị</w:t>
            </w:r>
          </w:p>
        </w:tc>
        <w:tc>
          <w:tcPr>
            <w:tcW w:w="906"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2010</w:t>
            </w:r>
          </w:p>
        </w:tc>
        <w:tc>
          <w:tcPr>
            <w:tcW w:w="906"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2013</w:t>
            </w:r>
          </w:p>
        </w:tc>
        <w:tc>
          <w:tcPr>
            <w:tcW w:w="1030"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2014</w:t>
            </w:r>
          </w:p>
        </w:tc>
        <w:tc>
          <w:tcPr>
            <w:tcW w:w="1030"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2015</w:t>
            </w:r>
          </w:p>
        </w:tc>
        <w:tc>
          <w:tcPr>
            <w:tcW w:w="903"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2016</w:t>
            </w:r>
          </w:p>
        </w:tc>
      </w:tr>
      <w:tr w:rsidR="003D0D36" w:rsidRPr="00A6000B" w:rsidTr="005B695B">
        <w:trPr>
          <w:trHeight w:val="500"/>
          <w:jc w:val="center"/>
        </w:trPr>
        <w:tc>
          <w:tcPr>
            <w:tcW w:w="3116" w:type="dxa"/>
          </w:tcPr>
          <w:p w:rsidR="003D0D36" w:rsidRPr="00A6000B" w:rsidRDefault="003D0D36" w:rsidP="007608C2">
            <w:pPr>
              <w:spacing w:line="400" w:lineRule="exact"/>
              <w:rPr>
                <w:rFonts w:ascii="Times New Roman" w:hAnsi="Times New Roman"/>
                <w:b/>
                <w:i/>
                <w:szCs w:val="26"/>
                <w:lang w:val="pt-BR"/>
              </w:rPr>
            </w:pPr>
            <w:r w:rsidRPr="00A6000B">
              <w:rPr>
                <w:rFonts w:ascii="Times New Roman" w:hAnsi="Times New Roman"/>
                <w:b/>
                <w:i/>
                <w:szCs w:val="26"/>
                <w:lang w:val="pt-BR"/>
              </w:rPr>
              <w:t>Tổng số</w:t>
            </w:r>
          </w:p>
        </w:tc>
        <w:tc>
          <w:tcPr>
            <w:tcW w:w="1027" w:type="dxa"/>
          </w:tcPr>
          <w:p w:rsidR="003D0D36" w:rsidRPr="00A6000B" w:rsidRDefault="003D0D36" w:rsidP="005B695B">
            <w:pPr>
              <w:spacing w:line="400" w:lineRule="exact"/>
              <w:jc w:val="center"/>
              <w:rPr>
                <w:rFonts w:ascii="Times New Roman" w:hAnsi="Times New Roman"/>
                <w:i/>
                <w:szCs w:val="26"/>
                <w:lang w:val="pt-BR"/>
              </w:rPr>
            </w:pPr>
            <w:r w:rsidRPr="00A6000B">
              <w:rPr>
                <w:rFonts w:ascii="Times New Roman" w:hAnsi="Times New Roman"/>
                <w:i/>
                <w:szCs w:val="26"/>
                <w:lang w:val="pt-BR"/>
              </w:rPr>
              <w:t>Tỷ đồng</w:t>
            </w:r>
          </w:p>
        </w:tc>
        <w:tc>
          <w:tcPr>
            <w:tcW w:w="906" w:type="dxa"/>
            <w:vAlign w:val="center"/>
          </w:tcPr>
          <w:p w:rsidR="003D0D36" w:rsidRPr="00A6000B" w:rsidRDefault="003D0D36" w:rsidP="005B695B">
            <w:pPr>
              <w:spacing w:line="400" w:lineRule="exact"/>
              <w:jc w:val="right"/>
              <w:rPr>
                <w:rFonts w:ascii="Times New Roman" w:hAnsi="Times New Roman"/>
                <w:b/>
                <w:i/>
                <w:szCs w:val="26"/>
                <w:lang w:val="pt-BR"/>
              </w:rPr>
            </w:pPr>
            <w:r w:rsidRPr="00A6000B">
              <w:rPr>
                <w:rFonts w:ascii="Times New Roman" w:hAnsi="Times New Roman"/>
                <w:b/>
                <w:i/>
                <w:szCs w:val="26"/>
                <w:lang w:val="pt-BR"/>
              </w:rPr>
              <w:t>32.639</w:t>
            </w:r>
          </w:p>
        </w:tc>
        <w:tc>
          <w:tcPr>
            <w:tcW w:w="906" w:type="dxa"/>
            <w:vAlign w:val="center"/>
          </w:tcPr>
          <w:p w:rsidR="003D0D36" w:rsidRPr="00A6000B" w:rsidRDefault="003D0D36" w:rsidP="005B695B">
            <w:pPr>
              <w:spacing w:line="400" w:lineRule="exact"/>
              <w:jc w:val="right"/>
              <w:rPr>
                <w:rFonts w:ascii="Times New Roman" w:hAnsi="Times New Roman"/>
                <w:b/>
                <w:i/>
                <w:szCs w:val="26"/>
                <w:lang w:val="pt-BR"/>
              </w:rPr>
            </w:pPr>
            <w:r w:rsidRPr="00A6000B">
              <w:rPr>
                <w:rFonts w:ascii="Times New Roman" w:hAnsi="Times New Roman"/>
                <w:b/>
                <w:i/>
                <w:szCs w:val="26"/>
                <w:lang w:val="pt-BR"/>
              </w:rPr>
              <w:t>35.368</w:t>
            </w:r>
          </w:p>
        </w:tc>
        <w:tc>
          <w:tcPr>
            <w:tcW w:w="1030" w:type="dxa"/>
            <w:vAlign w:val="center"/>
          </w:tcPr>
          <w:p w:rsidR="003D0D36" w:rsidRPr="00A6000B" w:rsidRDefault="003D0D36" w:rsidP="005B695B">
            <w:pPr>
              <w:spacing w:line="400" w:lineRule="exact"/>
              <w:jc w:val="right"/>
              <w:rPr>
                <w:rFonts w:ascii="Times New Roman" w:hAnsi="Times New Roman"/>
                <w:b/>
                <w:i/>
                <w:szCs w:val="26"/>
                <w:lang w:val="pt-BR"/>
              </w:rPr>
            </w:pPr>
            <w:r w:rsidRPr="00A6000B">
              <w:rPr>
                <w:rFonts w:ascii="Times New Roman" w:hAnsi="Times New Roman"/>
                <w:b/>
                <w:i/>
                <w:szCs w:val="26"/>
                <w:lang w:val="pt-BR"/>
              </w:rPr>
              <w:t>102.512</w:t>
            </w:r>
          </w:p>
        </w:tc>
        <w:tc>
          <w:tcPr>
            <w:tcW w:w="1030" w:type="dxa"/>
            <w:vAlign w:val="center"/>
          </w:tcPr>
          <w:p w:rsidR="003D0D36" w:rsidRPr="00A6000B" w:rsidRDefault="003D0D36" w:rsidP="005B695B">
            <w:pPr>
              <w:spacing w:line="400" w:lineRule="exact"/>
              <w:jc w:val="right"/>
              <w:rPr>
                <w:rFonts w:ascii="Times New Roman" w:hAnsi="Times New Roman"/>
                <w:b/>
                <w:i/>
                <w:szCs w:val="26"/>
                <w:lang w:val="pt-BR"/>
              </w:rPr>
            </w:pPr>
            <w:r w:rsidRPr="00A6000B">
              <w:rPr>
                <w:rFonts w:ascii="Times New Roman" w:hAnsi="Times New Roman"/>
                <w:b/>
                <w:i/>
                <w:szCs w:val="26"/>
                <w:lang w:val="pt-BR"/>
              </w:rPr>
              <w:t>115.126</w:t>
            </w:r>
          </w:p>
        </w:tc>
        <w:tc>
          <w:tcPr>
            <w:tcW w:w="903" w:type="dxa"/>
            <w:vAlign w:val="center"/>
          </w:tcPr>
          <w:p w:rsidR="003D0D36" w:rsidRPr="00A6000B" w:rsidRDefault="003D0D36" w:rsidP="005B695B">
            <w:pPr>
              <w:spacing w:line="400" w:lineRule="exact"/>
              <w:jc w:val="right"/>
              <w:rPr>
                <w:rFonts w:ascii="Times New Roman" w:hAnsi="Times New Roman"/>
                <w:b/>
                <w:i/>
                <w:szCs w:val="26"/>
                <w:lang w:val="pt-BR"/>
              </w:rPr>
            </w:pPr>
            <w:r w:rsidRPr="00A6000B">
              <w:rPr>
                <w:rFonts w:ascii="Times New Roman" w:hAnsi="Times New Roman"/>
                <w:b/>
                <w:i/>
                <w:szCs w:val="26"/>
                <w:lang w:val="pt-BR"/>
              </w:rPr>
              <w:t>124.180</w:t>
            </w:r>
          </w:p>
        </w:tc>
      </w:tr>
      <w:tr w:rsidR="003D0D36" w:rsidRPr="00A6000B" w:rsidTr="005B695B">
        <w:trPr>
          <w:trHeight w:val="478"/>
          <w:jc w:val="center"/>
        </w:trPr>
        <w:tc>
          <w:tcPr>
            <w:tcW w:w="3116"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Khai khoáng</w:t>
            </w:r>
          </w:p>
        </w:tc>
        <w:tc>
          <w:tcPr>
            <w:tcW w:w="1027" w:type="dxa"/>
          </w:tcPr>
          <w:p w:rsidR="003D0D36" w:rsidRPr="00A6000B" w:rsidRDefault="003D0D36"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Tỷ đồng</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2.925</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748</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11.229</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13.578</w:t>
            </w:r>
          </w:p>
        </w:tc>
        <w:tc>
          <w:tcPr>
            <w:tcW w:w="903"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14.299</w:t>
            </w:r>
          </w:p>
        </w:tc>
      </w:tr>
      <w:tr w:rsidR="003D0D36" w:rsidRPr="00A6000B" w:rsidTr="005B695B">
        <w:trPr>
          <w:trHeight w:val="478"/>
          <w:jc w:val="center"/>
        </w:trPr>
        <w:tc>
          <w:tcPr>
            <w:tcW w:w="3116" w:type="dxa"/>
          </w:tcPr>
          <w:p w:rsidR="003D0D36" w:rsidRPr="00A6000B" w:rsidRDefault="00D81710" w:rsidP="007608C2">
            <w:pPr>
              <w:spacing w:line="400" w:lineRule="exact"/>
              <w:rPr>
                <w:rFonts w:ascii="Times New Roman" w:hAnsi="Times New Roman"/>
                <w:b/>
                <w:szCs w:val="26"/>
                <w:lang w:val="pt-BR"/>
              </w:rPr>
            </w:pPr>
            <w:r w:rsidRPr="00A6000B">
              <w:rPr>
                <w:rFonts w:ascii="Times New Roman" w:hAnsi="Times New Roman"/>
                <w:b/>
                <w:szCs w:val="26"/>
                <w:lang w:val="pt-BR"/>
              </w:rPr>
              <w:t>Công nghiệp</w:t>
            </w:r>
            <w:r w:rsidR="003D0D36" w:rsidRPr="00A6000B">
              <w:rPr>
                <w:rFonts w:ascii="Times New Roman" w:hAnsi="Times New Roman"/>
                <w:b/>
                <w:szCs w:val="26"/>
                <w:lang w:val="pt-BR"/>
              </w:rPr>
              <w:t xml:space="preserve"> chế biến chế tạo</w:t>
            </w:r>
          </w:p>
        </w:tc>
        <w:tc>
          <w:tcPr>
            <w:tcW w:w="1027" w:type="dxa"/>
          </w:tcPr>
          <w:p w:rsidR="003D0D36" w:rsidRPr="00A6000B" w:rsidRDefault="003D0D36"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Tỷ đồng</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27.405</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26.608</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38.172</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45.397</w:t>
            </w:r>
          </w:p>
        </w:tc>
        <w:tc>
          <w:tcPr>
            <w:tcW w:w="903"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49.167</w:t>
            </w:r>
          </w:p>
        </w:tc>
      </w:tr>
      <w:tr w:rsidR="003D0D36" w:rsidRPr="00A6000B" w:rsidTr="005B695B">
        <w:trPr>
          <w:trHeight w:val="651"/>
          <w:jc w:val="center"/>
        </w:trPr>
        <w:tc>
          <w:tcPr>
            <w:tcW w:w="3116" w:type="dxa"/>
          </w:tcPr>
          <w:p w:rsidR="003D0D36" w:rsidRPr="00A6000B" w:rsidRDefault="007608C2" w:rsidP="007608C2">
            <w:pPr>
              <w:spacing w:line="400" w:lineRule="exact"/>
              <w:rPr>
                <w:rFonts w:ascii="Times New Roman" w:hAnsi="Times New Roman"/>
                <w:b/>
                <w:szCs w:val="26"/>
                <w:lang w:val="pt-BR"/>
              </w:rPr>
            </w:pPr>
            <w:r w:rsidRPr="00A6000B">
              <w:rPr>
                <w:rFonts w:ascii="Times New Roman" w:hAnsi="Times New Roman"/>
                <w:b/>
                <w:szCs w:val="26"/>
                <w:lang w:val="pt-BR"/>
              </w:rPr>
              <w:t>Sản xuất và phân phối</w:t>
            </w:r>
            <w:r w:rsidR="003D0D36" w:rsidRPr="00A6000B">
              <w:rPr>
                <w:rFonts w:ascii="Times New Roman" w:hAnsi="Times New Roman"/>
                <w:b/>
                <w:szCs w:val="26"/>
                <w:lang w:val="pt-BR"/>
              </w:rPr>
              <w:t xml:space="preserve"> điện, khí đốt, nước</w:t>
            </w:r>
          </w:p>
        </w:tc>
        <w:tc>
          <w:tcPr>
            <w:tcW w:w="1027" w:type="dxa"/>
          </w:tcPr>
          <w:p w:rsidR="003D0D36" w:rsidRPr="00A6000B" w:rsidRDefault="003D0D36"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Tỷ đồng</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538</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4.760</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39.144</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41.583</w:t>
            </w:r>
          </w:p>
        </w:tc>
        <w:tc>
          <w:tcPr>
            <w:tcW w:w="903" w:type="dxa"/>
            <w:vAlign w:val="center"/>
          </w:tcPr>
          <w:p w:rsidR="003D0D36" w:rsidRPr="00A6000B" w:rsidRDefault="008A77C4" w:rsidP="005B695B">
            <w:pPr>
              <w:spacing w:line="400" w:lineRule="exact"/>
              <w:jc w:val="right"/>
              <w:rPr>
                <w:rFonts w:ascii="Times New Roman" w:hAnsi="Times New Roman"/>
                <w:szCs w:val="26"/>
                <w:lang w:val="pt-BR"/>
              </w:rPr>
            </w:pPr>
            <w:r w:rsidRPr="00A6000B">
              <w:rPr>
                <w:rFonts w:ascii="Times New Roman" w:hAnsi="Times New Roman"/>
                <w:szCs w:val="26"/>
                <w:lang w:val="pt-BR"/>
              </w:rPr>
              <w:t>45.591</w:t>
            </w:r>
          </w:p>
        </w:tc>
      </w:tr>
      <w:tr w:rsidR="003D0D36" w:rsidRPr="00A6000B" w:rsidTr="005B695B">
        <w:trPr>
          <w:trHeight w:val="915"/>
          <w:jc w:val="center"/>
        </w:trPr>
        <w:tc>
          <w:tcPr>
            <w:tcW w:w="3116" w:type="dxa"/>
          </w:tcPr>
          <w:p w:rsidR="003D0D36" w:rsidRPr="00A6000B" w:rsidRDefault="003D0D36" w:rsidP="007608C2">
            <w:pPr>
              <w:spacing w:line="400" w:lineRule="exact"/>
              <w:rPr>
                <w:rFonts w:ascii="Times New Roman" w:hAnsi="Times New Roman"/>
                <w:b/>
                <w:spacing w:val="-6"/>
                <w:szCs w:val="26"/>
                <w:lang w:val="pt-BR"/>
              </w:rPr>
            </w:pPr>
            <w:r w:rsidRPr="00A6000B">
              <w:rPr>
                <w:rFonts w:ascii="Times New Roman" w:hAnsi="Times New Roman"/>
                <w:b/>
                <w:spacing w:val="-6"/>
                <w:szCs w:val="26"/>
                <w:lang w:val="pt-BR"/>
              </w:rPr>
              <w:t>Cung cấp nước, hoạt động quản lý và xử lý nước thải rác thải</w:t>
            </w:r>
          </w:p>
        </w:tc>
        <w:tc>
          <w:tcPr>
            <w:tcW w:w="1027" w:type="dxa"/>
          </w:tcPr>
          <w:p w:rsidR="003D0D36" w:rsidRPr="00A6000B" w:rsidRDefault="003D0D36"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Tỷ đồng</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1.771</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3.252</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13.967</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14.568</w:t>
            </w:r>
          </w:p>
        </w:tc>
        <w:tc>
          <w:tcPr>
            <w:tcW w:w="903"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15.123</w:t>
            </w:r>
          </w:p>
        </w:tc>
      </w:tr>
      <w:tr w:rsidR="003D0D36" w:rsidRPr="00A6000B" w:rsidTr="005B695B">
        <w:trPr>
          <w:trHeight w:val="500"/>
          <w:jc w:val="center"/>
        </w:trPr>
        <w:tc>
          <w:tcPr>
            <w:tcW w:w="3116" w:type="dxa"/>
          </w:tcPr>
          <w:p w:rsidR="003D0D36" w:rsidRPr="00A6000B" w:rsidRDefault="003D0D36" w:rsidP="007608C2">
            <w:pPr>
              <w:spacing w:line="400" w:lineRule="exact"/>
              <w:rPr>
                <w:rFonts w:ascii="Times New Roman" w:hAnsi="Times New Roman"/>
                <w:b/>
                <w:i/>
                <w:szCs w:val="26"/>
                <w:lang w:val="pt-BR"/>
              </w:rPr>
            </w:pPr>
            <w:r w:rsidRPr="00A6000B">
              <w:rPr>
                <w:rFonts w:ascii="Times New Roman" w:hAnsi="Times New Roman"/>
                <w:b/>
                <w:i/>
                <w:szCs w:val="26"/>
                <w:lang w:val="pt-BR"/>
              </w:rPr>
              <w:t>Tỷ trọng</w:t>
            </w:r>
          </w:p>
        </w:tc>
        <w:tc>
          <w:tcPr>
            <w:tcW w:w="1027" w:type="dxa"/>
          </w:tcPr>
          <w:p w:rsidR="003D0D36" w:rsidRPr="00A6000B" w:rsidRDefault="00572290" w:rsidP="005B695B">
            <w:pPr>
              <w:spacing w:line="400" w:lineRule="exact"/>
              <w:jc w:val="center"/>
              <w:rPr>
                <w:rFonts w:ascii="Times New Roman" w:hAnsi="Times New Roman"/>
                <w:b/>
                <w:i/>
                <w:spacing w:val="-6"/>
                <w:szCs w:val="26"/>
                <w:lang w:val="pt-BR"/>
              </w:rPr>
            </w:pPr>
            <w:r w:rsidRPr="00A6000B">
              <w:rPr>
                <w:rFonts w:ascii="Times New Roman" w:hAnsi="Times New Roman"/>
                <w:b/>
                <w:i/>
                <w:spacing w:val="-6"/>
                <w:szCs w:val="26"/>
                <w:lang w:val="pt-BR"/>
              </w:rPr>
              <w:t>%</w:t>
            </w:r>
          </w:p>
        </w:tc>
        <w:tc>
          <w:tcPr>
            <w:tcW w:w="906" w:type="dxa"/>
            <w:vAlign w:val="center"/>
          </w:tcPr>
          <w:p w:rsidR="003D0D36" w:rsidRPr="00A6000B" w:rsidRDefault="003D0D36" w:rsidP="005B695B">
            <w:pPr>
              <w:spacing w:line="400" w:lineRule="exact"/>
              <w:jc w:val="right"/>
              <w:rPr>
                <w:rFonts w:ascii="Times New Roman" w:hAnsi="Times New Roman"/>
                <w:b/>
                <w:i/>
                <w:szCs w:val="26"/>
                <w:lang w:val="pt-BR"/>
              </w:rPr>
            </w:pPr>
          </w:p>
        </w:tc>
        <w:tc>
          <w:tcPr>
            <w:tcW w:w="906" w:type="dxa"/>
            <w:vAlign w:val="center"/>
          </w:tcPr>
          <w:p w:rsidR="003D0D36" w:rsidRPr="00A6000B" w:rsidRDefault="003D0D36" w:rsidP="005B695B">
            <w:pPr>
              <w:spacing w:line="400" w:lineRule="exact"/>
              <w:jc w:val="right"/>
              <w:rPr>
                <w:rFonts w:ascii="Times New Roman" w:hAnsi="Times New Roman"/>
                <w:b/>
                <w:i/>
                <w:szCs w:val="26"/>
                <w:lang w:val="pt-BR"/>
              </w:rPr>
            </w:pPr>
          </w:p>
        </w:tc>
        <w:tc>
          <w:tcPr>
            <w:tcW w:w="1030" w:type="dxa"/>
            <w:vAlign w:val="center"/>
          </w:tcPr>
          <w:p w:rsidR="003D0D36" w:rsidRPr="00A6000B" w:rsidRDefault="003D0D36" w:rsidP="005B695B">
            <w:pPr>
              <w:spacing w:line="400" w:lineRule="exact"/>
              <w:jc w:val="right"/>
              <w:rPr>
                <w:rFonts w:ascii="Times New Roman" w:hAnsi="Times New Roman"/>
                <w:b/>
                <w:i/>
                <w:szCs w:val="26"/>
                <w:lang w:val="pt-BR"/>
              </w:rPr>
            </w:pPr>
          </w:p>
        </w:tc>
        <w:tc>
          <w:tcPr>
            <w:tcW w:w="1030" w:type="dxa"/>
            <w:vAlign w:val="center"/>
          </w:tcPr>
          <w:p w:rsidR="003D0D36" w:rsidRPr="00A6000B" w:rsidRDefault="003D0D36" w:rsidP="005B695B">
            <w:pPr>
              <w:spacing w:line="400" w:lineRule="exact"/>
              <w:jc w:val="right"/>
              <w:rPr>
                <w:rFonts w:ascii="Times New Roman" w:hAnsi="Times New Roman"/>
                <w:b/>
                <w:i/>
                <w:szCs w:val="26"/>
                <w:lang w:val="pt-BR"/>
              </w:rPr>
            </w:pPr>
          </w:p>
        </w:tc>
        <w:tc>
          <w:tcPr>
            <w:tcW w:w="903" w:type="dxa"/>
            <w:vAlign w:val="center"/>
          </w:tcPr>
          <w:p w:rsidR="003D0D36" w:rsidRPr="00A6000B" w:rsidRDefault="003D0D36" w:rsidP="005B695B">
            <w:pPr>
              <w:spacing w:line="400" w:lineRule="exact"/>
              <w:jc w:val="right"/>
              <w:rPr>
                <w:rFonts w:ascii="Times New Roman" w:hAnsi="Times New Roman"/>
                <w:b/>
                <w:i/>
                <w:szCs w:val="26"/>
                <w:lang w:val="pt-BR"/>
              </w:rPr>
            </w:pPr>
          </w:p>
        </w:tc>
      </w:tr>
      <w:tr w:rsidR="003D0D36" w:rsidRPr="00A6000B" w:rsidTr="005B695B">
        <w:trPr>
          <w:trHeight w:val="478"/>
          <w:jc w:val="center"/>
        </w:trPr>
        <w:tc>
          <w:tcPr>
            <w:tcW w:w="3116" w:type="dxa"/>
          </w:tcPr>
          <w:p w:rsidR="003D0D36" w:rsidRPr="00A6000B" w:rsidRDefault="003D0D36" w:rsidP="007608C2">
            <w:pPr>
              <w:spacing w:line="400" w:lineRule="exact"/>
              <w:rPr>
                <w:rFonts w:ascii="Times New Roman" w:hAnsi="Times New Roman"/>
                <w:b/>
                <w:szCs w:val="26"/>
                <w:lang w:val="pt-BR"/>
              </w:rPr>
            </w:pPr>
            <w:r w:rsidRPr="00A6000B">
              <w:rPr>
                <w:rFonts w:ascii="Times New Roman" w:hAnsi="Times New Roman"/>
                <w:b/>
                <w:szCs w:val="26"/>
                <w:lang w:val="pt-BR"/>
              </w:rPr>
              <w:t>Khai khoáng</w:t>
            </w:r>
          </w:p>
        </w:tc>
        <w:tc>
          <w:tcPr>
            <w:tcW w:w="1027" w:type="dxa"/>
          </w:tcPr>
          <w:p w:rsidR="003D0D36" w:rsidRPr="00A6000B" w:rsidRDefault="00572290"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8,98</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2,13</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10,96</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11,7</w:t>
            </w:r>
          </w:p>
        </w:tc>
        <w:tc>
          <w:tcPr>
            <w:tcW w:w="903"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11,53</w:t>
            </w:r>
          </w:p>
        </w:tc>
      </w:tr>
      <w:tr w:rsidR="003D0D36" w:rsidRPr="00A6000B" w:rsidTr="005B695B">
        <w:trPr>
          <w:trHeight w:val="478"/>
          <w:jc w:val="center"/>
        </w:trPr>
        <w:tc>
          <w:tcPr>
            <w:tcW w:w="3116" w:type="dxa"/>
          </w:tcPr>
          <w:p w:rsidR="003D0D36" w:rsidRPr="00A6000B" w:rsidRDefault="007608C2" w:rsidP="007608C2">
            <w:pPr>
              <w:spacing w:line="400" w:lineRule="exact"/>
              <w:rPr>
                <w:rFonts w:ascii="Times New Roman" w:hAnsi="Times New Roman"/>
                <w:b/>
                <w:szCs w:val="26"/>
                <w:lang w:val="pt-BR"/>
              </w:rPr>
            </w:pPr>
            <w:r w:rsidRPr="00A6000B">
              <w:rPr>
                <w:rFonts w:ascii="Times New Roman" w:hAnsi="Times New Roman"/>
                <w:b/>
                <w:szCs w:val="26"/>
                <w:lang w:val="pt-BR"/>
              </w:rPr>
              <w:t>Công nghiệp chế biến chế tạo</w:t>
            </w:r>
          </w:p>
        </w:tc>
        <w:tc>
          <w:tcPr>
            <w:tcW w:w="1027" w:type="dxa"/>
          </w:tcPr>
          <w:p w:rsidR="003D0D36" w:rsidRPr="00A6000B" w:rsidRDefault="00572290"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83,9</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75,23</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37,24</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39,5</w:t>
            </w:r>
          </w:p>
        </w:tc>
        <w:tc>
          <w:tcPr>
            <w:tcW w:w="903"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39,59</w:t>
            </w:r>
          </w:p>
        </w:tc>
      </w:tr>
      <w:tr w:rsidR="003D0D36" w:rsidRPr="00A6000B" w:rsidTr="005B695B">
        <w:trPr>
          <w:trHeight w:val="523"/>
          <w:jc w:val="center"/>
        </w:trPr>
        <w:tc>
          <w:tcPr>
            <w:tcW w:w="3116" w:type="dxa"/>
          </w:tcPr>
          <w:p w:rsidR="003D0D36" w:rsidRPr="00A6000B" w:rsidRDefault="007608C2" w:rsidP="007608C2">
            <w:pPr>
              <w:spacing w:line="400" w:lineRule="exact"/>
              <w:rPr>
                <w:rFonts w:ascii="Times New Roman" w:hAnsi="Times New Roman"/>
                <w:b/>
                <w:szCs w:val="26"/>
                <w:lang w:val="pt-BR"/>
              </w:rPr>
            </w:pPr>
            <w:r w:rsidRPr="00A6000B">
              <w:rPr>
                <w:rFonts w:ascii="Times New Roman" w:hAnsi="Times New Roman"/>
                <w:b/>
                <w:szCs w:val="26"/>
                <w:lang w:val="pt-BR"/>
              </w:rPr>
              <w:t>Sản xuất và phân phối</w:t>
            </w:r>
            <w:r w:rsidR="003D0D36" w:rsidRPr="00A6000B">
              <w:rPr>
                <w:rFonts w:ascii="Times New Roman" w:hAnsi="Times New Roman"/>
                <w:b/>
                <w:szCs w:val="26"/>
                <w:lang w:val="pt-BR"/>
              </w:rPr>
              <w:t xml:space="preserve"> điện, khí đốt, nước</w:t>
            </w:r>
          </w:p>
        </w:tc>
        <w:tc>
          <w:tcPr>
            <w:tcW w:w="1027" w:type="dxa"/>
          </w:tcPr>
          <w:p w:rsidR="003D0D36" w:rsidRPr="00A6000B" w:rsidRDefault="00572290"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1,68</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13,45</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38,18</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36,13</w:t>
            </w:r>
          </w:p>
        </w:tc>
        <w:tc>
          <w:tcPr>
            <w:tcW w:w="903" w:type="dxa"/>
            <w:vAlign w:val="center"/>
          </w:tcPr>
          <w:p w:rsidR="003D0D36" w:rsidRPr="00A6000B" w:rsidRDefault="008A77C4" w:rsidP="005B695B">
            <w:pPr>
              <w:spacing w:line="400" w:lineRule="exact"/>
              <w:jc w:val="right"/>
              <w:rPr>
                <w:rFonts w:ascii="Times New Roman" w:hAnsi="Times New Roman"/>
                <w:szCs w:val="26"/>
                <w:lang w:val="pt-BR"/>
              </w:rPr>
            </w:pPr>
            <w:r w:rsidRPr="00A6000B">
              <w:rPr>
                <w:rFonts w:ascii="Times New Roman" w:hAnsi="Times New Roman"/>
                <w:szCs w:val="26"/>
                <w:lang w:val="pt-BR"/>
              </w:rPr>
              <w:t>36,71</w:t>
            </w:r>
          </w:p>
        </w:tc>
      </w:tr>
      <w:tr w:rsidR="003D0D36" w:rsidRPr="00A6000B" w:rsidTr="005B695B">
        <w:trPr>
          <w:trHeight w:val="978"/>
          <w:jc w:val="center"/>
        </w:trPr>
        <w:tc>
          <w:tcPr>
            <w:tcW w:w="3116" w:type="dxa"/>
          </w:tcPr>
          <w:p w:rsidR="003D0D36" w:rsidRPr="00A6000B" w:rsidRDefault="003D0D36" w:rsidP="007608C2">
            <w:pPr>
              <w:spacing w:line="400" w:lineRule="exact"/>
              <w:rPr>
                <w:rFonts w:ascii="Times New Roman" w:hAnsi="Times New Roman"/>
                <w:b/>
                <w:spacing w:val="-6"/>
                <w:szCs w:val="26"/>
                <w:lang w:val="pt-BR"/>
              </w:rPr>
            </w:pPr>
            <w:r w:rsidRPr="00A6000B">
              <w:rPr>
                <w:rFonts w:ascii="Times New Roman" w:hAnsi="Times New Roman"/>
                <w:b/>
                <w:spacing w:val="-6"/>
                <w:szCs w:val="26"/>
                <w:lang w:val="pt-BR"/>
              </w:rPr>
              <w:t>Cung cấp nước, hoạt động quản lý và xử lý nước thải rác thải</w:t>
            </w:r>
          </w:p>
        </w:tc>
        <w:tc>
          <w:tcPr>
            <w:tcW w:w="1027" w:type="dxa"/>
          </w:tcPr>
          <w:p w:rsidR="003D0D36" w:rsidRPr="00A6000B" w:rsidRDefault="00572290" w:rsidP="005B695B">
            <w:pPr>
              <w:spacing w:line="400" w:lineRule="exact"/>
              <w:jc w:val="center"/>
              <w:rPr>
                <w:rFonts w:ascii="Times New Roman" w:hAnsi="Times New Roman"/>
                <w:spacing w:val="-6"/>
                <w:szCs w:val="26"/>
                <w:lang w:val="pt-BR"/>
              </w:rPr>
            </w:pPr>
            <w:r w:rsidRPr="00A6000B">
              <w:rPr>
                <w:rFonts w:ascii="Times New Roman" w:hAnsi="Times New Roman"/>
                <w:spacing w:val="-6"/>
                <w:szCs w:val="26"/>
                <w:lang w:val="pt-BR"/>
              </w:rPr>
              <w:t>%</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5,44</w:t>
            </w:r>
          </w:p>
        </w:tc>
        <w:tc>
          <w:tcPr>
            <w:tcW w:w="906"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9,19</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13,62</w:t>
            </w:r>
          </w:p>
        </w:tc>
        <w:tc>
          <w:tcPr>
            <w:tcW w:w="1030"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12,67</w:t>
            </w:r>
          </w:p>
        </w:tc>
        <w:tc>
          <w:tcPr>
            <w:tcW w:w="903" w:type="dxa"/>
            <w:vAlign w:val="center"/>
          </w:tcPr>
          <w:p w:rsidR="003D0D36" w:rsidRPr="00A6000B" w:rsidRDefault="003D0D36" w:rsidP="005B695B">
            <w:pPr>
              <w:spacing w:line="400" w:lineRule="exact"/>
              <w:jc w:val="right"/>
              <w:rPr>
                <w:rFonts w:ascii="Times New Roman" w:hAnsi="Times New Roman"/>
                <w:szCs w:val="26"/>
                <w:lang w:val="pt-BR"/>
              </w:rPr>
            </w:pPr>
            <w:r w:rsidRPr="00A6000B">
              <w:rPr>
                <w:rFonts w:ascii="Times New Roman" w:hAnsi="Times New Roman"/>
                <w:szCs w:val="26"/>
                <w:lang w:val="pt-BR"/>
              </w:rPr>
              <w:t>12,17</w:t>
            </w:r>
          </w:p>
        </w:tc>
      </w:tr>
    </w:tbl>
    <w:p w:rsidR="005F56BD" w:rsidRPr="00D12659" w:rsidRDefault="00D81710" w:rsidP="00324D69">
      <w:pPr>
        <w:spacing w:line="360" w:lineRule="auto"/>
        <w:rPr>
          <w:rFonts w:ascii="Times New Roman" w:hAnsi="Times New Roman"/>
          <w:i/>
          <w:sz w:val="28"/>
          <w:szCs w:val="28"/>
          <w:lang w:val="pt-BR"/>
        </w:rPr>
      </w:pPr>
      <w:r w:rsidRPr="00D12659">
        <w:rPr>
          <w:rFonts w:ascii="Times New Roman" w:hAnsi="Times New Roman"/>
          <w:sz w:val="28"/>
          <w:szCs w:val="28"/>
          <w:lang w:val="pt-BR"/>
        </w:rPr>
        <w:t xml:space="preserve"> </w:t>
      </w:r>
      <w:r w:rsidR="006B5F77">
        <w:rPr>
          <w:rFonts w:ascii="Times New Roman" w:hAnsi="Times New Roman"/>
          <w:i/>
          <w:sz w:val="28"/>
          <w:szCs w:val="28"/>
          <w:lang w:val="pt-BR"/>
        </w:rPr>
        <w:t>Nguồn: [64</w:t>
      </w:r>
      <w:r w:rsidRPr="00D12659">
        <w:rPr>
          <w:rFonts w:ascii="Times New Roman" w:hAnsi="Times New Roman"/>
          <w:i/>
          <w:sz w:val="28"/>
          <w:szCs w:val="28"/>
          <w:lang w:val="pt-BR"/>
        </w:rPr>
        <w:t>;tr 103</w:t>
      </w:r>
      <w:r w:rsidR="005F56BD" w:rsidRPr="00D12659">
        <w:rPr>
          <w:rFonts w:ascii="Times New Roman" w:hAnsi="Times New Roman"/>
          <w:i/>
          <w:sz w:val="28"/>
          <w:szCs w:val="28"/>
          <w:lang w:val="pt-BR"/>
        </w:rPr>
        <w:t>]</w:t>
      </w:r>
    </w:p>
    <w:p w:rsidR="005F56BD" w:rsidRPr="00D12659" w:rsidRDefault="006B5F77" w:rsidP="00447E00">
      <w:pPr>
        <w:spacing w:line="384" w:lineRule="auto"/>
        <w:ind w:firstLine="720"/>
        <w:rPr>
          <w:rFonts w:ascii="Times New Roman" w:hAnsi="Times New Roman"/>
          <w:color w:val="000000"/>
          <w:spacing w:val="-6"/>
          <w:sz w:val="28"/>
          <w:szCs w:val="28"/>
          <w:lang w:val="pt-BR"/>
        </w:rPr>
      </w:pPr>
      <w:r>
        <w:rPr>
          <w:rFonts w:ascii="Times New Roman" w:hAnsi="Times New Roman"/>
          <w:color w:val="000000"/>
          <w:sz w:val="28"/>
          <w:szCs w:val="28"/>
          <w:lang w:val="pt-BR"/>
        </w:rPr>
        <w:t>Theo bảng 3.6</w:t>
      </w:r>
      <w:r w:rsidR="005F56BD" w:rsidRPr="00D12659">
        <w:rPr>
          <w:rFonts w:ascii="Times New Roman" w:hAnsi="Times New Roman"/>
          <w:color w:val="000000"/>
          <w:sz w:val="28"/>
          <w:szCs w:val="28"/>
          <w:lang w:val="pt-BR"/>
        </w:rPr>
        <w:t xml:space="preserve"> nhận thấy, vốn sản xuất kinh doanh bình quân năm của các doanh nghiệp </w:t>
      </w:r>
      <w:r w:rsidR="007608C2" w:rsidRPr="007608C2">
        <w:rPr>
          <w:rFonts w:ascii="Times New Roman" w:hAnsi="Times New Roman"/>
          <w:sz w:val="28"/>
          <w:szCs w:val="28"/>
          <w:lang w:val="pt-BR"/>
        </w:rPr>
        <w:t xml:space="preserve">công nghiệp </w:t>
      </w:r>
      <w:r w:rsidR="005F56BD" w:rsidRPr="00D12659">
        <w:rPr>
          <w:rFonts w:ascii="Times New Roman" w:hAnsi="Times New Roman"/>
          <w:color w:val="000000"/>
          <w:sz w:val="28"/>
          <w:szCs w:val="28"/>
          <w:lang w:val="pt-BR"/>
        </w:rPr>
        <w:t xml:space="preserve">Hà Nội năm 2010 là 32.639 tỷ đồng, trong đó </w:t>
      </w:r>
      <w:r w:rsidR="007608C2" w:rsidRPr="007608C2">
        <w:rPr>
          <w:rFonts w:ascii="Times New Roman" w:hAnsi="Times New Roman"/>
          <w:sz w:val="28"/>
          <w:szCs w:val="28"/>
          <w:lang w:val="pt-BR"/>
        </w:rPr>
        <w:t xml:space="preserve">công nghiệp </w:t>
      </w:r>
      <w:r w:rsidR="005F56BD" w:rsidRPr="00D12659">
        <w:rPr>
          <w:rFonts w:ascii="Times New Roman" w:hAnsi="Times New Roman"/>
          <w:color w:val="000000"/>
          <w:sz w:val="28"/>
          <w:szCs w:val="28"/>
          <w:lang w:val="pt-BR"/>
        </w:rPr>
        <w:t xml:space="preserve">chế biến, chế tạo chiếm tỷ trọng 83,9%, ngành sản xuất, phân phối điện, khí đốt, nước trong năm 2010 chiếm 1,68%, </w:t>
      </w:r>
      <w:r w:rsidR="007608C2" w:rsidRPr="007608C2">
        <w:rPr>
          <w:rFonts w:ascii="Times New Roman" w:hAnsi="Times New Roman"/>
          <w:sz w:val="28"/>
          <w:szCs w:val="28"/>
          <w:lang w:val="pt-BR"/>
        </w:rPr>
        <w:t xml:space="preserve">công nghiệp </w:t>
      </w:r>
      <w:r w:rsidR="001D4D86">
        <w:rPr>
          <w:rFonts w:ascii="Times New Roman" w:hAnsi="Times New Roman"/>
          <w:color w:val="000000"/>
          <w:sz w:val="28"/>
          <w:szCs w:val="28"/>
          <w:lang w:val="pt-BR"/>
        </w:rPr>
        <w:t>khai khoáng chiếm 8,98</w:t>
      </w:r>
      <w:r w:rsidR="005F56BD" w:rsidRPr="00D12659">
        <w:rPr>
          <w:rFonts w:ascii="Times New Roman" w:hAnsi="Times New Roman"/>
          <w:color w:val="000000"/>
          <w:sz w:val="28"/>
          <w:szCs w:val="28"/>
          <w:lang w:val="pt-BR"/>
        </w:rPr>
        <w:t xml:space="preserve">% và ngành cung cấp nước hoạt động quản lý và xử lý nước thải rác thải chiếm 5,44% . Năm 2016 vốn sản xuất kinh doanh của các </w:t>
      </w:r>
      <w:r w:rsidR="005F56BD" w:rsidRPr="00D12659">
        <w:rPr>
          <w:rFonts w:ascii="Times New Roman" w:hAnsi="Times New Roman"/>
          <w:color w:val="000000"/>
          <w:sz w:val="28"/>
          <w:szCs w:val="28"/>
          <w:lang w:val="pt-BR"/>
        </w:rPr>
        <w:lastRenderedPageBreak/>
        <w:t xml:space="preserve">doanh nghiệp </w:t>
      </w:r>
      <w:r w:rsidR="007608C2" w:rsidRPr="007608C2">
        <w:rPr>
          <w:rFonts w:ascii="Times New Roman" w:hAnsi="Times New Roman"/>
          <w:sz w:val="28"/>
          <w:szCs w:val="28"/>
          <w:lang w:val="pt-BR"/>
        </w:rPr>
        <w:t xml:space="preserve">công nghiệp </w:t>
      </w:r>
      <w:r w:rsidR="005F56BD" w:rsidRPr="00D12659">
        <w:rPr>
          <w:rFonts w:ascii="Times New Roman" w:hAnsi="Times New Roman"/>
          <w:color w:val="000000"/>
          <w:sz w:val="28"/>
          <w:szCs w:val="28"/>
          <w:lang w:val="pt-BR"/>
        </w:rPr>
        <w:t xml:space="preserve">Hà Nội tăng lên 124.180 tỷ đồng tăng gấp 3,8 lần so với 2010 và gấp 1,1 lần 2015. Trong đó năm 2016, </w:t>
      </w:r>
      <w:r w:rsidR="007608C2" w:rsidRPr="007608C2">
        <w:rPr>
          <w:rFonts w:ascii="Times New Roman" w:hAnsi="Times New Roman"/>
          <w:sz w:val="28"/>
          <w:szCs w:val="28"/>
          <w:lang w:val="pt-BR"/>
        </w:rPr>
        <w:t xml:space="preserve">công nghiệp </w:t>
      </w:r>
      <w:r w:rsidR="005F56BD" w:rsidRPr="00D12659">
        <w:rPr>
          <w:rFonts w:ascii="Times New Roman" w:hAnsi="Times New Roman"/>
          <w:color w:val="000000"/>
          <w:sz w:val="28"/>
          <w:szCs w:val="28"/>
          <w:lang w:val="pt-BR"/>
        </w:rPr>
        <w:t xml:space="preserve">chế biến, chế tạo chiếm tỷ trọng 39,59%, ngành sản xuất, phân phối điện, khí đốt, nước chiếm 36,71%, </w:t>
      </w:r>
      <w:r w:rsidR="007608C2" w:rsidRPr="007608C2">
        <w:rPr>
          <w:rFonts w:ascii="Times New Roman" w:hAnsi="Times New Roman"/>
          <w:sz w:val="28"/>
          <w:szCs w:val="28"/>
          <w:lang w:val="pt-BR"/>
        </w:rPr>
        <w:t xml:space="preserve">công nghiệp </w:t>
      </w:r>
      <w:r w:rsidR="007608C2">
        <w:rPr>
          <w:rFonts w:ascii="Times New Roman" w:hAnsi="Times New Roman"/>
          <w:sz w:val="28"/>
          <w:szCs w:val="28"/>
          <w:lang w:val="pt-BR"/>
        </w:rPr>
        <w:t>k</w:t>
      </w:r>
      <w:r w:rsidR="007608C2">
        <w:rPr>
          <w:rFonts w:ascii="Times New Roman" w:hAnsi="Times New Roman"/>
          <w:color w:val="000000"/>
          <w:sz w:val="28"/>
          <w:szCs w:val="28"/>
          <w:lang w:val="pt-BR"/>
        </w:rPr>
        <w:t>hai khoáng chiếm 11,51</w:t>
      </w:r>
      <w:r w:rsidR="005F56BD" w:rsidRPr="00D12659">
        <w:rPr>
          <w:rFonts w:ascii="Times New Roman" w:hAnsi="Times New Roman"/>
          <w:color w:val="000000"/>
          <w:sz w:val="28"/>
          <w:szCs w:val="28"/>
          <w:lang w:val="pt-BR"/>
        </w:rPr>
        <w:t xml:space="preserve">% và ngành cung cấp nước hoạt động quản lý và xử lý nước thải rác thải chiếm 12,17%. Điều đó cho thấy tỷ trọng vốn đầu </w:t>
      </w:r>
      <w:r w:rsidR="007608C2">
        <w:rPr>
          <w:rFonts w:ascii="Times New Roman" w:hAnsi="Times New Roman"/>
          <w:color w:val="000000"/>
          <w:spacing w:val="-6"/>
          <w:sz w:val="28"/>
          <w:szCs w:val="28"/>
          <w:lang w:val="pt-BR"/>
        </w:rPr>
        <w:t>tư cho công nghiệp</w:t>
      </w:r>
      <w:r w:rsidR="005F56BD" w:rsidRPr="00D12659">
        <w:rPr>
          <w:rFonts w:ascii="Times New Roman" w:hAnsi="Times New Roman"/>
          <w:color w:val="000000"/>
          <w:spacing w:val="-6"/>
          <w:sz w:val="28"/>
          <w:szCs w:val="28"/>
          <w:lang w:val="pt-BR"/>
        </w:rPr>
        <w:t xml:space="preserve"> chế biến chế tạo đã giảm đi đáng kể, trong đó ngành sản xuất phân phối điện khí đ</w:t>
      </w:r>
      <w:r w:rsidR="003000EA" w:rsidRPr="00D12659">
        <w:rPr>
          <w:rFonts w:ascii="Times New Roman" w:hAnsi="Times New Roman"/>
          <w:color w:val="000000"/>
          <w:spacing w:val="-6"/>
          <w:sz w:val="28"/>
          <w:szCs w:val="28"/>
          <w:lang w:val="pt-BR"/>
        </w:rPr>
        <w:t xml:space="preserve">ốt lại tăng lên nhanh chóng từ </w:t>
      </w:r>
      <w:r w:rsidR="007608C2">
        <w:rPr>
          <w:rFonts w:ascii="Times New Roman" w:hAnsi="Times New Roman"/>
          <w:color w:val="000000"/>
          <w:spacing w:val="-6"/>
          <w:sz w:val="28"/>
          <w:szCs w:val="28"/>
          <w:lang w:val="pt-BR"/>
        </w:rPr>
        <w:t>1,68% năm 2010 lên 36,71</w:t>
      </w:r>
      <w:r w:rsidR="005F56BD" w:rsidRPr="00D12659">
        <w:rPr>
          <w:rFonts w:ascii="Times New Roman" w:hAnsi="Times New Roman"/>
          <w:color w:val="000000"/>
          <w:spacing w:val="-6"/>
          <w:sz w:val="28"/>
          <w:szCs w:val="28"/>
          <w:lang w:val="pt-BR"/>
        </w:rPr>
        <w:t>% năm 2016.</w:t>
      </w:r>
    </w:p>
    <w:p w:rsidR="005F56BD" w:rsidRPr="00D12659" w:rsidRDefault="00080B31" w:rsidP="00C34903">
      <w:pPr>
        <w:spacing w:line="360" w:lineRule="auto"/>
        <w:outlineLvl w:val="0"/>
        <w:rPr>
          <w:rFonts w:ascii="Times New Roman" w:hAnsi="Times New Roman"/>
          <w:b/>
          <w:i/>
          <w:sz w:val="28"/>
          <w:szCs w:val="28"/>
          <w:lang w:val="pt-BR"/>
        </w:rPr>
      </w:pPr>
      <w:bookmarkStart w:id="181" w:name="_Toc503861956"/>
      <w:r>
        <w:rPr>
          <w:rFonts w:ascii="Times New Roman" w:hAnsi="Times New Roman"/>
          <w:b/>
          <w:i/>
          <w:color w:val="000000"/>
          <w:spacing w:val="-6"/>
          <w:sz w:val="28"/>
          <w:szCs w:val="28"/>
          <w:lang w:val="pt-BR"/>
        </w:rPr>
        <w:t>3.2</w:t>
      </w:r>
      <w:r w:rsidR="005F56BD" w:rsidRPr="00D12659">
        <w:rPr>
          <w:rFonts w:ascii="Times New Roman" w:hAnsi="Times New Roman"/>
          <w:b/>
          <w:i/>
          <w:color w:val="000000"/>
          <w:spacing w:val="-6"/>
          <w:sz w:val="28"/>
          <w:szCs w:val="28"/>
          <w:lang w:val="pt-BR"/>
        </w:rPr>
        <w:t xml:space="preserve">.4  Thực trạng </w:t>
      </w:r>
      <w:r w:rsidR="005F56BD" w:rsidRPr="00D12659">
        <w:rPr>
          <w:rFonts w:ascii="Times New Roman" w:hAnsi="Times New Roman"/>
          <w:b/>
          <w:i/>
          <w:sz w:val="28"/>
          <w:szCs w:val="28"/>
          <w:lang w:val="pt-BR"/>
        </w:rPr>
        <w:t>t</w:t>
      </w:r>
      <w:r w:rsidR="001F68A0" w:rsidRPr="00347D96">
        <w:rPr>
          <w:rFonts w:ascii="Times New Roman" w:hAnsi="Times New Roman"/>
          <w:b/>
          <w:i/>
          <w:sz w:val="28"/>
          <w:szCs w:val="28"/>
          <w:lang w:val="pt-BR"/>
        </w:rPr>
        <w:t xml:space="preserve">rình độ công nghệ </w:t>
      </w:r>
      <w:r w:rsidR="001F68A0" w:rsidRPr="00D12659">
        <w:rPr>
          <w:rFonts w:ascii="Times New Roman" w:hAnsi="Times New Roman"/>
          <w:b/>
          <w:i/>
          <w:sz w:val="28"/>
          <w:szCs w:val="28"/>
          <w:lang w:val="pt-BR"/>
        </w:rPr>
        <w:t xml:space="preserve">trong </w:t>
      </w:r>
      <w:r w:rsidR="00ED42D8" w:rsidRPr="00D12659">
        <w:rPr>
          <w:rFonts w:ascii="Times New Roman" w:hAnsi="Times New Roman"/>
          <w:b/>
          <w:i/>
          <w:sz w:val="28"/>
          <w:szCs w:val="28"/>
          <w:lang w:val="pt-BR"/>
        </w:rPr>
        <w:t>công nghiệp</w:t>
      </w:r>
      <w:bookmarkEnd w:id="181"/>
    </w:p>
    <w:p w:rsidR="00D81710" w:rsidRPr="00347D96" w:rsidRDefault="005F56BD" w:rsidP="00A6000B">
      <w:pPr>
        <w:spacing w:line="360" w:lineRule="auto"/>
        <w:ind w:firstLine="720"/>
        <w:rPr>
          <w:rFonts w:ascii="Times New Roman" w:hAnsi="Times New Roman"/>
          <w:sz w:val="28"/>
          <w:szCs w:val="28"/>
          <w:lang w:val="pt-BR"/>
        </w:rPr>
      </w:pPr>
      <w:r w:rsidRPr="00347D96">
        <w:rPr>
          <w:rFonts w:ascii="Times New Roman" w:hAnsi="Times New Roman"/>
          <w:sz w:val="28"/>
          <w:szCs w:val="28"/>
          <w:lang w:val="pt-BR"/>
        </w:rPr>
        <w:t>Trước hết, nhìn từ phía</w:t>
      </w:r>
      <w:r w:rsidR="007608C2" w:rsidRPr="00347D96">
        <w:rPr>
          <w:rFonts w:ascii="Times New Roman" w:hAnsi="Times New Roman"/>
          <w:sz w:val="28"/>
          <w:szCs w:val="28"/>
          <w:lang w:val="pt-BR"/>
        </w:rPr>
        <w:t xml:space="preserve"> vĩ mô, từ năm 2011 đến năm 201</w:t>
      </w:r>
      <w:r w:rsidR="007608C2" w:rsidRPr="00A6000B">
        <w:rPr>
          <w:rFonts w:ascii="Times New Roman" w:hAnsi="Times New Roman"/>
          <w:sz w:val="28"/>
          <w:szCs w:val="28"/>
          <w:lang w:val="pt-BR"/>
        </w:rPr>
        <w:t>6</w:t>
      </w:r>
      <w:r w:rsidRPr="00347D96">
        <w:rPr>
          <w:rFonts w:ascii="Times New Roman" w:hAnsi="Times New Roman"/>
          <w:sz w:val="28"/>
          <w:szCs w:val="28"/>
          <w:lang w:val="pt-BR"/>
        </w:rPr>
        <w:t xml:space="preserve"> tỷ lệ đầu tư cho KH</w:t>
      </w:r>
      <w:r w:rsidR="007608C2" w:rsidRPr="00A6000B">
        <w:rPr>
          <w:rFonts w:ascii="Times New Roman" w:hAnsi="Times New Roman"/>
          <w:sz w:val="28"/>
          <w:szCs w:val="28"/>
          <w:lang w:val="pt-BR"/>
        </w:rPr>
        <w:t>&amp;CN</w:t>
      </w:r>
      <w:r w:rsidRPr="00347D96">
        <w:rPr>
          <w:rFonts w:ascii="Times New Roman" w:hAnsi="Times New Roman"/>
          <w:sz w:val="28"/>
          <w:szCs w:val="28"/>
          <w:lang w:val="pt-BR"/>
        </w:rPr>
        <w:t>/GDP của Hà Nội nhìn chung xoay quanh mức 0,8%. Trong khi đó, một số nước trong khu vực gia tăng đầu tư mạnh cho KH</w:t>
      </w:r>
      <w:r w:rsidR="007608C2" w:rsidRPr="00347D96">
        <w:rPr>
          <w:rFonts w:ascii="Times New Roman" w:hAnsi="Times New Roman"/>
          <w:sz w:val="28"/>
          <w:szCs w:val="28"/>
          <w:lang w:val="pt-BR"/>
        </w:rPr>
        <w:t>&amp;CN</w:t>
      </w:r>
      <w:r w:rsidRPr="00347D96">
        <w:rPr>
          <w:rFonts w:ascii="Times New Roman" w:hAnsi="Times New Roman"/>
          <w:sz w:val="28"/>
          <w:szCs w:val="28"/>
          <w:lang w:val="pt-BR"/>
        </w:rPr>
        <w:t>: Malaysia tăng từ 0,47% lên 1,07% GDP, Trung Quốc tăng từ 0,95% lên 1,84% GDP, Hàn Quốc tăng từ 2,47% lên 4,</w:t>
      </w:r>
      <w:r w:rsidR="001D5512" w:rsidRPr="00347D96">
        <w:rPr>
          <w:rFonts w:ascii="Times New Roman" w:hAnsi="Times New Roman"/>
          <w:sz w:val="28"/>
          <w:szCs w:val="28"/>
          <w:lang w:val="pt-BR"/>
        </w:rPr>
        <w:t>04% GDP</w:t>
      </w:r>
      <w:r w:rsidRPr="00347D96">
        <w:rPr>
          <w:rFonts w:ascii="Times New Roman" w:hAnsi="Times New Roman"/>
          <w:sz w:val="28"/>
          <w:szCs w:val="28"/>
          <w:lang w:val="pt-BR"/>
        </w:rPr>
        <w:t xml:space="preserve">. Nghị quyết số 20-NQ/TW về phát triển </w:t>
      </w:r>
      <w:r w:rsidR="00CD427E" w:rsidRPr="00347D96">
        <w:rPr>
          <w:rFonts w:ascii="Times New Roman" w:hAnsi="Times New Roman"/>
          <w:sz w:val="28"/>
          <w:szCs w:val="28"/>
          <w:lang w:val="pt-BR"/>
        </w:rPr>
        <w:t>KH&amp;</w:t>
      </w:r>
      <w:r w:rsidR="007608C2" w:rsidRPr="00347D96">
        <w:rPr>
          <w:rFonts w:ascii="Times New Roman" w:hAnsi="Times New Roman"/>
          <w:sz w:val="28"/>
          <w:szCs w:val="28"/>
          <w:lang w:val="pt-BR"/>
        </w:rPr>
        <w:t>CN</w:t>
      </w:r>
      <w:r w:rsidRPr="00347D96">
        <w:rPr>
          <w:rFonts w:ascii="Times New Roman" w:hAnsi="Times New Roman"/>
          <w:sz w:val="28"/>
          <w:szCs w:val="28"/>
          <w:lang w:val="pt-BR"/>
        </w:rPr>
        <w:t xml:space="preserve"> phục vụ sự nghiệp </w:t>
      </w:r>
      <w:r w:rsidR="007608C2" w:rsidRPr="00347D96">
        <w:rPr>
          <w:rFonts w:ascii="Times New Roman" w:hAnsi="Times New Roman"/>
          <w:sz w:val="28"/>
          <w:szCs w:val="28"/>
          <w:lang w:val="pt-BR"/>
        </w:rPr>
        <w:t>CN</w:t>
      </w:r>
      <w:r w:rsidR="00610FCC" w:rsidRPr="00347D96">
        <w:rPr>
          <w:rFonts w:ascii="Times New Roman" w:hAnsi="Times New Roman"/>
          <w:sz w:val="28"/>
          <w:szCs w:val="28"/>
          <w:lang w:val="pt-BR"/>
        </w:rPr>
        <w:t>H, HĐH</w:t>
      </w:r>
      <w:r w:rsidRPr="00347D96">
        <w:rPr>
          <w:rFonts w:ascii="Times New Roman" w:hAnsi="Times New Roman"/>
          <w:sz w:val="28"/>
          <w:szCs w:val="28"/>
          <w:lang w:val="pt-BR"/>
        </w:rPr>
        <w:t xml:space="preserve"> trong điều kiện kinh tế thị trường định hướng xã hội chủ nghĩa và hội nhập quốc tế đã xác định: nâng tổng đầu tư xã hội cho </w:t>
      </w:r>
      <w:r w:rsidR="00CD427E" w:rsidRPr="00347D96">
        <w:rPr>
          <w:rFonts w:ascii="Times New Roman" w:hAnsi="Times New Roman"/>
          <w:sz w:val="28"/>
          <w:szCs w:val="28"/>
          <w:lang w:val="pt-BR"/>
        </w:rPr>
        <w:t>KH&amp;</w:t>
      </w:r>
      <w:r w:rsidR="007608C2" w:rsidRPr="00347D96">
        <w:rPr>
          <w:rFonts w:ascii="Times New Roman" w:hAnsi="Times New Roman"/>
          <w:sz w:val="28"/>
          <w:szCs w:val="28"/>
          <w:lang w:val="pt-BR"/>
        </w:rPr>
        <w:t>CN</w:t>
      </w:r>
      <w:r w:rsidRPr="00347D96">
        <w:rPr>
          <w:rFonts w:ascii="Times New Roman" w:hAnsi="Times New Roman"/>
          <w:sz w:val="28"/>
          <w:szCs w:val="28"/>
          <w:lang w:val="pt-BR"/>
        </w:rPr>
        <w:t xml:space="preserve"> đạt 1,5% GDP vào năm 2015, trên 2% GDP vào năm 2020 và khoảng 3% GDP vào năm 2030. Riêng chi của Nhà nước cho </w:t>
      </w:r>
      <w:r w:rsidR="00CD427E" w:rsidRPr="00347D96">
        <w:rPr>
          <w:rFonts w:ascii="Times New Roman" w:hAnsi="Times New Roman"/>
          <w:sz w:val="28"/>
          <w:szCs w:val="28"/>
          <w:lang w:val="pt-BR"/>
        </w:rPr>
        <w:t>KH&amp;</w:t>
      </w:r>
      <w:r w:rsidR="007608C2" w:rsidRPr="00347D96">
        <w:rPr>
          <w:rFonts w:ascii="Times New Roman" w:hAnsi="Times New Roman"/>
          <w:sz w:val="28"/>
          <w:szCs w:val="28"/>
          <w:lang w:val="pt-BR"/>
        </w:rPr>
        <w:t>CN</w:t>
      </w:r>
      <w:r w:rsidRPr="00347D96">
        <w:rPr>
          <w:rFonts w:ascii="Times New Roman" w:hAnsi="Times New Roman"/>
          <w:sz w:val="28"/>
          <w:szCs w:val="28"/>
          <w:lang w:val="pt-BR"/>
        </w:rPr>
        <w:t xml:space="preserve"> bảo đảm tối thiểu 2% tổng chi ngân sách nhà nước</w:t>
      </w:r>
      <w:r w:rsidR="001D5512" w:rsidRPr="00347D96">
        <w:rPr>
          <w:rFonts w:ascii="Times New Roman" w:hAnsi="Times New Roman"/>
          <w:sz w:val="28"/>
          <w:szCs w:val="28"/>
          <w:lang w:val="pt-BR"/>
        </w:rPr>
        <w:t xml:space="preserve"> hàng năm. Các nghiên cứu</w:t>
      </w:r>
      <w:r w:rsidRPr="00347D96">
        <w:rPr>
          <w:rFonts w:ascii="Times New Roman" w:hAnsi="Times New Roman"/>
          <w:sz w:val="28"/>
          <w:szCs w:val="28"/>
          <w:lang w:val="pt-BR"/>
        </w:rPr>
        <w:t xml:space="preserve"> cho thấy tăng trưởng </w:t>
      </w:r>
      <w:r w:rsidR="007608C2"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dựa chủ yếu vào yếu tố vốn (khoảng 52-54%), còn yếu tố lao động và yếu tố TFP mỗi yếu tố đóng góp khoảng khoảng 22- 24%.</w:t>
      </w:r>
      <w:r w:rsidR="00A6000B" w:rsidRPr="00347D96">
        <w:rPr>
          <w:rFonts w:ascii="Times New Roman" w:hAnsi="Times New Roman"/>
          <w:sz w:val="28"/>
          <w:szCs w:val="28"/>
          <w:lang w:val="pt-BR"/>
        </w:rPr>
        <w:t xml:space="preserve"> </w:t>
      </w:r>
      <w:r w:rsidRPr="00347D96">
        <w:rPr>
          <w:rFonts w:ascii="Times New Roman" w:hAnsi="Times New Roman"/>
          <w:sz w:val="28"/>
          <w:szCs w:val="28"/>
          <w:lang w:val="pt-BR"/>
        </w:rPr>
        <w:t xml:space="preserve">Trình độ công nghệ của các doanh nghiệp của Hà Nội, đặc biệt là doanh nghiệp nhỏ và vừa (chiếm khoảng 90% số doanh nghiệp) có trình độ công nghệ lạc hậu. Theo Bộ Kế hoạch và Đầu tư (2016), phần lớn các doanh nghiệp nhỏ và vừa của Hà Nội được trang bị máy móc thiết bị có nguồn gốc từ nhiều nước khác nhau như Trung Quốc, Liên Xô cũ, Đông Âu, Đài Loan, Hàn Quốc… thuộc các thế hệ khác nhau và lạc hậu so </w:t>
      </w:r>
      <w:r w:rsidRPr="00347D96">
        <w:rPr>
          <w:rFonts w:ascii="Times New Roman" w:hAnsi="Times New Roman"/>
          <w:spacing w:val="-4"/>
          <w:sz w:val="28"/>
          <w:szCs w:val="28"/>
          <w:lang w:val="pt-BR"/>
        </w:rPr>
        <w:lastRenderedPageBreak/>
        <w:t xml:space="preserve">với thế giới từ 10-20 năm. Trình độ công nghệ lạc hậu làm hao phí nguyên liệu, vật liệu </w:t>
      </w:r>
      <w:r w:rsidR="001D5512" w:rsidRPr="00347D96">
        <w:rPr>
          <w:rFonts w:ascii="Times New Roman" w:hAnsi="Times New Roman"/>
          <w:spacing w:val="-4"/>
          <w:sz w:val="28"/>
          <w:szCs w:val="28"/>
          <w:lang w:val="pt-BR"/>
        </w:rPr>
        <w:t xml:space="preserve">tăng </w:t>
      </w:r>
      <w:r w:rsidRPr="00347D96">
        <w:rPr>
          <w:rFonts w:ascii="Times New Roman" w:hAnsi="Times New Roman"/>
          <w:spacing w:val="-4"/>
          <w:sz w:val="28"/>
          <w:szCs w:val="28"/>
          <w:lang w:val="pt-BR"/>
        </w:rPr>
        <w:t xml:space="preserve">gấp 1,5 lần so với thế giới, năng suất lao động và </w:t>
      </w:r>
      <w:r w:rsidR="009A3724" w:rsidRPr="00347D96">
        <w:rPr>
          <w:rFonts w:ascii="Times New Roman" w:hAnsi="Times New Roman"/>
          <w:spacing w:val="-4"/>
          <w:sz w:val="28"/>
          <w:szCs w:val="28"/>
          <w:lang w:val="pt-BR"/>
        </w:rPr>
        <w:t xml:space="preserve">chất lượng  </w:t>
      </w:r>
      <w:r w:rsidRPr="00347D96">
        <w:rPr>
          <w:rFonts w:ascii="Times New Roman" w:hAnsi="Times New Roman"/>
          <w:spacing w:val="-4"/>
          <w:sz w:val="28"/>
          <w:szCs w:val="28"/>
          <w:lang w:val="pt-BR"/>
        </w:rPr>
        <w:t>sản phẩm thấp đã hạn chế năng lực cạnh tranh của doanh nghiệp nhỏ và vừa. Chỉ tiêu về sử dụng công nghệ thông tin cũng cho thấy, tuy số doanh nghiệp có sử dụng máy vi tính lên đến hơn 60% nhưng chỉ có khoảng 12% doanh ngh</w:t>
      </w:r>
      <w:r w:rsidR="007608C2" w:rsidRPr="00347D96">
        <w:rPr>
          <w:rFonts w:ascii="Times New Roman" w:hAnsi="Times New Roman"/>
          <w:spacing w:val="-4"/>
          <w:sz w:val="28"/>
          <w:szCs w:val="28"/>
          <w:lang w:val="pt-BR"/>
        </w:rPr>
        <w:t>iệp có sử dụng mạng nội bộ</w:t>
      </w:r>
      <w:r w:rsidRPr="00347D96">
        <w:rPr>
          <w:rFonts w:ascii="Times New Roman" w:hAnsi="Times New Roman"/>
          <w:spacing w:val="-4"/>
          <w:sz w:val="28"/>
          <w:szCs w:val="28"/>
          <w:lang w:val="pt-BR"/>
        </w:rPr>
        <w:t>, số doanh nghiệp có website là rất thấp chỉ 2,16%.</w:t>
      </w:r>
    </w:p>
    <w:p w:rsidR="005F56BD" w:rsidRPr="006811C1" w:rsidRDefault="00080B31" w:rsidP="007608C2">
      <w:pPr>
        <w:pStyle w:val="Heading2"/>
        <w:spacing w:before="0" w:line="360" w:lineRule="auto"/>
        <w:rPr>
          <w:color w:val="auto"/>
          <w:sz w:val="28"/>
          <w:szCs w:val="28"/>
          <w:lang w:val="pt-BR" w:eastAsia="vi-VN"/>
        </w:rPr>
      </w:pPr>
      <w:bookmarkStart w:id="182" w:name="_Toc484588568"/>
      <w:bookmarkStart w:id="183" w:name="_Toc498597036"/>
      <w:bookmarkStart w:id="184" w:name="_Toc503861957"/>
      <w:r w:rsidRPr="006811C1">
        <w:rPr>
          <w:color w:val="auto"/>
          <w:sz w:val="28"/>
          <w:szCs w:val="28"/>
          <w:lang w:val="pt-BR" w:eastAsia="vi-VN"/>
        </w:rPr>
        <w:t>3.</w:t>
      </w:r>
      <w:r w:rsidRPr="00080B31">
        <w:rPr>
          <w:color w:val="auto"/>
          <w:sz w:val="28"/>
          <w:szCs w:val="28"/>
          <w:lang w:val="vi-VN" w:eastAsia="vi-VN"/>
        </w:rPr>
        <w:t>3</w:t>
      </w:r>
      <w:r w:rsidR="005F56BD" w:rsidRPr="006811C1">
        <w:rPr>
          <w:color w:val="auto"/>
          <w:sz w:val="28"/>
          <w:szCs w:val="28"/>
          <w:lang w:val="pt-BR" w:eastAsia="vi-VN"/>
        </w:rPr>
        <w:t xml:space="preserve"> Thực trạng cơ cấu </w:t>
      </w:r>
      <w:r w:rsidR="00ED42D8" w:rsidRPr="006811C1">
        <w:rPr>
          <w:color w:val="auto"/>
          <w:sz w:val="28"/>
          <w:szCs w:val="28"/>
          <w:lang w:val="pt-BR" w:eastAsia="vi-VN"/>
        </w:rPr>
        <w:t>công nghiệp</w:t>
      </w:r>
      <w:r w:rsidR="005F56BD" w:rsidRPr="006811C1">
        <w:rPr>
          <w:color w:val="auto"/>
          <w:sz w:val="28"/>
          <w:szCs w:val="28"/>
          <w:lang w:val="pt-BR" w:eastAsia="vi-VN"/>
        </w:rPr>
        <w:t xml:space="preserve"> Hà Nội giai đoạn 20</w:t>
      </w:r>
      <w:r w:rsidR="005F56BD" w:rsidRPr="00D12659">
        <w:rPr>
          <w:color w:val="auto"/>
          <w:sz w:val="28"/>
          <w:szCs w:val="28"/>
          <w:lang w:val="pt-BR" w:eastAsia="vi-VN"/>
        </w:rPr>
        <w:t>10</w:t>
      </w:r>
      <w:r w:rsidR="005F56BD" w:rsidRPr="006811C1">
        <w:rPr>
          <w:color w:val="auto"/>
          <w:sz w:val="28"/>
          <w:szCs w:val="28"/>
          <w:lang w:val="pt-BR" w:eastAsia="vi-VN"/>
        </w:rPr>
        <w:t>-2016</w:t>
      </w:r>
      <w:bookmarkEnd w:id="182"/>
      <w:bookmarkEnd w:id="183"/>
      <w:bookmarkEnd w:id="184"/>
    </w:p>
    <w:p w:rsidR="005F56BD" w:rsidRPr="00D12659" w:rsidRDefault="00080B31" w:rsidP="007608C2">
      <w:pPr>
        <w:pStyle w:val="Heading3"/>
        <w:spacing w:before="0" w:line="360" w:lineRule="auto"/>
        <w:rPr>
          <w:i/>
          <w:color w:val="auto"/>
          <w:sz w:val="28"/>
          <w:szCs w:val="28"/>
          <w:lang w:val="nl-NL"/>
        </w:rPr>
      </w:pPr>
      <w:bookmarkStart w:id="185" w:name="_Toc484588569"/>
      <w:bookmarkStart w:id="186" w:name="_Toc498597037"/>
      <w:bookmarkStart w:id="187" w:name="_Toc503861958"/>
      <w:r>
        <w:rPr>
          <w:i/>
          <w:color w:val="auto"/>
          <w:sz w:val="28"/>
          <w:szCs w:val="28"/>
          <w:lang w:val="nl-NL"/>
        </w:rPr>
        <w:t>3.3</w:t>
      </w:r>
      <w:r w:rsidR="005F56BD" w:rsidRPr="00D12659">
        <w:rPr>
          <w:i/>
          <w:color w:val="auto"/>
          <w:sz w:val="28"/>
          <w:szCs w:val="28"/>
          <w:lang w:val="nl-NL"/>
        </w:rPr>
        <w:t xml:space="preserve">.1 Cơ cấu </w:t>
      </w:r>
      <w:r w:rsidR="00ED42D8" w:rsidRPr="00D12659">
        <w:rPr>
          <w:i/>
          <w:color w:val="auto"/>
          <w:sz w:val="28"/>
          <w:szCs w:val="28"/>
          <w:lang w:val="nl-NL"/>
        </w:rPr>
        <w:t>công nghiệp</w:t>
      </w:r>
      <w:r w:rsidR="005F56BD" w:rsidRPr="00D12659">
        <w:rPr>
          <w:i/>
          <w:color w:val="auto"/>
          <w:sz w:val="28"/>
          <w:szCs w:val="28"/>
          <w:lang w:val="nl-NL"/>
        </w:rPr>
        <w:t xml:space="preserve"> phân theo ngành kinh tế</w:t>
      </w:r>
      <w:bookmarkEnd w:id="185"/>
      <w:bookmarkEnd w:id="186"/>
      <w:bookmarkEnd w:id="187"/>
    </w:p>
    <w:p w:rsidR="005F56BD" w:rsidRPr="006B5F77" w:rsidRDefault="00D35D8D" w:rsidP="00F37192">
      <w:pPr>
        <w:pStyle w:val="Caption"/>
      </w:pPr>
      <w:bookmarkStart w:id="188" w:name="_Toc483346910"/>
      <w:bookmarkStart w:id="189" w:name="_Toc503861959"/>
      <w:r w:rsidRPr="006B5F77">
        <w:t>Bảng 3.</w:t>
      </w:r>
      <w:r w:rsidR="006B5F77">
        <w:t>7</w:t>
      </w:r>
      <w:r w:rsidR="005F56BD" w:rsidRPr="006B5F77">
        <w:t xml:space="preserve"> Giá trị sản xuất </w:t>
      </w:r>
      <w:r w:rsidR="007608C2" w:rsidRPr="007608C2">
        <w:t xml:space="preserve">công nghiệp </w:t>
      </w:r>
      <w:r w:rsidR="005F56BD" w:rsidRPr="006B5F77">
        <w:t xml:space="preserve"> Hà Nội và tỷ trọng theo giá hiện hành giai đoạn 2010-2016 phân theo ngành kinh tế</w:t>
      </w:r>
      <w:bookmarkEnd w:id="188"/>
      <w:bookmarkEnd w:id="189"/>
    </w:p>
    <w:tbl>
      <w:tblPr>
        <w:tblW w:w="8734" w:type="dxa"/>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7"/>
        <w:gridCol w:w="969"/>
        <w:gridCol w:w="1061"/>
        <w:gridCol w:w="1061"/>
        <w:gridCol w:w="1061"/>
        <w:gridCol w:w="1065"/>
      </w:tblGrid>
      <w:tr w:rsidR="00A6000B" w:rsidRPr="00A6000B" w:rsidTr="00A6000B">
        <w:trPr>
          <w:jc w:val="center"/>
        </w:trPr>
        <w:tc>
          <w:tcPr>
            <w:tcW w:w="3517" w:type="dxa"/>
          </w:tcPr>
          <w:p w:rsidR="00572290" w:rsidRPr="00A6000B" w:rsidRDefault="00572290" w:rsidP="008D3047">
            <w:pPr>
              <w:widowControl w:val="0"/>
              <w:tabs>
                <w:tab w:val="center" w:pos="1650"/>
              </w:tabs>
              <w:rPr>
                <w:rFonts w:ascii="Times New Roman" w:hAnsi="Times New Roman"/>
                <w:b/>
                <w:szCs w:val="26"/>
              </w:rPr>
            </w:pPr>
            <w:r w:rsidRPr="00A6000B">
              <w:rPr>
                <w:rFonts w:ascii="Times New Roman" w:hAnsi="Times New Roman"/>
                <w:b/>
                <w:szCs w:val="26"/>
              </w:rPr>
              <w:t>Chỉ tiêu</w:t>
            </w:r>
            <w:r w:rsidR="008D3047">
              <w:rPr>
                <w:rFonts w:ascii="Times New Roman" w:hAnsi="Times New Roman"/>
                <w:b/>
                <w:szCs w:val="26"/>
              </w:rPr>
              <w:tab/>
            </w:r>
          </w:p>
        </w:tc>
        <w:tc>
          <w:tcPr>
            <w:tcW w:w="969" w:type="dxa"/>
            <w:vAlign w:val="center"/>
          </w:tcPr>
          <w:p w:rsidR="00572290" w:rsidRPr="00A6000B" w:rsidRDefault="00572290" w:rsidP="00F37192">
            <w:pPr>
              <w:widowControl w:val="0"/>
              <w:jc w:val="center"/>
              <w:rPr>
                <w:rFonts w:ascii="Times New Roman" w:hAnsi="Times New Roman"/>
                <w:b/>
                <w:szCs w:val="26"/>
                <w:lang w:val="nl-NL"/>
              </w:rPr>
            </w:pPr>
            <w:r w:rsidRPr="00A6000B">
              <w:rPr>
                <w:rFonts w:ascii="Times New Roman" w:hAnsi="Times New Roman"/>
                <w:b/>
                <w:szCs w:val="26"/>
                <w:lang w:val="nl-NL"/>
              </w:rPr>
              <w:t>Đơn vị</w:t>
            </w:r>
          </w:p>
        </w:tc>
        <w:tc>
          <w:tcPr>
            <w:tcW w:w="1061" w:type="dxa"/>
          </w:tcPr>
          <w:p w:rsidR="00572290" w:rsidRPr="00A6000B" w:rsidRDefault="00572290" w:rsidP="00F37192">
            <w:pPr>
              <w:widowControl w:val="0"/>
              <w:rPr>
                <w:rFonts w:ascii="Times New Roman" w:hAnsi="Times New Roman"/>
                <w:b/>
                <w:szCs w:val="26"/>
              </w:rPr>
            </w:pPr>
            <w:r w:rsidRPr="00A6000B">
              <w:rPr>
                <w:rFonts w:ascii="Times New Roman" w:hAnsi="Times New Roman"/>
                <w:b/>
                <w:szCs w:val="26"/>
              </w:rPr>
              <w:t>2010</w:t>
            </w:r>
          </w:p>
        </w:tc>
        <w:tc>
          <w:tcPr>
            <w:tcW w:w="1061" w:type="dxa"/>
          </w:tcPr>
          <w:p w:rsidR="00572290" w:rsidRPr="00A6000B" w:rsidRDefault="00572290" w:rsidP="00F37192">
            <w:pPr>
              <w:widowControl w:val="0"/>
              <w:rPr>
                <w:rFonts w:ascii="Times New Roman" w:hAnsi="Times New Roman"/>
                <w:b/>
                <w:szCs w:val="26"/>
                <w:lang w:val="nl-NL"/>
              </w:rPr>
            </w:pPr>
            <w:r w:rsidRPr="00A6000B">
              <w:rPr>
                <w:rFonts w:ascii="Times New Roman" w:hAnsi="Times New Roman"/>
                <w:b/>
                <w:szCs w:val="26"/>
              </w:rPr>
              <w:t>201</w:t>
            </w:r>
            <w:r w:rsidRPr="00A6000B">
              <w:rPr>
                <w:rFonts w:ascii="Times New Roman" w:hAnsi="Times New Roman"/>
                <w:b/>
                <w:szCs w:val="26"/>
                <w:lang w:val="nl-NL"/>
              </w:rPr>
              <w:t>3</w:t>
            </w:r>
          </w:p>
        </w:tc>
        <w:tc>
          <w:tcPr>
            <w:tcW w:w="1061" w:type="dxa"/>
          </w:tcPr>
          <w:p w:rsidR="00572290" w:rsidRPr="00A6000B" w:rsidRDefault="00572290" w:rsidP="00F37192">
            <w:pPr>
              <w:widowControl w:val="0"/>
              <w:jc w:val="center"/>
              <w:rPr>
                <w:rFonts w:ascii="Times New Roman" w:hAnsi="Times New Roman"/>
                <w:b/>
                <w:szCs w:val="26"/>
              </w:rPr>
            </w:pPr>
            <w:r w:rsidRPr="00A6000B">
              <w:rPr>
                <w:rFonts w:ascii="Times New Roman" w:hAnsi="Times New Roman"/>
                <w:b/>
                <w:szCs w:val="26"/>
              </w:rPr>
              <w:t>2015</w:t>
            </w:r>
          </w:p>
        </w:tc>
        <w:tc>
          <w:tcPr>
            <w:tcW w:w="1065" w:type="dxa"/>
          </w:tcPr>
          <w:p w:rsidR="00572290" w:rsidRPr="00A6000B" w:rsidRDefault="00572290" w:rsidP="00F37192">
            <w:pPr>
              <w:widowControl w:val="0"/>
              <w:rPr>
                <w:rFonts w:ascii="Times New Roman" w:hAnsi="Times New Roman"/>
                <w:b/>
                <w:szCs w:val="26"/>
                <w:lang w:val="nl-NL"/>
              </w:rPr>
            </w:pPr>
            <w:r w:rsidRPr="00A6000B">
              <w:rPr>
                <w:rFonts w:ascii="Times New Roman" w:hAnsi="Times New Roman"/>
                <w:b/>
                <w:szCs w:val="26"/>
                <w:lang w:val="nl-NL"/>
              </w:rPr>
              <w:t>2016</w:t>
            </w:r>
          </w:p>
        </w:tc>
      </w:tr>
      <w:tr w:rsidR="00A6000B" w:rsidRPr="00A6000B" w:rsidTr="00A6000B">
        <w:trPr>
          <w:jc w:val="center"/>
        </w:trPr>
        <w:tc>
          <w:tcPr>
            <w:tcW w:w="3517" w:type="dxa"/>
          </w:tcPr>
          <w:p w:rsidR="00572290" w:rsidRPr="00A6000B" w:rsidRDefault="00572290" w:rsidP="00F37192">
            <w:pPr>
              <w:widowControl w:val="0"/>
              <w:rPr>
                <w:rFonts w:ascii="Times New Roman" w:hAnsi="Times New Roman"/>
                <w:b/>
                <w:szCs w:val="26"/>
              </w:rPr>
            </w:pPr>
            <w:r w:rsidRPr="00A6000B">
              <w:rPr>
                <w:rFonts w:ascii="Times New Roman" w:hAnsi="Times New Roman"/>
                <w:b/>
                <w:szCs w:val="26"/>
              </w:rPr>
              <w:t xml:space="preserve">Giá trị sản xuất </w:t>
            </w:r>
            <w:r w:rsidR="007608C2" w:rsidRPr="00A6000B">
              <w:rPr>
                <w:rFonts w:ascii="Times New Roman" w:hAnsi="Times New Roman"/>
                <w:b/>
                <w:szCs w:val="26"/>
              </w:rPr>
              <w:t xml:space="preserve">công nghiệp </w:t>
            </w:r>
            <w:r w:rsidRPr="00A6000B">
              <w:rPr>
                <w:rFonts w:ascii="Times New Roman" w:hAnsi="Times New Roman"/>
                <w:b/>
                <w:szCs w:val="26"/>
              </w:rPr>
              <w:t xml:space="preserve"> </w:t>
            </w:r>
          </w:p>
        </w:tc>
        <w:tc>
          <w:tcPr>
            <w:tcW w:w="969" w:type="dxa"/>
            <w:vAlign w:val="center"/>
          </w:tcPr>
          <w:p w:rsidR="00572290" w:rsidRPr="00A6000B" w:rsidRDefault="00572290" w:rsidP="00F37192">
            <w:pPr>
              <w:widowControl w:val="0"/>
              <w:jc w:val="center"/>
              <w:rPr>
                <w:rFonts w:ascii="Times New Roman" w:hAnsi="Times New Roman"/>
                <w:b/>
                <w:bCs/>
                <w:szCs w:val="26"/>
                <w:lang w:val="nl-NL"/>
              </w:rPr>
            </w:pPr>
            <w:r w:rsidRPr="00A6000B">
              <w:rPr>
                <w:rFonts w:ascii="Times New Roman" w:hAnsi="Times New Roman"/>
                <w:b/>
                <w:bCs/>
                <w:szCs w:val="26"/>
                <w:lang w:val="nl-NL"/>
              </w:rPr>
              <w:t>Tỷ đồng</w:t>
            </w:r>
          </w:p>
        </w:tc>
        <w:tc>
          <w:tcPr>
            <w:tcW w:w="1061" w:type="dxa"/>
            <w:vAlign w:val="center"/>
          </w:tcPr>
          <w:p w:rsidR="00572290" w:rsidRPr="00A6000B" w:rsidRDefault="00572290" w:rsidP="00F37192">
            <w:pPr>
              <w:widowControl w:val="0"/>
              <w:jc w:val="center"/>
              <w:rPr>
                <w:rFonts w:ascii="Times New Roman" w:hAnsi="Times New Roman"/>
                <w:b/>
                <w:szCs w:val="26"/>
                <w:lang w:val="nl-NL"/>
              </w:rPr>
            </w:pPr>
            <w:r w:rsidRPr="00A6000B">
              <w:rPr>
                <w:rFonts w:ascii="Times New Roman" w:hAnsi="Times New Roman"/>
                <w:b/>
                <w:bCs/>
                <w:szCs w:val="26"/>
                <w:lang w:val="nl-NL"/>
              </w:rPr>
              <w:t>272.523</w:t>
            </w:r>
          </w:p>
        </w:tc>
        <w:tc>
          <w:tcPr>
            <w:tcW w:w="1061" w:type="dxa"/>
            <w:vAlign w:val="center"/>
          </w:tcPr>
          <w:p w:rsidR="00572290" w:rsidRPr="00A6000B" w:rsidRDefault="00572290" w:rsidP="00F37192">
            <w:pPr>
              <w:widowControl w:val="0"/>
              <w:jc w:val="center"/>
              <w:rPr>
                <w:rFonts w:ascii="Times New Roman" w:hAnsi="Times New Roman"/>
                <w:b/>
                <w:szCs w:val="26"/>
                <w:lang w:val="nl-NL"/>
              </w:rPr>
            </w:pPr>
            <w:r w:rsidRPr="00A6000B">
              <w:rPr>
                <w:rFonts w:ascii="Times New Roman" w:hAnsi="Times New Roman"/>
                <w:b/>
                <w:szCs w:val="26"/>
                <w:lang w:val="nl-NL"/>
              </w:rPr>
              <w:t>494.222</w:t>
            </w:r>
          </w:p>
        </w:tc>
        <w:tc>
          <w:tcPr>
            <w:tcW w:w="1061" w:type="dxa"/>
            <w:vAlign w:val="center"/>
          </w:tcPr>
          <w:p w:rsidR="00572290" w:rsidRPr="00A6000B" w:rsidRDefault="00572290" w:rsidP="00F37192">
            <w:pPr>
              <w:widowControl w:val="0"/>
              <w:jc w:val="center"/>
              <w:rPr>
                <w:rFonts w:ascii="Times New Roman" w:hAnsi="Times New Roman"/>
                <w:b/>
                <w:szCs w:val="26"/>
                <w:lang w:val="nl-NL"/>
              </w:rPr>
            </w:pPr>
            <w:r w:rsidRPr="00A6000B">
              <w:rPr>
                <w:rFonts w:ascii="Times New Roman" w:hAnsi="Times New Roman"/>
                <w:b/>
                <w:szCs w:val="26"/>
                <w:lang w:val="nl-NL"/>
              </w:rPr>
              <w:t>623.645</w:t>
            </w:r>
          </w:p>
        </w:tc>
        <w:tc>
          <w:tcPr>
            <w:tcW w:w="1065" w:type="dxa"/>
            <w:vAlign w:val="center"/>
          </w:tcPr>
          <w:p w:rsidR="00572290" w:rsidRPr="00A6000B" w:rsidRDefault="00572290" w:rsidP="00F37192">
            <w:pPr>
              <w:widowControl w:val="0"/>
              <w:jc w:val="center"/>
              <w:rPr>
                <w:rFonts w:ascii="Times New Roman" w:hAnsi="Times New Roman"/>
                <w:b/>
                <w:szCs w:val="26"/>
                <w:lang w:val="nl-NL"/>
              </w:rPr>
            </w:pPr>
            <w:r w:rsidRPr="00A6000B">
              <w:rPr>
                <w:rFonts w:ascii="Times New Roman" w:hAnsi="Times New Roman"/>
                <w:b/>
                <w:szCs w:val="26"/>
                <w:lang w:val="nl-NL"/>
              </w:rPr>
              <w:t>674.781</w:t>
            </w:r>
          </w:p>
        </w:tc>
      </w:tr>
      <w:tr w:rsidR="00A6000B" w:rsidRPr="00A6000B" w:rsidTr="00A6000B">
        <w:trPr>
          <w:trHeight w:val="570"/>
          <w:jc w:val="center"/>
        </w:trPr>
        <w:tc>
          <w:tcPr>
            <w:tcW w:w="3517" w:type="dxa"/>
            <w:vAlign w:val="center"/>
          </w:tcPr>
          <w:p w:rsidR="00572290" w:rsidRPr="00A6000B" w:rsidRDefault="00C22D2C" w:rsidP="00F37192">
            <w:pPr>
              <w:widowControl w:val="0"/>
              <w:rPr>
                <w:rFonts w:ascii="Times New Roman" w:hAnsi="Times New Roman"/>
                <w:b/>
                <w:szCs w:val="26"/>
              </w:rPr>
            </w:pPr>
            <w:r w:rsidRPr="00A6000B">
              <w:rPr>
                <w:rFonts w:ascii="Times New Roman" w:hAnsi="Times New Roman"/>
                <w:b/>
                <w:szCs w:val="26"/>
              </w:rPr>
              <w:t>Khai</w:t>
            </w:r>
            <w:r w:rsidR="0045079B" w:rsidRPr="00A6000B">
              <w:rPr>
                <w:rFonts w:ascii="Times New Roman" w:hAnsi="Times New Roman"/>
                <w:b/>
                <w:szCs w:val="26"/>
                <w:lang w:val="nl-NL"/>
              </w:rPr>
              <w:t xml:space="preserve"> </w:t>
            </w:r>
            <w:r w:rsidR="00572290" w:rsidRPr="00A6000B">
              <w:rPr>
                <w:rFonts w:ascii="Times New Roman" w:hAnsi="Times New Roman"/>
                <w:b/>
                <w:szCs w:val="26"/>
              </w:rPr>
              <w:t>khoáng         </w:t>
            </w:r>
          </w:p>
        </w:tc>
        <w:tc>
          <w:tcPr>
            <w:tcW w:w="969" w:type="dxa"/>
            <w:vAlign w:val="center"/>
          </w:tcPr>
          <w:p w:rsidR="00572290" w:rsidRPr="00A6000B" w:rsidRDefault="00572290" w:rsidP="00F37192">
            <w:pPr>
              <w:widowControl w:val="0"/>
              <w:jc w:val="center"/>
              <w:rPr>
                <w:rFonts w:ascii="Times New Roman" w:hAnsi="Times New Roman"/>
                <w:szCs w:val="26"/>
                <w:lang w:val="nl-NL"/>
              </w:rPr>
            </w:pPr>
            <w:r w:rsidRPr="00A6000B">
              <w:rPr>
                <w:rFonts w:ascii="Times New Roman" w:hAnsi="Times New Roman"/>
                <w:szCs w:val="26"/>
                <w:lang w:val="nl-NL"/>
              </w:rPr>
              <w:t>Tỷ đồng</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2.682</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3.344</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4.144</w:t>
            </w:r>
          </w:p>
        </w:tc>
        <w:tc>
          <w:tcPr>
            <w:tcW w:w="1065"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4588</w:t>
            </w:r>
          </w:p>
        </w:tc>
      </w:tr>
      <w:tr w:rsidR="00A6000B" w:rsidRPr="00A6000B" w:rsidTr="00A6000B">
        <w:trPr>
          <w:jc w:val="center"/>
        </w:trPr>
        <w:tc>
          <w:tcPr>
            <w:tcW w:w="3517" w:type="dxa"/>
            <w:vAlign w:val="center"/>
          </w:tcPr>
          <w:p w:rsidR="00572290" w:rsidRPr="00A6000B" w:rsidRDefault="007608C2" w:rsidP="00F37192">
            <w:pPr>
              <w:widowControl w:val="0"/>
              <w:rPr>
                <w:rFonts w:ascii="Times New Roman" w:hAnsi="Times New Roman"/>
                <w:b/>
                <w:szCs w:val="26"/>
              </w:rPr>
            </w:pPr>
            <w:r w:rsidRPr="00A6000B">
              <w:rPr>
                <w:rFonts w:ascii="Times New Roman" w:hAnsi="Times New Roman"/>
                <w:b/>
                <w:szCs w:val="26"/>
              </w:rPr>
              <w:t xml:space="preserve">công nghiệp </w:t>
            </w:r>
            <w:r w:rsidR="00572290" w:rsidRPr="00A6000B">
              <w:rPr>
                <w:rFonts w:ascii="Times New Roman" w:hAnsi="Times New Roman"/>
                <w:b/>
                <w:szCs w:val="26"/>
              </w:rPr>
              <w:t>chế biến, chế tạo</w:t>
            </w:r>
          </w:p>
        </w:tc>
        <w:tc>
          <w:tcPr>
            <w:tcW w:w="969"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Tỷ đồng</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258.331</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466.081</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586.045</w:t>
            </w:r>
          </w:p>
        </w:tc>
        <w:tc>
          <w:tcPr>
            <w:tcW w:w="1065"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609.432</w:t>
            </w:r>
          </w:p>
        </w:tc>
      </w:tr>
      <w:tr w:rsidR="00A6000B" w:rsidRPr="00A6000B" w:rsidTr="00A6000B">
        <w:trPr>
          <w:jc w:val="center"/>
        </w:trPr>
        <w:tc>
          <w:tcPr>
            <w:tcW w:w="3517" w:type="dxa"/>
            <w:vAlign w:val="center"/>
          </w:tcPr>
          <w:p w:rsidR="00572290" w:rsidRPr="00A6000B" w:rsidRDefault="00572290" w:rsidP="00F37192">
            <w:pPr>
              <w:widowControl w:val="0"/>
              <w:rPr>
                <w:rFonts w:ascii="Times New Roman" w:hAnsi="Times New Roman"/>
                <w:b/>
                <w:spacing w:val="-4"/>
                <w:szCs w:val="26"/>
              </w:rPr>
            </w:pPr>
            <w:r w:rsidRPr="00A6000B">
              <w:rPr>
                <w:rFonts w:ascii="Times New Roman" w:hAnsi="Times New Roman"/>
                <w:b/>
                <w:spacing w:val="-4"/>
                <w:szCs w:val="26"/>
              </w:rPr>
              <w:t>Sản xuất và phân p</w:t>
            </w:r>
            <w:r w:rsidR="00A6000B">
              <w:rPr>
                <w:rFonts w:ascii="Times New Roman" w:hAnsi="Times New Roman"/>
                <w:b/>
                <w:spacing w:val="-4"/>
                <w:szCs w:val="26"/>
              </w:rPr>
              <w:t>hối điện, khí đốt, nước nóng, h</w:t>
            </w:r>
            <w:r w:rsidR="00A6000B" w:rsidRPr="00A6000B">
              <w:rPr>
                <w:rFonts w:ascii="Times New Roman" w:hAnsi="Times New Roman"/>
                <w:b/>
                <w:spacing w:val="-4"/>
                <w:szCs w:val="26"/>
              </w:rPr>
              <w:t>ơ</w:t>
            </w:r>
            <w:r w:rsidR="00A6000B">
              <w:rPr>
                <w:rFonts w:ascii="Times New Roman" w:hAnsi="Times New Roman"/>
                <w:b/>
                <w:spacing w:val="-4"/>
                <w:szCs w:val="26"/>
              </w:rPr>
              <w:t>i nướ</w:t>
            </w:r>
            <w:r w:rsidR="00A6000B" w:rsidRPr="00A6000B">
              <w:rPr>
                <w:rFonts w:ascii="Times New Roman" w:hAnsi="Times New Roman"/>
                <w:b/>
                <w:spacing w:val="-4"/>
                <w:szCs w:val="26"/>
              </w:rPr>
              <w:t>c</w:t>
            </w:r>
          </w:p>
        </w:tc>
        <w:tc>
          <w:tcPr>
            <w:tcW w:w="969"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Tỷ đồng</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9.099</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19.554</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26.844</w:t>
            </w:r>
          </w:p>
        </w:tc>
        <w:tc>
          <w:tcPr>
            <w:tcW w:w="1065"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28.340</w:t>
            </w:r>
          </w:p>
        </w:tc>
      </w:tr>
      <w:tr w:rsidR="00A6000B" w:rsidRPr="00A6000B" w:rsidTr="00A6000B">
        <w:trPr>
          <w:jc w:val="center"/>
        </w:trPr>
        <w:tc>
          <w:tcPr>
            <w:tcW w:w="3517" w:type="dxa"/>
            <w:vAlign w:val="center"/>
          </w:tcPr>
          <w:p w:rsidR="00572290" w:rsidRPr="00A6000B" w:rsidRDefault="00572290" w:rsidP="00F37192">
            <w:pPr>
              <w:widowControl w:val="0"/>
              <w:jc w:val="left"/>
              <w:rPr>
                <w:rFonts w:ascii="Times New Roman" w:hAnsi="Times New Roman"/>
                <w:b/>
                <w:spacing w:val="-12"/>
                <w:szCs w:val="26"/>
              </w:rPr>
            </w:pPr>
            <w:r w:rsidRPr="00A6000B">
              <w:rPr>
                <w:rFonts w:ascii="Times New Roman" w:hAnsi="Times New Roman"/>
                <w:b/>
                <w:spacing w:val="-12"/>
                <w:szCs w:val="26"/>
              </w:rPr>
              <w:t>Cung cấp nước, hoạt động quản lý và xử lý rác thải, nước thải</w:t>
            </w:r>
          </w:p>
        </w:tc>
        <w:tc>
          <w:tcPr>
            <w:tcW w:w="969"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Tỷ đồng</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2.411</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5.243</w:t>
            </w:r>
          </w:p>
        </w:tc>
        <w:tc>
          <w:tcPr>
            <w:tcW w:w="1061"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6.612</w:t>
            </w:r>
          </w:p>
        </w:tc>
        <w:tc>
          <w:tcPr>
            <w:tcW w:w="1065" w:type="dxa"/>
            <w:vAlign w:val="center"/>
          </w:tcPr>
          <w:p w:rsidR="00572290" w:rsidRPr="00A6000B" w:rsidRDefault="00572290" w:rsidP="00F37192">
            <w:pPr>
              <w:widowControl w:val="0"/>
              <w:jc w:val="center"/>
              <w:rPr>
                <w:rFonts w:ascii="Times New Roman" w:hAnsi="Times New Roman"/>
                <w:szCs w:val="26"/>
              </w:rPr>
            </w:pPr>
            <w:r w:rsidRPr="00A6000B">
              <w:rPr>
                <w:rFonts w:ascii="Times New Roman" w:hAnsi="Times New Roman"/>
                <w:szCs w:val="26"/>
              </w:rPr>
              <w:t>7017</w:t>
            </w:r>
          </w:p>
        </w:tc>
      </w:tr>
      <w:tr w:rsidR="00A6000B" w:rsidRPr="00A6000B" w:rsidTr="00A6000B">
        <w:trPr>
          <w:jc w:val="center"/>
        </w:trPr>
        <w:tc>
          <w:tcPr>
            <w:tcW w:w="3517" w:type="dxa"/>
            <w:vAlign w:val="center"/>
          </w:tcPr>
          <w:p w:rsidR="00572290" w:rsidRPr="00A6000B" w:rsidRDefault="00572290" w:rsidP="00F37192">
            <w:pPr>
              <w:widowControl w:val="0"/>
              <w:rPr>
                <w:rFonts w:ascii="Times New Roman" w:hAnsi="Times New Roman"/>
                <w:b/>
                <w:szCs w:val="26"/>
              </w:rPr>
            </w:pPr>
            <w:r w:rsidRPr="00A6000B">
              <w:rPr>
                <w:rFonts w:ascii="Times New Roman" w:hAnsi="Times New Roman"/>
                <w:b/>
                <w:szCs w:val="26"/>
              </w:rPr>
              <w:t>Tỷ trọng</w:t>
            </w:r>
          </w:p>
        </w:tc>
        <w:tc>
          <w:tcPr>
            <w:tcW w:w="969" w:type="dxa"/>
            <w:vAlign w:val="center"/>
          </w:tcPr>
          <w:p w:rsidR="00572290" w:rsidRPr="00A6000B" w:rsidRDefault="00572290" w:rsidP="00F37192">
            <w:pPr>
              <w:widowControl w:val="0"/>
              <w:jc w:val="center"/>
              <w:rPr>
                <w:rFonts w:ascii="Times New Roman" w:hAnsi="Times New Roman"/>
                <w:b/>
                <w:szCs w:val="26"/>
              </w:rPr>
            </w:pPr>
            <w:r w:rsidRPr="00A6000B">
              <w:rPr>
                <w:rFonts w:ascii="Times New Roman" w:hAnsi="Times New Roman"/>
                <w:b/>
                <w:szCs w:val="26"/>
              </w:rPr>
              <w:t>%</w:t>
            </w:r>
          </w:p>
        </w:tc>
        <w:tc>
          <w:tcPr>
            <w:tcW w:w="1061" w:type="dxa"/>
            <w:vAlign w:val="center"/>
          </w:tcPr>
          <w:p w:rsidR="00572290" w:rsidRPr="00A6000B" w:rsidRDefault="00572290" w:rsidP="00F37192">
            <w:pPr>
              <w:widowControl w:val="0"/>
              <w:jc w:val="center"/>
              <w:rPr>
                <w:rFonts w:ascii="Times New Roman" w:hAnsi="Times New Roman"/>
                <w:b/>
                <w:szCs w:val="26"/>
              </w:rPr>
            </w:pPr>
          </w:p>
        </w:tc>
        <w:tc>
          <w:tcPr>
            <w:tcW w:w="1061" w:type="dxa"/>
            <w:vAlign w:val="center"/>
          </w:tcPr>
          <w:p w:rsidR="00572290" w:rsidRPr="00A6000B" w:rsidRDefault="00572290" w:rsidP="00F37192">
            <w:pPr>
              <w:widowControl w:val="0"/>
              <w:jc w:val="center"/>
              <w:rPr>
                <w:rFonts w:ascii="Times New Roman" w:hAnsi="Times New Roman"/>
                <w:b/>
                <w:szCs w:val="26"/>
              </w:rPr>
            </w:pPr>
          </w:p>
        </w:tc>
        <w:tc>
          <w:tcPr>
            <w:tcW w:w="1061" w:type="dxa"/>
            <w:vAlign w:val="center"/>
          </w:tcPr>
          <w:p w:rsidR="00572290" w:rsidRPr="00A6000B" w:rsidRDefault="00572290" w:rsidP="00F37192">
            <w:pPr>
              <w:widowControl w:val="0"/>
              <w:jc w:val="center"/>
              <w:rPr>
                <w:rFonts w:ascii="Times New Roman" w:hAnsi="Times New Roman"/>
                <w:b/>
                <w:szCs w:val="26"/>
              </w:rPr>
            </w:pPr>
          </w:p>
        </w:tc>
        <w:tc>
          <w:tcPr>
            <w:tcW w:w="1065" w:type="dxa"/>
            <w:vAlign w:val="center"/>
          </w:tcPr>
          <w:p w:rsidR="00572290" w:rsidRPr="00A6000B" w:rsidRDefault="00572290" w:rsidP="00F37192">
            <w:pPr>
              <w:widowControl w:val="0"/>
              <w:jc w:val="center"/>
              <w:rPr>
                <w:rFonts w:ascii="Times New Roman" w:hAnsi="Times New Roman"/>
                <w:b/>
                <w:szCs w:val="26"/>
              </w:rPr>
            </w:pPr>
          </w:p>
        </w:tc>
      </w:tr>
      <w:tr w:rsidR="00A6000B" w:rsidRPr="00A6000B" w:rsidTr="00A6000B">
        <w:trPr>
          <w:jc w:val="center"/>
        </w:trPr>
        <w:tc>
          <w:tcPr>
            <w:tcW w:w="3517" w:type="dxa"/>
            <w:vAlign w:val="center"/>
          </w:tcPr>
          <w:p w:rsidR="00572290" w:rsidRPr="00A6000B" w:rsidRDefault="008A77C4" w:rsidP="00F37192">
            <w:pPr>
              <w:widowControl w:val="0"/>
              <w:rPr>
                <w:rFonts w:ascii="Times New Roman" w:hAnsi="Times New Roman"/>
                <w:b/>
                <w:szCs w:val="26"/>
              </w:rPr>
            </w:pPr>
            <w:r w:rsidRPr="00A6000B">
              <w:rPr>
                <w:rFonts w:ascii="Times New Roman" w:hAnsi="Times New Roman"/>
                <w:b/>
                <w:szCs w:val="26"/>
              </w:rPr>
              <w:t>Khai khoáng       </w:t>
            </w:r>
            <w:r w:rsidR="00572290" w:rsidRPr="00A6000B">
              <w:rPr>
                <w:rFonts w:ascii="Times New Roman" w:hAnsi="Times New Roman"/>
                <w:b/>
                <w:szCs w:val="26"/>
              </w:rPr>
              <w:t>   </w:t>
            </w:r>
          </w:p>
        </w:tc>
        <w:tc>
          <w:tcPr>
            <w:tcW w:w="969"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0,99</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0,68</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0,66</w:t>
            </w:r>
          </w:p>
        </w:tc>
        <w:tc>
          <w:tcPr>
            <w:tcW w:w="1065"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0,68</w:t>
            </w:r>
          </w:p>
        </w:tc>
      </w:tr>
      <w:tr w:rsidR="00A6000B" w:rsidRPr="00A6000B" w:rsidTr="00A6000B">
        <w:trPr>
          <w:jc w:val="center"/>
        </w:trPr>
        <w:tc>
          <w:tcPr>
            <w:tcW w:w="3517" w:type="dxa"/>
            <w:vAlign w:val="center"/>
          </w:tcPr>
          <w:p w:rsidR="00572290" w:rsidRPr="00A6000B" w:rsidRDefault="007608C2" w:rsidP="00F37192">
            <w:pPr>
              <w:widowControl w:val="0"/>
              <w:rPr>
                <w:rFonts w:ascii="Times New Roman" w:hAnsi="Times New Roman"/>
                <w:b/>
                <w:szCs w:val="26"/>
              </w:rPr>
            </w:pPr>
            <w:r w:rsidRPr="00A6000B">
              <w:rPr>
                <w:rFonts w:ascii="Times New Roman" w:hAnsi="Times New Roman"/>
                <w:b/>
                <w:szCs w:val="26"/>
              </w:rPr>
              <w:t xml:space="preserve">công nghiệp </w:t>
            </w:r>
            <w:r w:rsidR="00572290" w:rsidRPr="00A6000B">
              <w:rPr>
                <w:rFonts w:ascii="Times New Roman" w:hAnsi="Times New Roman"/>
                <w:b/>
                <w:szCs w:val="26"/>
              </w:rPr>
              <w:t>chế biến, chế tạo</w:t>
            </w:r>
          </w:p>
        </w:tc>
        <w:tc>
          <w:tcPr>
            <w:tcW w:w="969"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94,8</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94,3</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94</w:t>
            </w:r>
          </w:p>
        </w:tc>
        <w:tc>
          <w:tcPr>
            <w:tcW w:w="1065"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94,08</w:t>
            </w:r>
          </w:p>
        </w:tc>
      </w:tr>
      <w:tr w:rsidR="00A6000B" w:rsidRPr="00A6000B" w:rsidTr="00A6000B">
        <w:trPr>
          <w:jc w:val="center"/>
        </w:trPr>
        <w:tc>
          <w:tcPr>
            <w:tcW w:w="3517" w:type="dxa"/>
            <w:vAlign w:val="center"/>
          </w:tcPr>
          <w:p w:rsidR="00572290" w:rsidRPr="00A6000B" w:rsidRDefault="00572290" w:rsidP="00F37192">
            <w:pPr>
              <w:widowControl w:val="0"/>
              <w:rPr>
                <w:rFonts w:ascii="Times New Roman" w:hAnsi="Times New Roman"/>
                <w:b/>
                <w:spacing w:val="-4"/>
                <w:szCs w:val="26"/>
              </w:rPr>
            </w:pPr>
            <w:r w:rsidRPr="00A6000B">
              <w:rPr>
                <w:rFonts w:ascii="Times New Roman" w:hAnsi="Times New Roman"/>
                <w:b/>
                <w:spacing w:val="-4"/>
                <w:szCs w:val="26"/>
              </w:rPr>
              <w:t>Sản xuất và phân phối điệ</w:t>
            </w:r>
            <w:r w:rsidR="00A6000B">
              <w:rPr>
                <w:rFonts w:ascii="Times New Roman" w:hAnsi="Times New Roman"/>
                <w:b/>
                <w:spacing w:val="-4"/>
                <w:szCs w:val="26"/>
              </w:rPr>
              <w:t>n, khí đốt, nước nóng, hơi nướ</w:t>
            </w:r>
            <w:r w:rsidR="00A6000B" w:rsidRPr="00A6000B">
              <w:rPr>
                <w:rFonts w:ascii="Times New Roman" w:hAnsi="Times New Roman"/>
                <w:b/>
                <w:spacing w:val="-4"/>
                <w:szCs w:val="26"/>
              </w:rPr>
              <w:t>c</w:t>
            </w:r>
          </w:p>
        </w:tc>
        <w:tc>
          <w:tcPr>
            <w:tcW w:w="969"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3,3</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4</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4,3</w:t>
            </w:r>
          </w:p>
        </w:tc>
        <w:tc>
          <w:tcPr>
            <w:tcW w:w="1065"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4,2</w:t>
            </w:r>
          </w:p>
        </w:tc>
      </w:tr>
      <w:tr w:rsidR="00A6000B" w:rsidRPr="00A6000B" w:rsidTr="00A6000B">
        <w:trPr>
          <w:jc w:val="center"/>
        </w:trPr>
        <w:tc>
          <w:tcPr>
            <w:tcW w:w="3517" w:type="dxa"/>
            <w:vAlign w:val="center"/>
          </w:tcPr>
          <w:p w:rsidR="00572290" w:rsidRPr="00A6000B" w:rsidRDefault="00572290" w:rsidP="00F37192">
            <w:pPr>
              <w:widowControl w:val="0"/>
              <w:rPr>
                <w:rFonts w:ascii="Times New Roman" w:hAnsi="Times New Roman"/>
                <w:b/>
                <w:spacing w:val="-12"/>
                <w:szCs w:val="26"/>
              </w:rPr>
            </w:pPr>
            <w:r w:rsidRPr="00A6000B">
              <w:rPr>
                <w:rFonts w:ascii="Times New Roman" w:hAnsi="Times New Roman"/>
                <w:b/>
                <w:spacing w:val="-12"/>
                <w:szCs w:val="26"/>
              </w:rPr>
              <w:t>Cung cấp nước, hoạt động quản lý và xử lý rác thải, nước thải</w:t>
            </w:r>
          </w:p>
        </w:tc>
        <w:tc>
          <w:tcPr>
            <w:tcW w:w="969"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0,91</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1,02</w:t>
            </w:r>
          </w:p>
        </w:tc>
        <w:tc>
          <w:tcPr>
            <w:tcW w:w="1061"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1,04</w:t>
            </w:r>
          </w:p>
        </w:tc>
        <w:tc>
          <w:tcPr>
            <w:tcW w:w="1065" w:type="dxa"/>
            <w:vAlign w:val="center"/>
          </w:tcPr>
          <w:p w:rsidR="00572290" w:rsidRPr="00A6000B" w:rsidRDefault="00572290" w:rsidP="00F37192">
            <w:pPr>
              <w:widowControl w:val="0"/>
              <w:jc w:val="center"/>
              <w:rPr>
                <w:rFonts w:ascii="Times New Roman" w:hAnsi="Times New Roman"/>
                <w:szCs w:val="26"/>
                <w:lang w:eastAsia="vi-VN"/>
              </w:rPr>
            </w:pPr>
            <w:r w:rsidRPr="00A6000B">
              <w:rPr>
                <w:rFonts w:ascii="Times New Roman" w:hAnsi="Times New Roman"/>
                <w:szCs w:val="26"/>
                <w:lang w:eastAsia="vi-VN"/>
              </w:rPr>
              <w:t>1,04</w:t>
            </w:r>
          </w:p>
        </w:tc>
      </w:tr>
    </w:tbl>
    <w:p w:rsidR="0045079B" w:rsidRPr="00D12659" w:rsidRDefault="0045079B" w:rsidP="00637633">
      <w:pPr>
        <w:shd w:val="clear" w:color="auto" w:fill="FFFFFF"/>
        <w:spacing w:line="360" w:lineRule="auto"/>
        <w:rPr>
          <w:rFonts w:ascii="Times New Roman" w:hAnsi="Times New Roman"/>
          <w:i/>
          <w:iCs/>
          <w:sz w:val="6"/>
          <w:szCs w:val="28"/>
        </w:rPr>
      </w:pPr>
    </w:p>
    <w:p w:rsidR="005F56BD" w:rsidRDefault="006B5F77" w:rsidP="00637633">
      <w:pPr>
        <w:shd w:val="clear" w:color="auto" w:fill="FFFFFF"/>
        <w:spacing w:line="360" w:lineRule="auto"/>
        <w:rPr>
          <w:rFonts w:ascii="Times New Roman" w:hAnsi="Times New Roman"/>
          <w:i/>
          <w:iCs/>
          <w:sz w:val="28"/>
          <w:szCs w:val="28"/>
        </w:rPr>
      </w:pPr>
      <w:r>
        <w:rPr>
          <w:rFonts w:ascii="Times New Roman" w:hAnsi="Times New Roman"/>
          <w:i/>
          <w:iCs/>
          <w:sz w:val="28"/>
          <w:szCs w:val="28"/>
        </w:rPr>
        <w:t>Nguồn: [47</w:t>
      </w:r>
      <w:r w:rsidR="005F56BD" w:rsidRPr="00D12659">
        <w:rPr>
          <w:rFonts w:ascii="Times New Roman" w:hAnsi="Times New Roman"/>
          <w:i/>
          <w:iCs/>
          <w:sz w:val="28"/>
          <w:szCs w:val="28"/>
        </w:rPr>
        <w:t>] và tính toán của tác giả</w:t>
      </w:r>
    </w:p>
    <w:p w:rsidR="00D81710" w:rsidRPr="003953FD" w:rsidRDefault="005F56BD" w:rsidP="00447E00">
      <w:pPr>
        <w:shd w:val="clear" w:color="auto" w:fill="FFFFFF"/>
        <w:spacing w:line="372" w:lineRule="auto"/>
        <w:ind w:firstLine="720"/>
        <w:rPr>
          <w:rFonts w:ascii="Times New Roman" w:hAnsi="Times New Roman"/>
          <w:spacing w:val="-6"/>
          <w:sz w:val="28"/>
          <w:szCs w:val="28"/>
        </w:rPr>
      </w:pPr>
      <w:r w:rsidRPr="003953FD">
        <w:rPr>
          <w:rFonts w:ascii="Times New Roman" w:hAnsi="Times New Roman"/>
          <w:spacing w:val="-6"/>
          <w:sz w:val="28"/>
          <w:szCs w:val="28"/>
        </w:rPr>
        <w:t>B</w:t>
      </w:r>
      <w:r w:rsidR="006B5F77" w:rsidRPr="003953FD">
        <w:rPr>
          <w:rFonts w:ascii="Times New Roman" w:hAnsi="Times New Roman"/>
          <w:spacing w:val="-6"/>
          <w:sz w:val="28"/>
          <w:szCs w:val="28"/>
        </w:rPr>
        <w:t>ảng 3.7</w:t>
      </w:r>
      <w:r w:rsidR="001D5512" w:rsidRPr="003953FD">
        <w:rPr>
          <w:rFonts w:ascii="Times New Roman" w:hAnsi="Times New Roman"/>
          <w:spacing w:val="-6"/>
          <w:sz w:val="28"/>
          <w:szCs w:val="28"/>
        </w:rPr>
        <w:t xml:space="preserve"> cho thấy, giai đoạn 2010</w:t>
      </w:r>
      <w:r w:rsidRPr="003953FD">
        <w:rPr>
          <w:rFonts w:ascii="Times New Roman" w:hAnsi="Times New Roman"/>
          <w:spacing w:val="-6"/>
          <w:sz w:val="28"/>
          <w:szCs w:val="28"/>
        </w:rPr>
        <w:t xml:space="preserve">-2016, tỷ trọng các ngành </w:t>
      </w:r>
      <w:r w:rsidR="003953FD" w:rsidRPr="003953FD">
        <w:rPr>
          <w:rFonts w:ascii="Times New Roman" w:hAnsi="Times New Roman"/>
          <w:spacing w:val="-6"/>
          <w:sz w:val="28"/>
          <w:szCs w:val="28"/>
        </w:rPr>
        <w:t xml:space="preserve">công nghiệp </w:t>
      </w:r>
      <w:r w:rsidRPr="003953FD">
        <w:rPr>
          <w:rFonts w:ascii="Times New Roman" w:hAnsi="Times New Roman"/>
          <w:spacing w:val="-6"/>
          <w:sz w:val="28"/>
          <w:szCs w:val="28"/>
        </w:rPr>
        <w:t xml:space="preserve">chế biến, chế tạo, chiếm tỷ trọng lớn nhất từ 94%-95% giá trị sản xuất </w:t>
      </w:r>
      <w:r w:rsidR="003953FD" w:rsidRPr="003953FD">
        <w:rPr>
          <w:rFonts w:ascii="Times New Roman" w:hAnsi="Times New Roman"/>
          <w:spacing w:val="-6"/>
          <w:sz w:val="28"/>
          <w:szCs w:val="28"/>
        </w:rPr>
        <w:t xml:space="preserve">công nghiệp </w:t>
      </w:r>
      <w:r w:rsidRPr="003953FD">
        <w:rPr>
          <w:rFonts w:ascii="Times New Roman" w:hAnsi="Times New Roman"/>
          <w:spacing w:val="-6"/>
          <w:sz w:val="28"/>
          <w:szCs w:val="28"/>
        </w:rPr>
        <w:t xml:space="preserve">toàn </w:t>
      </w:r>
      <w:r w:rsidRPr="003953FD">
        <w:rPr>
          <w:rFonts w:ascii="Times New Roman" w:hAnsi="Times New Roman"/>
          <w:spacing w:val="-6"/>
          <w:sz w:val="28"/>
          <w:szCs w:val="28"/>
          <w:lang w:val="nl-NL"/>
        </w:rPr>
        <w:t>n</w:t>
      </w:r>
      <w:r w:rsidRPr="003953FD">
        <w:rPr>
          <w:rFonts w:ascii="Times New Roman" w:hAnsi="Times New Roman"/>
          <w:spacing w:val="-6"/>
          <w:sz w:val="28"/>
          <w:szCs w:val="28"/>
        </w:rPr>
        <w:t xml:space="preserve">gành và mới chỉ tập trung vào thực hiện những khâu lao động gia công, lắp ráp sản phẩm. Đây là khâu đơn giản nhất trong chuỗi giá trị sản phẩm và thường là khâu có giá trị gia tăng thấp nhất. Trong khi đó, ngành </w:t>
      </w:r>
      <w:r w:rsidR="003953FD" w:rsidRPr="003953FD">
        <w:rPr>
          <w:rFonts w:ascii="Times New Roman" w:hAnsi="Times New Roman"/>
          <w:spacing w:val="-6"/>
          <w:sz w:val="28"/>
          <w:szCs w:val="28"/>
        </w:rPr>
        <w:t xml:space="preserve">công nghiệp </w:t>
      </w:r>
      <w:r w:rsidRPr="003953FD">
        <w:rPr>
          <w:rFonts w:ascii="Times New Roman" w:hAnsi="Times New Roman"/>
          <w:spacing w:val="-6"/>
          <w:sz w:val="28"/>
          <w:szCs w:val="28"/>
        </w:rPr>
        <w:t xml:space="preserve">khai </w:t>
      </w:r>
      <w:r w:rsidRPr="003953FD">
        <w:rPr>
          <w:rFonts w:ascii="Times New Roman" w:hAnsi="Times New Roman"/>
          <w:spacing w:val="-6"/>
          <w:sz w:val="28"/>
          <w:szCs w:val="28"/>
        </w:rPr>
        <w:lastRenderedPageBreak/>
        <w:t>khoáng, khí đốt có xu hướng giảm tỷ trọng xuống dưới 1%. Cùng với đó, tỷ số phát triển ở hầu hết các ngành đều không tăng đáng kể, điều này cũng cho thấy, tốc độ tăng trưởng của các ngành đang có dấu hiệu chững lại.</w:t>
      </w:r>
      <w:bookmarkStart w:id="190" w:name="_Toc483346912"/>
    </w:p>
    <w:p w:rsidR="005F56BD" w:rsidRPr="00D12659" w:rsidRDefault="00FC5E33" w:rsidP="00FF74A2">
      <w:pPr>
        <w:shd w:val="clear" w:color="auto" w:fill="FFFFFF"/>
        <w:spacing w:line="360" w:lineRule="auto"/>
        <w:outlineLvl w:val="0"/>
        <w:rPr>
          <w:rFonts w:ascii="Times New Roman" w:hAnsi="Times New Roman"/>
          <w:b/>
          <w:sz w:val="28"/>
          <w:szCs w:val="28"/>
        </w:rPr>
      </w:pPr>
      <w:bookmarkStart w:id="191" w:name="_Toc503861960"/>
      <w:r w:rsidRPr="00D12659">
        <w:rPr>
          <w:rFonts w:ascii="Times New Roman" w:hAnsi="Times New Roman"/>
          <w:b/>
          <w:sz w:val="28"/>
          <w:szCs w:val="28"/>
        </w:rPr>
        <w:t>Bảng 3.</w:t>
      </w:r>
      <w:r w:rsidR="006B5F77" w:rsidRPr="006B5F77">
        <w:rPr>
          <w:rFonts w:ascii="Times New Roman" w:hAnsi="Times New Roman"/>
          <w:b/>
          <w:sz w:val="28"/>
          <w:szCs w:val="28"/>
        </w:rPr>
        <w:t>8</w:t>
      </w:r>
      <w:r w:rsidR="005F56BD" w:rsidRPr="00D12659">
        <w:rPr>
          <w:rFonts w:ascii="Times New Roman" w:hAnsi="Times New Roman"/>
          <w:b/>
          <w:sz w:val="28"/>
          <w:szCs w:val="28"/>
        </w:rPr>
        <w:t xml:space="preserve"> Số cơ sở sản xuất </w:t>
      </w:r>
      <w:r w:rsidR="00ED42D8" w:rsidRPr="00D12659">
        <w:rPr>
          <w:rFonts w:ascii="Times New Roman" w:hAnsi="Times New Roman"/>
          <w:b/>
          <w:sz w:val="28"/>
          <w:szCs w:val="28"/>
        </w:rPr>
        <w:t>công nghiệp</w:t>
      </w:r>
      <w:r w:rsidR="005F56BD" w:rsidRPr="00D12659">
        <w:rPr>
          <w:rFonts w:ascii="Times New Roman" w:hAnsi="Times New Roman"/>
          <w:b/>
          <w:sz w:val="28"/>
          <w:szCs w:val="28"/>
        </w:rPr>
        <w:t xml:space="preserve"> và tỷ trọng trên địa bàn phân theo ngành kinh tế giai đoạn 2010-2016</w:t>
      </w:r>
      <w:bookmarkEnd w:id="190"/>
      <w:bookmarkEnd w:id="191"/>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7"/>
        <w:gridCol w:w="1049"/>
        <w:gridCol w:w="946"/>
        <w:gridCol w:w="960"/>
        <w:gridCol w:w="1095"/>
        <w:gridCol w:w="1093"/>
      </w:tblGrid>
      <w:tr w:rsidR="00FC5E33" w:rsidRPr="003953FD">
        <w:trPr>
          <w:jc w:val="center"/>
        </w:trPr>
        <w:tc>
          <w:tcPr>
            <w:tcW w:w="3737" w:type="dxa"/>
          </w:tcPr>
          <w:p w:rsidR="00FC5E33" w:rsidRPr="003953FD" w:rsidRDefault="00FC5E33" w:rsidP="00637633">
            <w:pPr>
              <w:spacing w:line="360" w:lineRule="auto"/>
              <w:rPr>
                <w:rFonts w:ascii="Times New Roman" w:hAnsi="Times New Roman"/>
                <w:b/>
                <w:szCs w:val="26"/>
              </w:rPr>
            </w:pPr>
          </w:p>
        </w:tc>
        <w:tc>
          <w:tcPr>
            <w:tcW w:w="1049"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Đơn vị</w:t>
            </w:r>
          </w:p>
        </w:tc>
        <w:tc>
          <w:tcPr>
            <w:tcW w:w="946"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2010</w:t>
            </w:r>
          </w:p>
        </w:tc>
        <w:tc>
          <w:tcPr>
            <w:tcW w:w="960"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2013</w:t>
            </w:r>
          </w:p>
        </w:tc>
        <w:tc>
          <w:tcPr>
            <w:tcW w:w="1095"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2015</w:t>
            </w:r>
          </w:p>
        </w:tc>
        <w:tc>
          <w:tcPr>
            <w:tcW w:w="1093"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2016</w:t>
            </w:r>
          </w:p>
        </w:tc>
      </w:tr>
      <w:tr w:rsidR="00FC5E33" w:rsidRPr="003953FD" w:rsidTr="00F37192">
        <w:trPr>
          <w:jc w:val="center"/>
        </w:trPr>
        <w:tc>
          <w:tcPr>
            <w:tcW w:w="3737" w:type="dxa"/>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Tổng số</w:t>
            </w:r>
          </w:p>
        </w:tc>
        <w:tc>
          <w:tcPr>
            <w:tcW w:w="1049" w:type="dxa"/>
            <w:vAlign w:val="center"/>
          </w:tcPr>
          <w:p w:rsidR="00FC5E33" w:rsidRPr="003953FD" w:rsidRDefault="00FC5E33" w:rsidP="00F37192">
            <w:pPr>
              <w:spacing w:line="360" w:lineRule="auto"/>
              <w:jc w:val="center"/>
              <w:rPr>
                <w:rFonts w:ascii="Times New Roman" w:hAnsi="Times New Roman"/>
                <w:b/>
                <w:szCs w:val="26"/>
              </w:rPr>
            </w:pPr>
            <w:r w:rsidRPr="003953FD">
              <w:rPr>
                <w:rFonts w:ascii="Times New Roman" w:hAnsi="Times New Roman"/>
                <w:b/>
                <w:szCs w:val="26"/>
              </w:rPr>
              <w:t>Cơ sở</w:t>
            </w:r>
          </w:p>
        </w:tc>
        <w:tc>
          <w:tcPr>
            <w:tcW w:w="946"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98.589</w:t>
            </w:r>
          </w:p>
        </w:tc>
        <w:tc>
          <w:tcPr>
            <w:tcW w:w="960"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97.662</w:t>
            </w:r>
          </w:p>
        </w:tc>
        <w:tc>
          <w:tcPr>
            <w:tcW w:w="1095"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100.739</w:t>
            </w:r>
          </w:p>
        </w:tc>
        <w:tc>
          <w:tcPr>
            <w:tcW w:w="1093" w:type="dxa"/>
          </w:tcPr>
          <w:p w:rsidR="00FC5E33" w:rsidRPr="003953FD" w:rsidRDefault="00FC5E33" w:rsidP="0045079B">
            <w:pPr>
              <w:spacing w:line="360" w:lineRule="auto"/>
              <w:jc w:val="center"/>
              <w:rPr>
                <w:rFonts w:ascii="Times New Roman" w:hAnsi="Times New Roman"/>
                <w:b/>
                <w:szCs w:val="26"/>
              </w:rPr>
            </w:pPr>
            <w:r w:rsidRPr="003953FD">
              <w:rPr>
                <w:rFonts w:ascii="Times New Roman" w:hAnsi="Times New Roman"/>
                <w:b/>
                <w:szCs w:val="26"/>
              </w:rPr>
              <w:t>101.042</w:t>
            </w:r>
          </w:p>
        </w:tc>
      </w:tr>
      <w:tr w:rsidR="00FC5E33" w:rsidRPr="003953FD" w:rsidTr="00F37192">
        <w:trPr>
          <w:jc w:val="center"/>
        </w:trPr>
        <w:tc>
          <w:tcPr>
            <w:tcW w:w="3737" w:type="dxa"/>
            <w:vAlign w:val="center"/>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Khai</w:t>
            </w:r>
            <w:r w:rsidR="00E84748" w:rsidRPr="003953FD">
              <w:rPr>
                <w:rFonts w:ascii="Times New Roman" w:hAnsi="Times New Roman"/>
                <w:b/>
                <w:szCs w:val="26"/>
              </w:rPr>
              <w:t xml:space="preserve"> </w:t>
            </w:r>
            <w:r w:rsidRPr="003953FD">
              <w:rPr>
                <w:rFonts w:ascii="Times New Roman" w:hAnsi="Times New Roman"/>
                <w:b/>
                <w:szCs w:val="26"/>
              </w:rPr>
              <w:t>khoáng                           </w:t>
            </w:r>
          </w:p>
        </w:tc>
        <w:tc>
          <w:tcPr>
            <w:tcW w:w="1049" w:type="dxa"/>
            <w:vAlign w:val="center"/>
          </w:tcPr>
          <w:p w:rsidR="00FC5E33" w:rsidRPr="003953FD" w:rsidRDefault="00FC5E33" w:rsidP="00F37192">
            <w:pPr>
              <w:spacing w:line="360" w:lineRule="auto"/>
              <w:jc w:val="center"/>
              <w:rPr>
                <w:rFonts w:ascii="Times New Roman" w:hAnsi="Times New Roman"/>
                <w:szCs w:val="26"/>
              </w:rPr>
            </w:pPr>
            <w:r w:rsidRPr="003953FD">
              <w:rPr>
                <w:rFonts w:ascii="Times New Roman" w:hAnsi="Times New Roman"/>
                <w:szCs w:val="26"/>
              </w:rPr>
              <w:t>Cơ sở</w:t>
            </w:r>
          </w:p>
        </w:tc>
        <w:tc>
          <w:tcPr>
            <w:tcW w:w="946"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199</w:t>
            </w:r>
          </w:p>
        </w:tc>
        <w:tc>
          <w:tcPr>
            <w:tcW w:w="960"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261</w:t>
            </w:r>
          </w:p>
        </w:tc>
        <w:tc>
          <w:tcPr>
            <w:tcW w:w="1095"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243</w:t>
            </w:r>
          </w:p>
        </w:tc>
        <w:tc>
          <w:tcPr>
            <w:tcW w:w="1093"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237</w:t>
            </w:r>
          </w:p>
        </w:tc>
      </w:tr>
      <w:tr w:rsidR="00FC5E33" w:rsidRPr="003953FD" w:rsidTr="00F37192">
        <w:trPr>
          <w:jc w:val="center"/>
        </w:trPr>
        <w:tc>
          <w:tcPr>
            <w:tcW w:w="3737" w:type="dxa"/>
            <w:vAlign w:val="center"/>
          </w:tcPr>
          <w:p w:rsidR="00FC5E33" w:rsidRPr="003953FD" w:rsidRDefault="003953FD" w:rsidP="003953FD">
            <w:pPr>
              <w:spacing w:line="360" w:lineRule="auto"/>
              <w:rPr>
                <w:rFonts w:ascii="Times New Roman" w:hAnsi="Times New Roman"/>
                <w:b/>
                <w:szCs w:val="26"/>
              </w:rPr>
            </w:pPr>
            <w:r w:rsidRPr="003953FD">
              <w:rPr>
                <w:rFonts w:ascii="Times New Roman" w:hAnsi="Times New Roman"/>
                <w:b/>
                <w:szCs w:val="26"/>
              </w:rPr>
              <w:t xml:space="preserve">Công nghiệp </w:t>
            </w:r>
            <w:r w:rsidR="00FC5E33" w:rsidRPr="003953FD">
              <w:rPr>
                <w:rFonts w:ascii="Times New Roman" w:hAnsi="Times New Roman"/>
                <w:b/>
                <w:szCs w:val="26"/>
              </w:rPr>
              <w:t>chế biến, chế tạo</w:t>
            </w:r>
          </w:p>
        </w:tc>
        <w:tc>
          <w:tcPr>
            <w:tcW w:w="1049" w:type="dxa"/>
            <w:vAlign w:val="center"/>
          </w:tcPr>
          <w:p w:rsidR="00FC5E33" w:rsidRPr="003953FD" w:rsidRDefault="00FC5E33" w:rsidP="00F37192">
            <w:pPr>
              <w:spacing w:line="360" w:lineRule="auto"/>
              <w:jc w:val="center"/>
              <w:rPr>
                <w:rFonts w:ascii="Times New Roman" w:hAnsi="Times New Roman"/>
                <w:szCs w:val="26"/>
              </w:rPr>
            </w:pPr>
            <w:r w:rsidRPr="003953FD">
              <w:rPr>
                <w:rFonts w:ascii="Times New Roman" w:hAnsi="Times New Roman"/>
                <w:szCs w:val="26"/>
              </w:rPr>
              <w:t>Cơ sở</w:t>
            </w:r>
          </w:p>
        </w:tc>
        <w:tc>
          <w:tcPr>
            <w:tcW w:w="946"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98.028</w:t>
            </w:r>
          </w:p>
        </w:tc>
        <w:tc>
          <w:tcPr>
            <w:tcW w:w="960"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96.801</w:t>
            </w:r>
          </w:p>
        </w:tc>
        <w:tc>
          <w:tcPr>
            <w:tcW w:w="1095"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99.875</w:t>
            </w:r>
          </w:p>
        </w:tc>
        <w:tc>
          <w:tcPr>
            <w:tcW w:w="1093"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100.123</w:t>
            </w:r>
          </w:p>
        </w:tc>
      </w:tr>
      <w:tr w:rsidR="00FC5E33" w:rsidRPr="003953FD" w:rsidTr="00F37192">
        <w:trPr>
          <w:jc w:val="center"/>
        </w:trPr>
        <w:tc>
          <w:tcPr>
            <w:tcW w:w="3737" w:type="dxa"/>
            <w:vAlign w:val="center"/>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Sản xuất và phân phối điện, khí đốt, nước nóng, hơi nước…</w:t>
            </w:r>
          </w:p>
        </w:tc>
        <w:tc>
          <w:tcPr>
            <w:tcW w:w="1049" w:type="dxa"/>
            <w:vAlign w:val="center"/>
          </w:tcPr>
          <w:p w:rsidR="00FC5E33" w:rsidRPr="003953FD" w:rsidRDefault="00FC5E33" w:rsidP="00F37192">
            <w:pPr>
              <w:spacing w:line="360" w:lineRule="auto"/>
              <w:jc w:val="center"/>
              <w:rPr>
                <w:rFonts w:ascii="Times New Roman" w:hAnsi="Times New Roman"/>
                <w:szCs w:val="26"/>
              </w:rPr>
            </w:pPr>
            <w:r w:rsidRPr="003953FD">
              <w:rPr>
                <w:rFonts w:ascii="Times New Roman" w:hAnsi="Times New Roman"/>
                <w:szCs w:val="26"/>
              </w:rPr>
              <w:t>Cơ sở</w:t>
            </w:r>
          </w:p>
        </w:tc>
        <w:tc>
          <w:tcPr>
            <w:tcW w:w="946"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99</w:t>
            </w:r>
          </w:p>
        </w:tc>
        <w:tc>
          <w:tcPr>
            <w:tcW w:w="960"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162</w:t>
            </w:r>
          </w:p>
        </w:tc>
        <w:tc>
          <w:tcPr>
            <w:tcW w:w="1095"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168</w:t>
            </w:r>
          </w:p>
        </w:tc>
        <w:tc>
          <w:tcPr>
            <w:tcW w:w="1093"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204</w:t>
            </w:r>
          </w:p>
        </w:tc>
      </w:tr>
      <w:tr w:rsidR="00FC5E33" w:rsidRPr="003953FD" w:rsidTr="00F37192">
        <w:trPr>
          <w:jc w:val="center"/>
        </w:trPr>
        <w:tc>
          <w:tcPr>
            <w:tcW w:w="3737" w:type="dxa"/>
            <w:vAlign w:val="center"/>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Cung cấp nước, hoạt động quản lý và xử lý rác thải, nước thải</w:t>
            </w:r>
          </w:p>
        </w:tc>
        <w:tc>
          <w:tcPr>
            <w:tcW w:w="1049" w:type="dxa"/>
            <w:vAlign w:val="center"/>
          </w:tcPr>
          <w:p w:rsidR="00FC5E33" w:rsidRPr="003953FD" w:rsidRDefault="00FC5E33" w:rsidP="00F37192">
            <w:pPr>
              <w:spacing w:line="360" w:lineRule="auto"/>
              <w:jc w:val="center"/>
              <w:rPr>
                <w:rFonts w:ascii="Times New Roman" w:hAnsi="Times New Roman"/>
                <w:szCs w:val="26"/>
              </w:rPr>
            </w:pPr>
            <w:r w:rsidRPr="003953FD">
              <w:rPr>
                <w:rFonts w:ascii="Times New Roman" w:hAnsi="Times New Roman"/>
                <w:szCs w:val="26"/>
              </w:rPr>
              <w:t>Cơ sở</w:t>
            </w:r>
          </w:p>
        </w:tc>
        <w:tc>
          <w:tcPr>
            <w:tcW w:w="946"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263</w:t>
            </w:r>
          </w:p>
        </w:tc>
        <w:tc>
          <w:tcPr>
            <w:tcW w:w="960"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438</w:t>
            </w:r>
          </w:p>
        </w:tc>
        <w:tc>
          <w:tcPr>
            <w:tcW w:w="1095"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453</w:t>
            </w:r>
          </w:p>
        </w:tc>
        <w:tc>
          <w:tcPr>
            <w:tcW w:w="1093" w:type="dxa"/>
            <w:vAlign w:val="center"/>
          </w:tcPr>
          <w:p w:rsidR="00FC5E33" w:rsidRPr="003953FD" w:rsidRDefault="00FC5E33" w:rsidP="0045079B">
            <w:pPr>
              <w:spacing w:line="360" w:lineRule="auto"/>
              <w:jc w:val="center"/>
              <w:rPr>
                <w:rFonts w:ascii="Times New Roman" w:hAnsi="Times New Roman"/>
                <w:szCs w:val="26"/>
              </w:rPr>
            </w:pPr>
            <w:r w:rsidRPr="003953FD">
              <w:rPr>
                <w:rFonts w:ascii="Times New Roman" w:hAnsi="Times New Roman"/>
                <w:szCs w:val="26"/>
              </w:rPr>
              <w:t>478</w:t>
            </w:r>
          </w:p>
        </w:tc>
      </w:tr>
      <w:tr w:rsidR="00FC5E33" w:rsidRPr="003953FD" w:rsidTr="00F37192">
        <w:trPr>
          <w:jc w:val="center"/>
        </w:trPr>
        <w:tc>
          <w:tcPr>
            <w:tcW w:w="3737" w:type="dxa"/>
            <w:vAlign w:val="center"/>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Tỷ trọng</w:t>
            </w:r>
          </w:p>
        </w:tc>
        <w:tc>
          <w:tcPr>
            <w:tcW w:w="1049" w:type="dxa"/>
            <w:vAlign w:val="center"/>
          </w:tcPr>
          <w:p w:rsidR="00FC5E33" w:rsidRPr="003953FD" w:rsidRDefault="00FC5E33" w:rsidP="00F37192">
            <w:pPr>
              <w:spacing w:line="360" w:lineRule="auto"/>
              <w:jc w:val="center"/>
              <w:rPr>
                <w:rFonts w:ascii="Times New Roman" w:hAnsi="Times New Roman"/>
                <w:b/>
                <w:szCs w:val="26"/>
              </w:rPr>
            </w:pPr>
            <w:r w:rsidRPr="003953FD">
              <w:rPr>
                <w:rFonts w:ascii="Times New Roman" w:hAnsi="Times New Roman"/>
                <w:b/>
                <w:szCs w:val="26"/>
              </w:rPr>
              <w:t>%</w:t>
            </w:r>
          </w:p>
        </w:tc>
        <w:tc>
          <w:tcPr>
            <w:tcW w:w="946" w:type="dxa"/>
            <w:vAlign w:val="center"/>
          </w:tcPr>
          <w:p w:rsidR="00FC5E33" w:rsidRPr="003953FD" w:rsidRDefault="00FC5E33" w:rsidP="0045079B">
            <w:pPr>
              <w:spacing w:line="360" w:lineRule="auto"/>
              <w:jc w:val="center"/>
              <w:rPr>
                <w:rFonts w:ascii="Times New Roman" w:hAnsi="Times New Roman"/>
                <w:b/>
                <w:szCs w:val="26"/>
              </w:rPr>
            </w:pPr>
          </w:p>
        </w:tc>
        <w:tc>
          <w:tcPr>
            <w:tcW w:w="960" w:type="dxa"/>
            <w:vAlign w:val="center"/>
          </w:tcPr>
          <w:p w:rsidR="00FC5E33" w:rsidRPr="003953FD" w:rsidRDefault="00FC5E33" w:rsidP="0045079B">
            <w:pPr>
              <w:spacing w:line="360" w:lineRule="auto"/>
              <w:jc w:val="center"/>
              <w:rPr>
                <w:rFonts w:ascii="Times New Roman" w:hAnsi="Times New Roman"/>
                <w:b/>
                <w:szCs w:val="26"/>
              </w:rPr>
            </w:pPr>
          </w:p>
        </w:tc>
        <w:tc>
          <w:tcPr>
            <w:tcW w:w="1095" w:type="dxa"/>
            <w:vAlign w:val="center"/>
          </w:tcPr>
          <w:p w:rsidR="00FC5E33" w:rsidRPr="003953FD" w:rsidRDefault="00FC5E33" w:rsidP="0045079B">
            <w:pPr>
              <w:spacing w:line="360" w:lineRule="auto"/>
              <w:jc w:val="center"/>
              <w:rPr>
                <w:rFonts w:ascii="Times New Roman" w:hAnsi="Times New Roman"/>
                <w:b/>
                <w:szCs w:val="26"/>
              </w:rPr>
            </w:pPr>
          </w:p>
        </w:tc>
        <w:tc>
          <w:tcPr>
            <w:tcW w:w="1093" w:type="dxa"/>
            <w:vAlign w:val="center"/>
          </w:tcPr>
          <w:p w:rsidR="00FC5E33" w:rsidRPr="003953FD" w:rsidRDefault="00FC5E33" w:rsidP="0045079B">
            <w:pPr>
              <w:spacing w:line="360" w:lineRule="auto"/>
              <w:jc w:val="center"/>
              <w:rPr>
                <w:rFonts w:ascii="Times New Roman" w:hAnsi="Times New Roman"/>
                <w:b/>
                <w:szCs w:val="26"/>
              </w:rPr>
            </w:pPr>
          </w:p>
        </w:tc>
      </w:tr>
      <w:tr w:rsidR="00FC5E33" w:rsidRPr="003953FD" w:rsidTr="00F37192">
        <w:trPr>
          <w:jc w:val="center"/>
        </w:trPr>
        <w:tc>
          <w:tcPr>
            <w:tcW w:w="3737" w:type="dxa"/>
          </w:tcPr>
          <w:p w:rsidR="00FC5E33" w:rsidRPr="003953FD" w:rsidRDefault="00FC5E33" w:rsidP="00637633">
            <w:pPr>
              <w:spacing w:line="360" w:lineRule="auto"/>
              <w:jc w:val="left"/>
              <w:rPr>
                <w:rFonts w:ascii="Times New Roman" w:hAnsi="Times New Roman"/>
                <w:b/>
                <w:szCs w:val="26"/>
              </w:rPr>
            </w:pPr>
            <w:r w:rsidRPr="003953FD">
              <w:rPr>
                <w:rFonts w:ascii="Times New Roman" w:hAnsi="Times New Roman"/>
                <w:b/>
                <w:szCs w:val="26"/>
              </w:rPr>
              <w:t>Khai</w:t>
            </w:r>
            <w:r w:rsidR="00E84748" w:rsidRPr="003953FD">
              <w:rPr>
                <w:rFonts w:ascii="Times New Roman" w:hAnsi="Times New Roman"/>
                <w:b/>
                <w:szCs w:val="26"/>
              </w:rPr>
              <w:t xml:space="preserve"> khoáng </w:t>
            </w:r>
            <w:r w:rsidRPr="003953FD">
              <w:rPr>
                <w:rFonts w:ascii="Times New Roman" w:hAnsi="Times New Roman"/>
                <w:b/>
                <w:szCs w:val="26"/>
              </w:rPr>
              <w:t>                        </w:t>
            </w:r>
          </w:p>
        </w:tc>
        <w:tc>
          <w:tcPr>
            <w:tcW w:w="1049" w:type="dxa"/>
            <w:vAlign w:val="center"/>
          </w:tcPr>
          <w:p w:rsidR="00FC5E33" w:rsidRPr="003953FD" w:rsidRDefault="00FC5E33" w:rsidP="00F37192">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946"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0,2</w:t>
            </w:r>
          </w:p>
        </w:tc>
        <w:tc>
          <w:tcPr>
            <w:tcW w:w="960"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0,27</w:t>
            </w:r>
          </w:p>
        </w:tc>
        <w:tc>
          <w:tcPr>
            <w:tcW w:w="1095"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0,25</w:t>
            </w:r>
          </w:p>
        </w:tc>
        <w:tc>
          <w:tcPr>
            <w:tcW w:w="1093"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0,24</w:t>
            </w:r>
          </w:p>
        </w:tc>
      </w:tr>
      <w:tr w:rsidR="00FC5E33" w:rsidRPr="003953FD" w:rsidTr="00F37192">
        <w:trPr>
          <w:jc w:val="center"/>
        </w:trPr>
        <w:tc>
          <w:tcPr>
            <w:tcW w:w="3737" w:type="dxa"/>
            <w:vAlign w:val="center"/>
          </w:tcPr>
          <w:p w:rsidR="00FC5E33" w:rsidRPr="003953FD" w:rsidRDefault="003953FD" w:rsidP="003953FD">
            <w:pPr>
              <w:spacing w:line="360" w:lineRule="auto"/>
              <w:rPr>
                <w:rFonts w:ascii="Times New Roman" w:hAnsi="Times New Roman"/>
                <w:b/>
                <w:szCs w:val="26"/>
              </w:rPr>
            </w:pPr>
            <w:r w:rsidRPr="003953FD">
              <w:rPr>
                <w:rFonts w:ascii="Times New Roman" w:hAnsi="Times New Roman"/>
                <w:b/>
                <w:szCs w:val="26"/>
              </w:rPr>
              <w:t xml:space="preserve">Công nghiệp </w:t>
            </w:r>
            <w:r w:rsidR="00FC5E33" w:rsidRPr="003953FD">
              <w:rPr>
                <w:rFonts w:ascii="Times New Roman" w:hAnsi="Times New Roman"/>
                <w:b/>
                <w:szCs w:val="26"/>
              </w:rPr>
              <w:t>chế biến, chế tạo</w:t>
            </w:r>
          </w:p>
        </w:tc>
        <w:tc>
          <w:tcPr>
            <w:tcW w:w="1049" w:type="dxa"/>
            <w:vAlign w:val="center"/>
          </w:tcPr>
          <w:p w:rsidR="00FC5E33" w:rsidRPr="003953FD" w:rsidRDefault="00FC5E33" w:rsidP="00F37192">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946"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99,4</w:t>
            </w:r>
          </w:p>
        </w:tc>
        <w:tc>
          <w:tcPr>
            <w:tcW w:w="960"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99,11</w:t>
            </w:r>
          </w:p>
        </w:tc>
        <w:tc>
          <w:tcPr>
            <w:tcW w:w="1095"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99,12</w:t>
            </w:r>
          </w:p>
        </w:tc>
        <w:tc>
          <w:tcPr>
            <w:tcW w:w="1093"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99,09</w:t>
            </w:r>
          </w:p>
        </w:tc>
      </w:tr>
      <w:tr w:rsidR="00FC5E33" w:rsidRPr="003953FD" w:rsidTr="00F37192">
        <w:trPr>
          <w:jc w:val="center"/>
        </w:trPr>
        <w:tc>
          <w:tcPr>
            <w:tcW w:w="3737" w:type="dxa"/>
            <w:vAlign w:val="center"/>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Sản xuất và phân phối điện, khí đốt, nước nóng, hơi nước…</w:t>
            </w:r>
          </w:p>
        </w:tc>
        <w:tc>
          <w:tcPr>
            <w:tcW w:w="1049" w:type="dxa"/>
            <w:vAlign w:val="center"/>
          </w:tcPr>
          <w:p w:rsidR="00FC5E33" w:rsidRPr="003953FD" w:rsidRDefault="00FC5E33" w:rsidP="00F37192">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946"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0,1</w:t>
            </w:r>
          </w:p>
        </w:tc>
        <w:tc>
          <w:tcPr>
            <w:tcW w:w="960"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0,18</w:t>
            </w:r>
          </w:p>
        </w:tc>
        <w:tc>
          <w:tcPr>
            <w:tcW w:w="1095"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0,17</w:t>
            </w:r>
          </w:p>
        </w:tc>
        <w:tc>
          <w:tcPr>
            <w:tcW w:w="1093"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0,2</w:t>
            </w:r>
          </w:p>
        </w:tc>
      </w:tr>
      <w:tr w:rsidR="00FC5E33" w:rsidRPr="003953FD" w:rsidTr="00F37192">
        <w:trPr>
          <w:jc w:val="center"/>
        </w:trPr>
        <w:tc>
          <w:tcPr>
            <w:tcW w:w="3737" w:type="dxa"/>
            <w:vAlign w:val="center"/>
          </w:tcPr>
          <w:p w:rsidR="00FC5E33" w:rsidRPr="003953FD" w:rsidRDefault="00FC5E33" w:rsidP="00637633">
            <w:pPr>
              <w:spacing w:line="360" w:lineRule="auto"/>
              <w:rPr>
                <w:rFonts w:ascii="Times New Roman" w:hAnsi="Times New Roman"/>
                <w:b/>
                <w:szCs w:val="26"/>
              </w:rPr>
            </w:pPr>
            <w:r w:rsidRPr="003953FD">
              <w:rPr>
                <w:rFonts w:ascii="Times New Roman" w:hAnsi="Times New Roman"/>
                <w:b/>
                <w:szCs w:val="26"/>
              </w:rPr>
              <w:t>Cung cấp nước, hoạt động quản lý và xử lý rác thải, nước thải</w:t>
            </w:r>
          </w:p>
        </w:tc>
        <w:tc>
          <w:tcPr>
            <w:tcW w:w="1049" w:type="dxa"/>
            <w:vAlign w:val="center"/>
          </w:tcPr>
          <w:p w:rsidR="00FC5E33" w:rsidRPr="003953FD" w:rsidRDefault="00FC5E33" w:rsidP="00F37192">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946"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0,3</w:t>
            </w:r>
          </w:p>
        </w:tc>
        <w:tc>
          <w:tcPr>
            <w:tcW w:w="960"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0,44</w:t>
            </w:r>
          </w:p>
        </w:tc>
        <w:tc>
          <w:tcPr>
            <w:tcW w:w="1095"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0,46</w:t>
            </w:r>
          </w:p>
        </w:tc>
        <w:tc>
          <w:tcPr>
            <w:tcW w:w="1093" w:type="dxa"/>
            <w:vAlign w:val="center"/>
          </w:tcPr>
          <w:p w:rsidR="00FC5E33" w:rsidRPr="003953FD" w:rsidRDefault="00FC5E33" w:rsidP="0045079B">
            <w:pPr>
              <w:spacing w:line="360" w:lineRule="auto"/>
              <w:jc w:val="center"/>
              <w:rPr>
                <w:rFonts w:ascii="Times New Roman" w:hAnsi="Times New Roman"/>
                <w:color w:val="000000"/>
                <w:szCs w:val="26"/>
              </w:rPr>
            </w:pPr>
            <w:r w:rsidRPr="003953FD">
              <w:rPr>
                <w:rFonts w:ascii="Times New Roman" w:hAnsi="Times New Roman"/>
                <w:color w:val="000000"/>
                <w:szCs w:val="26"/>
              </w:rPr>
              <w:t>0,47</w:t>
            </w:r>
          </w:p>
        </w:tc>
      </w:tr>
    </w:tbl>
    <w:p w:rsidR="005F56BD" w:rsidRPr="00D12659" w:rsidRDefault="006B5F77" w:rsidP="00637633">
      <w:pPr>
        <w:spacing w:line="360" w:lineRule="auto"/>
        <w:rPr>
          <w:rFonts w:ascii="Times New Roman" w:hAnsi="Times New Roman"/>
          <w:i/>
          <w:sz w:val="28"/>
          <w:szCs w:val="28"/>
        </w:rPr>
      </w:pPr>
      <w:r>
        <w:rPr>
          <w:rFonts w:ascii="Times New Roman" w:hAnsi="Times New Roman"/>
          <w:i/>
          <w:sz w:val="28"/>
          <w:szCs w:val="28"/>
        </w:rPr>
        <w:t>Nguồn : [4</w:t>
      </w:r>
      <w:r w:rsidRPr="006B5F77">
        <w:rPr>
          <w:rFonts w:ascii="Times New Roman" w:hAnsi="Times New Roman"/>
          <w:i/>
          <w:sz w:val="28"/>
          <w:szCs w:val="28"/>
        </w:rPr>
        <w:t>7</w:t>
      </w:r>
      <w:r w:rsidR="005F56BD" w:rsidRPr="00D12659">
        <w:rPr>
          <w:rFonts w:ascii="Times New Roman" w:hAnsi="Times New Roman"/>
          <w:i/>
          <w:sz w:val="28"/>
          <w:szCs w:val="28"/>
        </w:rPr>
        <w:t>] và tính toán của tác giả</w:t>
      </w:r>
    </w:p>
    <w:p w:rsidR="00FC5E33" w:rsidRPr="00D12659" w:rsidRDefault="005F56BD" w:rsidP="003953FD">
      <w:pPr>
        <w:spacing w:line="360" w:lineRule="auto"/>
        <w:ind w:firstLine="720"/>
        <w:rPr>
          <w:rFonts w:ascii="Times New Roman" w:hAnsi="Times New Roman"/>
          <w:sz w:val="28"/>
          <w:szCs w:val="28"/>
        </w:rPr>
      </w:pPr>
      <w:r w:rsidRPr="00D12659">
        <w:rPr>
          <w:rFonts w:ascii="Times New Roman" w:hAnsi="Times New Roman"/>
          <w:sz w:val="28"/>
          <w:szCs w:val="28"/>
        </w:rPr>
        <w:t xml:space="preserve">Theo </w:t>
      </w:r>
      <w:r w:rsidR="006B5F77">
        <w:rPr>
          <w:rFonts w:ascii="Times New Roman" w:hAnsi="Times New Roman"/>
          <w:sz w:val="28"/>
          <w:szCs w:val="28"/>
        </w:rPr>
        <w:t>bảng 3.</w:t>
      </w:r>
      <w:r w:rsidR="006B5F77" w:rsidRPr="006B5F77">
        <w:rPr>
          <w:rFonts w:ascii="Times New Roman" w:hAnsi="Times New Roman"/>
          <w:sz w:val="28"/>
          <w:szCs w:val="28"/>
        </w:rPr>
        <w:t>8</w:t>
      </w:r>
      <w:r w:rsidRPr="00D12659">
        <w:rPr>
          <w:rFonts w:ascii="Times New Roman" w:hAnsi="Times New Roman"/>
          <w:sz w:val="28"/>
          <w:szCs w:val="28"/>
        </w:rPr>
        <w:t xml:space="preserve"> nhận thấy, số lượng cơ sở sản xuất </w:t>
      </w:r>
      <w:r w:rsidR="003953FD" w:rsidRPr="003953FD">
        <w:rPr>
          <w:rFonts w:ascii="Times New Roman" w:hAnsi="Times New Roman"/>
          <w:sz w:val="28"/>
          <w:szCs w:val="28"/>
        </w:rPr>
        <w:t xml:space="preserve">công nghiệp </w:t>
      </w:r>
      <w:r w:rsidRPr="00D12659">
        <w:rPr>
          <w:rFonts w:ascii="Times New Roman" w:hAnsi="Times New Roman"/>
          <w:sz w:val="28"/>
          <w:szCs w:val="28"/>
        </w:rPr>
        <w:t xml:space="preserve">trên địa bàn Hà Nội tương đối ổn định và tăng theo các năm. Tuy nhiên chủ yếu tập trung vào lĩnh vực </w:t>
      </w:r>
      <w:r w:rsidR="003953FD" w:rsidRPr="003953FD">
        <w:rPr>
          <w:rFonts w:ascii="Times New Roman" w:hAnsi="Times New Roman"/>
          <w:sz w:val="28"/>
          <w:szCs w:val="28"/>
        </w:rPr>
        <w:t xml:space="preserve">công nghiệp </w:t>
      </w:r>
      <w:r w:rsidRPr="00D12659">
        <w:rPr>
          <w:rFonts w:ascii="Times New Roman" w:hAnsi="Times New Roman"/>
          <w:sz w:val="28"/>
          <w:szCs w:val="28"/>
        </w:rPr>
        <w:t xml:space="preserve">chế biến chế tạo năm 2016 là 100.123 cơ sở chiếm 99%. Tiếp theo là lĩnh vực cung cấp nước, hoạt động quản lý và xử lý nước thải rác thải có 478 cơ sở chiếm 0,47%. </w:t>
      </w:r>
      <w:bookmarkStart w:id="192" w:name="_Toc483346913"/>
    </w:p>
    <w:p w:rsidR="005F56BD" w:rsidRPr="006B5F77" w:rsidRDefault="00BD61C6" w:rsidP="00F37192">
      <w:pPr>
        <w:pStyle w:val="Caption"/>
      </w:pPr>
      <w:bookmarkStart w:id="193" w:name="_Toc503861961"/>
      <w:r w:rsidRPr="006B5F77">
        <w:lastRenderedPageBreak/>
        <w:t>Bảng 3.</w:t>
      </w:r>
      <w:r w:rsidR="006B5F77" w:rsidRPr="006B5F77">
        <w:t>9</w:t>
      </w:r>
      <w:r w:rsidR="005F56BD" w:rsidRPr="006B5F77">
        <w:t xml:space="preserve"> Số lao động</w:t>
      </w:r>
      <w:r w:rsidR="00ED42D8" w:rsidRPr="006B5F77">
        <w:t xml:space="preserve"> công nghiệp</w:t>
      </w:r>
      <w:r w:rsidR="005F56BD" w:rsidRPr="006B5F77">
        <w:t xml:space="preserve"> và tỷ trọng trên địa bàn phân theo ngành kinh tế giai đoạn 2010- 2016</w:t>
      </w:r>
      <w:bookmarkEnd w:id="192"/>
      <w:bookmarkEnd w:id="193"/>
    </w:p>
    <w:p w:rsidR="00C22D2C" w:rsidRPr="00D12659" w:rsidRDefault="00C22D2C" w:rsidP="003953FD">
      <w:pPr>
        <w:pStyle w:val="Bang"/>
        <w:spacing w:line="360" w:lineRule="auto"/>
        <w:rPr>
          <w:rFonts w:ascii="Times New Roman" w:hAnsi="Times New Roman"/>
          <w:sz w:val="2"/>
          <w:lang w:val="vi-VN"/>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3"/>
        <w:gridCol w:w="959"/>
        <w:gridCol w:w="1061"/>
        <w:gridCol w:w="1076"/>
        <w:gridCol w:w="1141"/>
        <w:gridCol w:w="1133"/>
      </w:tblGrid>
      <w:tr w:rsidR="00FC5E33" w:rsidRPr="003953FD">
        <w:trPr>
          <w:jc w:val="center"/>
        </w:trPr>
        <w:tc>
          <w:tcPr>
            <w:tcW w:w="3783" w:type="dxa"/>
            <w:vAlign w:val="center"/>
          </w:tcPr>
          <w:p w:rsidR="00FC5E33" w:rsidRPr="002479A6" w:rsidRDefault="00FC5E33" w:rsidP="002479A6">
            <w:pPr>
              <w:spacing w:line="400" w:lineRule="exact"/>
              <w:jc w:val="center"/>
              <w:rPr>
                <w:rFonts w:ascii="Times New Roman" w:hAnsi="Times New Roman"/>
                <w:b/>
                <w:szCs w:val="26"/>
              </w:rPr>
            </w:pPr>
          </w:p>
        </w:tc>
        <w:tc>
          <w:tcPr>
            <w:tcW w:w="959" w:type="dxa"/>
            <w:vAlign w:val="center"/>
          </w:tcPr>
          <w:p w:rsidR="00FC5E33" w:rsidRPr="003953FD" w:rsidRDefault="00FC5E33" w:rsidP="002479A6">
            <w:pPr>
              <w:spacing w:line="400" w:lineRule="exact"/>
              <w:ind w:firstLine="76"/>
              <w:jc w:val="center"/>
              <w:rPr>
                <w:rFonts w:ascii="Times New Roman" w:hAnsi="Times New Roman"/>
                <w:b/>
                <w:szCs w:val="26"/>
              </w:rPr>
            </w:pPr>
            <w:r w:rsidRPr="003953FD">
              <w:rPr>
                <w:rFonts w:ascii="Times New Roman" w:hAnsi="Times New Roman"/>
                <w:b/>
                <w:szCs w:val="26"/>
              </w:rPr>
              <w:t>Đơn vị</w:t>
            </w:r>
          </w:p>
        </w:tc>
        <w:tc>
          <w:tcPr>
            <w:tcW w:w="1061" w:type="dxa"/>
            <w:vAlign w:val="center"/>
          </w:tcPr>
          <w:p w:rsidR="00FC5E33" w:rsidRPr="003953FD" w:rsidRDefault="00FC5E33" w:rsidP="002479A6">
            <w:pPr>
              <w:spacing w:line="400" w:lineRule="exact"/>
              <w:jc w:val="center"/>
              <w:rPr>
                <w:rFonts w:ascii="Times New Roman" w:hAnsi="Times New Roman"/>
                <w:b/>
                <w:szCs w:val="26"/>
              </w:rPr>
            </w:pPr>
            <w:r w:rsidRPr="003953FD">
              <w:rPr>
                <w:rFonts w:ascii="Times New Roman" w:hAnsi="Times New Roman"/>
                <w:b/>
                <w:szCs w:val="26"/>
              </w:rPr>
              <w:t>2010</w:t>
            </w:r>
          </w:p>
        </w:tc>
        <w:tc>
          <w:tcPr>
            <w:tcW w:w="1076" w:type="dxa"/>
            <w:vAlign w:val="center"/>
          </w:tcPr>
          <w:p w:rsidR="00FC5E33" w:rsidRPr="003953FD" w:rsidRDefault="00FC5E33" w:rsidP="002479A6">
            <w:pPr>
              <w:spacing w:line="400" w:lineRule="exact"/>
              <w:jc w:val="center"/>
              <w:rPr>
                <w:rFonts w:ascii="Times New Roman" w:hAnsi="Times New Roman"/>
                <w:b/>
                <w:szCs w:val="26"/>
              </w:rPr>
            </w:pPr>
            <w:r w:rsidRPr="003953FD">
              <w:rPr>
                <w:rFonts w:ascii="Times New Roman" w:hAnsi="Times New Roman"/>
                <w:b/>
                <w:szCs w:val="26"/>
              </w:rPr>
              <w:t>2013</w:t>
            </w:r>
          </w:p>
        </w:tc>
        <w:tc>
          <w:tcPr>
            <w:tcW w:w="1141" w:type="dxa"/>
            <w:vAlign w:val="center"/>
          </w:tcPr>
          <w:p w:rsidR="00FC5E33" w:rsidRPr="003953FD" w:rsidRDefault="00FC5E33" w:rsidP="002479A6">
            <w:pPr>
              <w:spacing w:line="400" w:lineRule="exact"/>
              <w:jc w:val="center"/>
              <w:rPr>
                <w:rFonts w:ascii="Times New Roman" w:hAnsi="Times New Roman"/>
                <w:b/>
                <w:szCs w:val="26"/>
              </w:rPr>
            </w:pPr>
            <w:r w:rsidRPr="003953FD">
              <w:rPr>
                <w:rFonts w:ascii="Times New Roman" w:hAnsi="Times New Roman"/>
                <w:b/>
                <w:szCs w:val="26"/>
              </w:rPr>
              <w:t>2015</w:t>
            </w:r>
          </w:p>
        </w:tc>
        <w:tc>
          <w:tcPr>
            <w:tcW w:w="1133" w:type="dxa"/>
            <w:vAlign w:val="center"/>
          </w:tcPr>
          <w:p w:rsidR="00FC5E33" w:rsidRPr="003953FD" w:rsidRDefault="00FC5E33" w:rsidP="002479A6">
            <w:pPr>
              <w:spacing w:line="400" w:lineRule="exact"/>
              <w:jc w:val="center"/>
              <w:rPr>
                <w:rFonts w:ascii="Times New Roman" w:hAnsi="Times New Roman"/>
                <w:b/>
                <w:szCs w:val="26"/>
              </w:rPr>
            </w:pPr>
            <w:r w:rsidRPr="003953FD">
              <w:rPr>
                <w:rFonts w:ascii="Times New Roman" w:hAnsi="Times New Roman"/>
                <w:b/>
                <w:szCs w:val="26"/>
              </w:rPr>
              <w:t>2016</w:t>
            </w:r>
          </w:p>
        </w:tc>
      </w:tr>
      <w:tr w:rsidR="00FC5E33" w:rsidRPr="003953FD">
        <w:trPr>
          <w:jc w:val="center"/>
        </w:trPr>
        <w:tc>
          <w:tcPr>
            <w:tcW w:w="3783" w:type="dxa"/>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Tổng số</w:t>
            </w:r>
          </w:p>
        </w:tc>
        <w:tc>
          <w:tcPr>
            <w:tcW w:w="959" w:type="dxa"/>
            <w:vAlign w:val="center"/>
          </w:tcPr>
          <w:p w:rsidR="00FC5E33" w:rsidRPr="003953FD" w:rsidRDefault="00FC5E33" w:rsidP="008A77C4">
            <w:pPr>
              <w:spacing w:line="360" w:lineRule="auto"/>
              <w:jc w:val="center"/>
              <w:rPr>
                <w:rFonts w:ascii="Times New Roman" w:hAnsi="Times New Roman"/>
                <w:b/>
                <w:szCs w:val="26"/>
              </w:rPr>
            </w:pPr>
            <w:r w:rsidRPr="003953FD">
              <w:rPr>
                <w:rFonts w:ascii="Times New Roman" w:hAnsi="Times New Roman"/>
                <w:b/>
                <w:szCs w:val="26"/>
              </w:rPr>
              <w:t>Người</w:t>
            </w:r>
          </w:p>
        </w:tc>
        <w:tc>
          <w:tcPr>
            <w:tcW w:w="1061" w:type="dxa"/>
            <w:vAlign w:val="center"/>
          </w:tcPr>
          <w:p w:rsidR="00FC5E33" w:rsidRPr="003953FD" w:rsidRDefault="00FC5E33" w:rsidP="00637633">
            <w:pPr>
              <w:spacing w:line="360" w:lineRule="auto"/>
              <w:jc w:val="center"/>
              <w:rPr>
                <w:rFonts w:ascii="Times New Roman" w:hAnsi="Times New Roman"/>
                <w:b/>
                <w:szCs w:val="26"/>
              </w:rPr>
            </w:pPr>
            <w:r w:rsidRPr="003953FD">
              <w:rPr>
                <w:rFonts w:ascii="Times New Roman" w:hAnsi="Times New Roman"/>
                <w:b/>
                <w:szCs w:val="26"/>
              </w:rPr>
              <w:t>665.936</w:t>
            </w:r>
          </w:p>
        </w:tc>
        <w:tc>
          <w:tcPr>
            <w:tcW w:w="1076" w:type="dxa"/>
            <w:vAlign w:val="center"/>
          </w:tcPr>
          <w:p w:rsidR="00FC5E33" w:rsidRPr="003953FD" w:rsidRDefault="00FC5E33" w:rsidP="00637633">
            <w:pPr>
              <w:spacing w:line="360" w:lineRule="auto"/>
              <w:jc w:val="center"/>
              <w:rPr>
                <w:rFonts w:ascii="Times New Roman" w:hAnsi="Times New Roman"/>
                <w:b/>
                <w:szCs w:val="26"/>
              </w:rPr>
            </w:pPr>
            <w:r w:rsidRPr="003953FD">
              <w:rPr>
                <w:rFonts w:ascii="Times New Roman" w:hAnsi="Times New Roman"/>
                <w:b/>
                <w:szCs w:val="26"/>
              </w:rPr>
              <w:t>686.566</w:t>
            </w:r>
          </w:p>
        </w:tc>
        <w:tc>
          <w:tcPr>
            <w:tcW w:w="1141" w:type="dxa"/>
            <w:vAlign w:val="center"/>
          </w:tcPr>
          <w:p w:rsidR="00FC5E33" w:rsidRPr="003953FD" w:rsidRDefault="00FC5E33" w:rsidP="00637633">
            <w:pPr>
              <w:spacing w:line="360" w:lineRule="auto"/>
              <w:jc w:val="center"/>
              <w:rPr>
                <w:rFonts w:ascii="Times New Roman" w:hAnsi="Times New Roman"/>
                <w:b/>
                <w:szCs w:val="26"/>
              </w:rPr>
            </w:pPr>
            <w:r w:rsidRPr="003953FD">
              <w:rPr>
                <w:rFonts w:ascii="Times New Roman" w:hAnsi="Times New Roman"/>
                <w:b/>
                <w:szCs w:val="26"/>
              </w:rPr>
              <w:t>733.212</w:t>
            </w:r>
          </w:p>
        </w:tc>
        <w:tc>
          <w:tcPr>
            <w:tcW w:w="1133" w:type="dxa"/>
            <w:vAlign w:val="center"/>
          </w:tcPr>
          <w:p w:rsidR="00FC5E33" w:rsidRPr="003953FD" w:rsidRDefault="00FC5E33" w:rsidP="00637633">
            <w:pPr>
              <w:spacing w:line="360" w:lineRule="auto"/>
              <w:jc w:val="center"/>
              <w:rPr>
                <w:rFonts w:ascii="Times New Roman" w:hAnsi="Times New Roman"/>
                <w:b/>
                <w:szCs w:val="26"/>
              </w:rPr>
            </w:pPr>
            <w:r w:rsidRPr="003953FD">
              <w:rPr>
                <w:rFonts w:ascii="Times New Roman" w:hAnsi="Times New Roman"/>
                <w:b/>
                <w:szCs w:val="26"/>
              </w:rPr>
              <w:t>878.674</w:t>
            </w: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Khai khoáng                          </w:t>
            </w:r>
          </w:p>
        </w:tc>
        <w:tc>
          <w:tcPr>
            <w:tcW w:w="959" w:type="dxa"/>
            <w:vAlign w:val="center"/>
          </w:tcPr>
          <w:p w:rsidR="00FC5E33" w:rsidRPr="003953FD" w:rsidRDefault="00FC5E33" w:rsidP="008A77C4">
            <w:pPr>
              <w:spacing w:line="360" w:lineRule="auto"/>
              <w:jc w:val="center"/>
              <w:rPr>
                <w:rFonts w:ascii="Times New Roman" w:hAnsi="Times New Roman"/>
                <w:szCs w:val="26"/>
              </w:rPr>
            </w:pPr>
            <w:r w:rsidRPr="003953FD">
              <w:rPr>
                <w:rFonts w:ascii="Times New Roman" w:hAnsi="Times New Roman"/>
                <w:szCs w:val="26"/>
              </w:rPr>
              <w:t>Người</w:t>
            </w:r>
          </w:p>
        </w:tc>
        <w:tc>
          <w:tcPr>
            <w:tcW w:w="106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7188</w:t>
            </w:r>
          </w:p>
        </w:tc>
        <w:tc>
          <w:tcPr>
            <w:tcW w:w="1076"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5562</w:t>
            </w:r>
          </w:p>
        </w:tc>
        <w:tc>
          <w:tcPr>
            <w:tcW w:w="114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6576</w:t>
            </w:r>
          </w:p>
        </w:tc>
        <w:tc>
          <w:tcPr>
            <w:tcW w:w="1133"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6900</w:t>
            </w:r>
          </w:p>
        </w:tc>
      </w:tr>
      <w:tr w:rsidR="00FC5E33" w:rsidRPr="003953FD">
        <w:trPr>
          <w:jc w:val="center"/>
        </w:trPr>
        <w:tc>
          <w:tcPr>
            <w:tcW w:w="3783" w:type="dxa"/>
            <w:vAlign w:val="center"/>
          </w:tcPr>
          <w:p w:rsidR="00FC5E33" w:rsidRPr="002479A6" w:rsidRDefault="002479A6" w:rsidP="002479A6">
            <w:pPr>
              <w:spacing w:line="360" w:lineRule="auto"/>
              <w:rPr>
                <w:rFonts w:ascii="Times New Roman" w:hAnsi="Times New Roman"/>
                <w:b/>
                <w:szCs w:val="26"/>
              </w:rPr>
            </w:pPr>
            <w:r w:rsidRPr="002479A6">
              <w:rPr>
                <w:rFonts w:ascii="Times New Roman" w:hAnsi="Times New Roman"/>
                <w:b/>
                <w:szCs w:val="26"/>
              </w:rPr>
              <w:t xml:space="preserve">công nghiệp </w:t>
            </w:r>
            <w:r w:rsidR="00FC5E33" w:rsidRPr="002479A6">
              <w:rPr>
                <w:rFonts w:ascii="Times New Roman" w:hAnsi="Times New Roman"/>
                <w:b/>
                <w:szCs w:val="26"/>
              </w:rPr>
              <w:t>chế biến, chế tạo</w:t>
            </w:r>
          </w:p>
        </w:tc>
        <w:tc>
          <w:tcPr>
            <w:tcW w:w="959" w:type="dxa"/>
            <w:vAlign w:val="center"/>
          </w:tcPr>
          <w:p w:rsidR="00FC5E33" w:rsidRPr="003953FD" w:rsidRDefault="00FC5E33" w:rsidP="008A77C4">
            <w:pPr>
              <w:spacing w:line="360" w:lineRule="auto"/>
              <w:jc w:val="center"/>
              <w:rPr>
                <w:rFonts w:ascii="Times New Roman" w:hAnsi="Times New Roman"/>
                <w:szCs w:val="26"/>
              </w:rPr>
            </w:pPr>
            <w:r w:rsidRPr="003953FD">
              <w:rPr>
                <w:rFonts w:ascii="Times New Roman" w:hAnsi="Times New Roman"/>
                <w:szCs w:val="26"/>
              </w:rPr>
              <w:t>Người</w:t>
            </w:r>
          </w:p>
        </w:tc>
        <w:tc>
          <w:tcPr>
            <w:tcW w:w="106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638.955</w:t>
            </w:r>
          </w:p>
        </w:tc>
        <w:tc>
          <w:tcPr>
            <w:tcW w:w="1076"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650.538</w:t>
            </w:r>
          </w:p>
        </w:tc>
        <w:tc>
          <w:tcPr>
            <w:tcW w:w="114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693.297</w:t>
            </w:r>
          </w:p>
        </w:tc>
        <w:tc>
          <w:tcPr>
            <w:tcW w:w="1133"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836.251</w:t>
            </w: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Sản xuất và phân phối điện, khí đốt, nước nóng, hơi nước…</w:t>
            </w:r>
          </w:p>
        </w:tc>
        <w:tc>
          <w:tcPr>
            <w:tcW w:w="959" w:type="dxa"/>
            <w:vAlign w:val="center"/>
          </w:tcPr>
          <w:p w:rsidR="00FC5E33" w:rsidRPr="003953FD" w:rsidRDefault="00FC5E33" w:rsidP="008A77C4">
            <w:pPr>
              <w:spacing w:line="360" w:lineRule="auto"/>
              <w:jc w:val="center"/>
              <w:rPr>
                <w:rFonts w:ascii="Times New Roman" w:hAnsi="Times New Roman"/>
                <w:szCs w:val="26"/>
              </w:rPr>
            </w:pPr>
            <w:r w:rsidRPr="003953FD">
              <w:rPr>
                <w:rFonts w:ascii="Times New Roman" w:hAnsi="Times New Roman"/>
                <w:szCs w:val="26"/>
              </w:rPr>
              <w:t>Người</w:t>
            </w:r>
          </w:p>
        </w:tc>
        <w:tc>
          <w:tcPr>
            <w:tcW w:w="106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6.295</w:t>
            </w:r>
          </w:p>
        </w:tc>
        <w:tc>
          <w:tcPr>
            <w:tcW w:w="1076"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11.429</w:t>
            </w:r>
          </w:p>
        </w:tc>
        <w:tc>
          <w:tcPr>
            <w:tcW w:w="114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11.943</w:t>
            </w:r>
          </w:p>
        </w:tc>
        <w:tc>
          <w:tcPr>
            <w:tcW w:w="1133"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13.456</w:t>
            </w: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Cung cấp nước, hoạt động quản lý và xử lý rác thải, nước thải</w:t>
            </w:r>
          </w:p>
        </w:tc>
        <w:tc>
          <w:tcPr>
            <w:tcW w:w="959" w:type="dxa"/>
            <w:vAlign w:val="center"/>
          </w:tcPr>
          <w:p w:rsidR="00FC5E33" w:rsidRPr="003953FD" w:rsidRDefault="00FC5E33" w:rsidP="008A77C4">
            <w:pPr>
              <w:spacing w:line="360" w:lineRule="auto"/>
              <w:jc w:val="center"/>
              <w:rPr>
                <w:rFonts w:ascii="Times New Roman" w:hAnsi="Times New Roman"/>
                <w:szCs w:val="26"/>
              </w:rPr>
            </w:pPr>
            <w:r w:rsidRPr="003953FD">
              <w:rPr>
                <w:rFonts w:ascii="Times New Roman" w:hAnsi="Times New Roman"/>
                <w:szCs w:val="26"/>
              </w:rPr>
              <w:t>Người</w:t>
            </w:r>
          </w:p>
        </w:tc>
        <w:tc>
          <w:tcPr>
            <w:tcW w:w="106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13.498</w:t>
            </w:r>
          </w:p>
        </w:tc>
        <w:tc>
          <w:tcPr>
            <w:tcW w:w="1076"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19.037</w:t>
            </w:r>
          </w:p>
        </w:tc>
        <w:tc>
          <w:tcPr>
            <w:tcW w:w="1141" w:type="dxa"/>
            <w:vAlign w:val="center"/>
          </w:tcPr>
          <w:p w:rsidR="00FC5E33" w:rsidRPr="003953FD" w:rsidRDefault="00FC5E33" w:rsidP="00637633">
            <w:pPr>
              <w:spacing w:line="360" w:lineRule="auto"/>
              <w:jc w:val="center"/>
              <w:rPr>
                <w:rFonts w:ascii="Times New Roman" w:hAnsi="Times New Roman"/>
                <w:szCs w:val="26"/>
              </w:rPr>
            </w:pPr>
            <w:r w:rsidRPr="003953FD">
              <w:rPr>
                <w:rFonts w:ascii="Times New Roman" w:hAnsi="Times New Roman"/>
                <w:szCs w:val="26"/>
              </w:rPr>
              <w:t>21.396</w:t>
            </w:r>
          </w:p>
        </w:tc>
        <w:tc>
          <w:tcPr>
            <w:tcW w:w="1133" w:type="dxa"/>
            <w:vAlign w:val="center"/>
          </w:tcPr>
          <w:p w:rsidR="00FC5E33" w:rsidRPr="003953FD" w:rsidRDefault="00FC5E33" w:rsidP="008A77C4">
            <w:pPr>
              <w:spacing w:line="360" w:lineRule="auto"/>
              <w:rPr>
                <w:rFonts w:ascii="Times New Roman" w:hAnsi="Times New Roman"/>
                <w:szCs w:val="26"/>
              </w:rPr>
            </w:pPr>
            <w:r w:rsidRPr="003953FD">
              <w:rPr>
                <w:rFonts w:ascii="Times New Roman" w:hAnsi="Times New Roman"/>
                <w:szCs w:val="26"/>
              </w:rPr>
              <w:t>2</w:t>
            </w:r>
            <w:r w:rsidR="008A77C4" w:rsidRPr="003953FD">
              <w:rPr>
                <w:rFonts w:ascii="Times New Roman" w:hAnsi="Times New Roman"/>
                <w:szCs w:val="26"/>
              </w:rPr>
              <w:t>2.067</w:t>
            </w: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Tỷ trọng</w:t>
            </w:r>
          </w:p>
        </w:tc>
        <w:tc>
          <w:tcPr>
            <w:tcW w:w="959" w:type="dxa"/>
            <w:vAlign w:val="center"/>
          </w:tcPr>
          <w:p w:rsidR="00FC5E33" w:rsidRPr="003953FD" w:rsidRDefault="00FC5E33" w:rsidP="008A77C4">
            <w:pPr>
              <w:spacing w:line="360" w:lineRule="auto"/>
              <w:jc w:val="center"/>
              <w:rPr>
                <w:rFonts w:ascii="Times New Roman" w:hAnsi="Times New Roman"/>
                <w:b/>
                <w:szCs w:val="26"/>
              </w:rPr>
            </w:pPr>
            <w:r w:rsidRPr="003953FD">
              <w:rPr>
                <w:rFonts w:ascii="Times New Roman" w:hAnsi="Times New Roman"/>
                <w:b/>
                <w:szCs w:val="26"/>
              </w:rPr>
              <w:t>%</w:t>
            </w:r>
          </w:p>
        </w:tc>
        <w:tc>
          <w:tcPr>
            <w:tcW w:w="1061" w:type="dxa"/>
            <w:vAlign w:val="center"/>
          </w:tcPr>
          <w:p w:rsidR="00FC5E33" w:rsidRPr="003953FD" w:rsidRDefault="00FC5E33" w:rsidP="00637633">
            <w:pPr>
              <w:spacing w:line="360" w:lineRule="auto"/>
              <w:jc w:val="center"/>
              <w:rPr>
                <w:rFonts w:ascii="Times New Roman" w:hAnsi="Times New Roman"/>
                <w:b/>
                <w:szCs w:val="26"/>
              </w:rPr>
            </w:pPr>
          </w:p>
        </w:tc>
        <w:tc>
          <w:tcPr>
            <w:tcW w:w="1076" w:type="dxa"/>
            <w:vAlign w:val="center"/>
          </w:tcPr>
          <w:p w:rsidR="00FC5E33" w:rsidRPr="003953FD" w:rsidRDefault="00FC5E33" w:rsidP="00637633">
            <w:pPr>
              <w:spacing w:line="360" w:lineRule="auto"/>
              <w:jc w:val="center"/>
              <w:rPr>
                <w:rFonts w:ascii="Times New Roman" w:hAnsi="Times New Roman"/>
                <w:b/>
                <w:szCs w:val="26"/>
              </w:rPr>
            </w:pPr>
          </w:p>
        </w:tc>
        <w:tc>
          <w:tcPr>
            <w:tcW w:w="1141" w:type="dxa"/>
            <w:vAlign w:val="center"/>
          </w:tcPr>
          <w:p w:rsidR="00FC5E33" w:rsidRPr="003953FD" w:rsidRDefault="00FC5E33" w:rsidP="00637633">
            <w:pPr>
              <w:spacing w:line="360" w:lineRule="auto"/>
              <w:jc w:val="center"/>
              <w:rPr>
                <w:rFonts w:ascii="Times New Roman" w:hAnsi="Times New Roman"/>
                <w:b/>
                <w:szCs w:val="26"/>
              </w:rPr>
            </w:pPr>
          </w:p>
        </w:tc>
        <w:tc>
          <w:tcPr>
            <w:tcW w:w="1133" w:type="dxa"/>
            <w:vAlign w:val="center"/>
          </w:tcPr>
          <w:p w:rsidR="00FC5E33" w:rsidRPr="003953FD" w:rsidRDefault="00FC5E33" w:rsidP="00637633">
            <w:pPr>
              <w:spacing w:line="360" w:lineRule="auto"/>
              <w:jc w:val="center"/>
              <w:rPr>
                <w:rFonts w:ascii="Times New Roman" w:hAnsi="Times New Roman"/>
                <w:b/>
                <w:szCs w:val="26"/>
              </w:rPr>
            </w:pP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Khai khoáng                             </w:t>
            </w:r>
          </w:p>
        </w:tc>
        <w:tc>
          <w:tcPr>
            <w:tcW w:w="959" w:type="dxa"/>
            <w:vAlign w:val="center"/>
          </w:tcPr>
          <w:p w:rsidR="00FC5E33" w:rsidRPr="003953FD" w:rsidRDefault="00FC5E33" w:rsidP="008A77C4">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106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1,07</w:t>
            </w:r>
          </w:p>
        </w:tc>
        <w:tc>
          <w:tcPr>
            <w:tcW w:w="1076"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0,81</w:t>
            </w:r>
          </w:p>
        </w:tc>
        <w:tc>
          <w:tcPr>
            <w:tcW w:w="114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0,89</w:t>
            </w:r>
          </w:p>
        </w:tc>
        <w:tc>
          <w:tcPr>
            <w:tcW w:w="1133"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0,78</w:t>
            </w:r>
          </w:p>
        </w:tc>
      </w:tr>
      <w:tr w:rsidR="00FC5E33" w:rsidRPr="003953FD">
        <w:trPr>
          <w:jc w:val="center"/>
        </w:trPr>
        <w:tc>
          <w:tcPr>
            <w:tcW w:w="3783" w:type="dxa"/>
            <w:vAlign w:val="center"/>
          </w:tcPr>
          <w:p w:rsidR="00FC5E33" w:rsidRPr="002479A6" w:rsidRDefault="002479A6" w:rsidP="002479A6">
            <w:pPr>
              <w:spacing w:line="360" w:lineRule="auto"/>
              <w:rPr>
                <w:rFonts w:ascii="Times New Roman" w:hAnsi="Times New Roman"/>
                <w:b/>
                <w:szCs w:val="26"/>
              </w:rPr>
            </w:pPr>
            <w:r w:rsidRPr="002479A6">
              <w:rPr>
                <w:rFonts w:ascii="Times New Roman" w:hAnsi="Times New Roman"/>
                <w:b/>
                <w:szCs w:val="26"/>
              </w:rPr>
              <w:t xml:space="preserve">công nghiệp </w:t>
            </w:r>
            <w:r w:rsidR="00FC5E33" w:rsidRPr="002479A6">
              <w:rPr>
                <w:rFonts w:ascii="Times New Roman" w:hAnsi="Times New Roman"/>
                <w:b/>
                <w:szCs w:val="26"/>
              </w:rPr>
              <w:t>chế biến, chế tạo</w:t>
            </w:r>
          </w:p>
        </w:tc>
        <w:tc>
          <w:tcPr>
            <w:tcW w:w="959" w:type="dxa"/>
            <w:vAlign w:val="center"/>
          </w:tcPr>
          <w:p w:rsidR="00FC5E33" w:rsidRPr="003953FD" w:rsidRDefault="00FC5E33" w:rsidP="008A77C4">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106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95,96</w:t>
            </w:r>
          </w:p>
        </w:tc>
        <w:tc>
          <w:tcPr>
            <w:tcW w:w="1076"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94,75</w:t>
            </w:r>
          </w:p>
        </w:tc>
        <w:tc>
          <w:tcPr>
            <w:tcW w:w="114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94,56</w:t>
            </w:r>
          </w:p>
        </w:tc>
        <w:tc>
          <w:tcPr>
            <w:tcW w:w="1133"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95,17</w:t>
            </w: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Sản xuất và phân phối điện, khí đốt, nước nóng, hơi nước…</w:t>
            </w:r>
          </w:p>
        </w:tc>
        <w:tc>
          <w:tcPr>
            <w:tcW w:w="959" w:type="dxa"/>
            <w:vAlign w:val="center"/>
          </w:tcPr>
          <w:p w:rsidR="00FC5E33" w:rsidRPr="003953FD" w:rsidRDefault="00FC5E33" w:rsidP="008A77C4">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106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0,95</w:t>
            </w:r>
          </w:p>
        </w:tc>
        <w:tc>
          <w:tcPr>
            <w:tcW w:w="1076"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1,67</w:t>
            </w:r>
          </w:p>
        </w:tc>
        <w:tc>
          <w:tcPr>
            <w:tcW w:w="114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1,63</w:t>
            </w:r>
          </w:p>
        </w:tc>
        <w:tc>
          <w:tcPr>
            <w:tcW w:w="1133"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1,53</w:t>
            </w:r>
          </w:p>
        </w:tc>
      </w:tr>
      <w:tr w:rsidR="00FC5E33" w:rsidRPr="003953FD">
        <w:trPr>
          <w:jc w:val="center"/>
        </w:trPr>
        <w:tc>
          <w:tcPr>
            <w:tcW w:w="3783" w:type="dxa"/>
            <w:vAlign w:val="center"/>
          </w:tcPr>
          <w:p w:rsidR="00FC5E33" w:rsidRPr="002479A6" w:rsidRDefault="00FC5E33" w:rsidP="00637633">
            <w:pPr>
              <w:spacing w:line="360" w:lineRule="auto"/>
              <w:rPr>
                <w:rFonts w:ascii="Times New Roman" w:hAnsi="Times New Roman"/>
                <w:b/>
                <w:szCs w:val="26"/>
              </w:rPr>
            </w:pPr>
            <w:r w:rsidRPr="002479A6">
              <w:rPr>
                <w:rFonts w:ascii="Times New Roman" w:hAnsi="Times New Roman"/>
                <w:b/>
                <w:szCs w:val="26"/>
              </w:rPr>
              <w:t>Cung cấp nước, hoạt động quản lý và xử lý rác thải, nước thải</w:t>
            </w:r>
          </w:p>
        </w:tc>
        <w:tc>
          <w:tcPr>
            <w:tcW w:w="959" w:type="dxa"/>
            <w:vAlign w:val="center"/>
          </w:tcPr>
          <w:p w:rsidR="00FC5E33" w:rsidRPr="003953FD" w:rsidRDefault="00FC5E33" w:rsidP="008A77C4">
            <w:pPr>
              <w:spacing w:line="360" w:lineRule="auto"/>
              <w:jc w:val="center"/>
              <w:rPr>
                <w:rFonts w:ascii="Times New Roman" w:hAnsi="Times New Roman"/>
                <w:color w:val="000000"/>
                <w:szCs w:val="26"/>
              </w:rPr>
            </w:pPr>
            <w:r w:rsidRPr="003953FD">
              <w:rPr>
                <w:rFonts w:ascii="Times New Roman" w:hAnsi="Times New Roman"/>
                <w:color w:val="000000"/>
                <w:szCs w:val="26"/>
              </w:rPr>
              <w:t>%</w:t>
            </w:r>
          </w:p>
        </w:tc>
        <w:tc>
          <w:tcPr>
            <w:tcW w:w="106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2,02</w:t>
            </w:r>
          </w:p>
        </w:tc>
        <w:tc>
          <w:tcPr>
            <w:tcW w:w="1076"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2,77</w:t>
            </w:r>
          </w:p>
        </w:tc>
        <w:tc>
          <w:tcPr>
            <w:tcW w:w="1141"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2,92</w:t>
            </w:r>
          </w:p>
        </w:tc>
        <w:tc>
          <w:tcPr>
            <w:tcW w:w="1133" w:type="dxa"/>
            <w:vAlign w:val="center"/>
          </w:tcPr>
          <w:p w:rsidR="00FC5E33" w:rsidRPr="003953FD" w:rsidRDefault="00FC5E33" w:rsidP="00637633">
            <w:pPr>
              <w:spacing w:line="360" w:lineRule="auto"/>
              <w:jc w:val="center"/>
              <w:rPr>
                <w:rFonts w:ascii="Times New Roman" w:hAnsi="Times New Roman"/>
                <w:color w:val="000000"/>
                <w:szCs w:val="26"/>
              </w:rPr>
            </w:pPr>
            <w:r w:rsidRPr="003953FD">
              <w:rPr>
                <w:rFonts w:ascii="Times New Roman" w:hAnsi="Times New Roman"/>
                <w:color w:val="000000"/>
                <w:szCs w:val="26"/>
              </w:rPr>
              <w:t>2,52</w:t>
            </w:r>
          </w:p>
        </w:tc>
      </w:tr>
    </w:tbl>
    <w:p w:rsidR="005F56BD" w:rsidRPr="00D12659" w:rsidRDefault="006B5F77" w:rsidP="00637633">
      <w:pPr>
        <w:spacing w:line="360" w:lineRule="auto"/>
        <w:rPr>
          <w:rFonts w:ascii="Times New Roman" w:hAnsi="Times New Roman"/>
          <w:i/>
          <w:sz w:val="28"/>
          <w:szCs w:val="28"/>
          <w:lang w:val="pt-BR"/>
        </w:rPr>
      </w:pPr>
      <w:r>
        <w:rPr>
          <w:rFonts w:ascii="Times New Roman" w:hAnsi="Times New Roman"/>
          <w:i/>
          <w:sz w:val="28"/>
          <w:szCs w:val="28"/>
          <w:lang w:val="pt-BR"/>
        </w:rPr>
        <w:t>Nguồn: [47</w:t>
      </w:r>
      <w:r w:rsidR="005F56BD" w:rsidRPr="00D12659">
        <w:rPr>
          <w:rFonts w:ascii="Times New Roman" w:hAnsi="Times New Roman"/>
          <w:i/>
          <w:sz w:val="28"/>
          <w:szCs w:val="28"/>
          <w:lang w:val="pt-BR"/>
        </w:rPr>
        <w:t>] và tính toán của tác giả</w:t>
      </w:r>
    </w:p>
    <w:p w:rsidR="005F56BD" w:rsidRPr="00D12659" w:rsidRDefault="006B5F77" w:rsidP="00637633">
      <w:pPr>
        <w:spacing w:line="360" w:lineRule="auto"/>
        <w:ind w:firstLine="720"/>
        <w:rPr>
          <w:rFonts w:ascii="Times New Roman" w:hAnsi="Times New Roman"/>
          <w:sz w:val="28"/>
          <w:szCs w:val="28"/>
          <w:lang w:val="pt-BR"/>
        </w:rPr>
      </w:pPr>
      <w:r>
        <w:rPr>
          <w:rFonts w:ascii="Times New Roman" w:hAnsi="Times New Roman"/>
          <w:sz w:val="28"/>
          <w:szCs w:val="28"/>
          <w:lang w:val="pt-BR"/>
        </w:rPr>
        <w:t>Theo bảng 3.9</w:t>
      </w:r>
      <w:r w:rsidR="005F56BD" w:rsidRPr="00D12659">
        <w:rPr>
          <w:rFonts w:ascii="Times New Roman" w:hAnsi="Times New Roman"/>
          <w:sz w:val="28"/>
          <w:szCs w:val="28"/>
          <w:lang w:val="pt-BR"/>
        </w:rPr>
        <w:t xml:space="preserve"> nhận thấy số lượng lao động </w:t>
      </w:r>
      <w:r w:rsidR="002479A6" w:rsidRPr="002479A6">
        <w:rPr>
          <w:rFonts w:ascii="Times New Roman" w:hAnsi="Times New Roman"/>
          <w:sz w:val="28"/>
          <w:szCs w:val="28"/>
          <w:lang w:val="pt-BR"/>
        </w:rPr>
        <w:t xml:space="preserve">công nghiệp </w:t>
      </w:r>
      <w:r w:rsidR="005F56BD" w:rsidRPr="00D12659">
        <w:rPr>
          <w:rFonts w:ascii="Times New Roman" w:hAnsi="Times New Roman"/>
          <w:sz w:val="28"/>
          <w:szCs w:val="28"/>
          <w:lang w:val="pt-BR"/>
        </w:rPr>
        <w:t xml:space="preserve">trên địa bàn Hà Nội phân theo ngành kinh tế giai đoạn 2010- 2016 cũng có sự gia tăng đáng kể cùng với số lượng cơ sở sản xuất. Cụ thể tổng số lao động ngành </w:t>
      </w:r>
      <w:r w:rsidR="002479A6" w:rsidRPr="002479A6">
        <w:rPr>
          <w:rFonts w:ascii="Times New Roman" w:hAnsi="Times New Roman"/>
          <w:sz w:val="28"/>
          <w:szCs w:val="28"/>
          <w:lang w:val="pt-BR"/>
        </w:rPr>
        <w:t xml:space="preserve">công nghiệp </w:t>
      </w:r>
      <w:r w:rsidR="005F56BD" w:rsidRPr="00D12659">
        <w:rPr>
          <w:rFonts w:ascii="Times New Roman" w:hAnsi="Times New Roman"/>
          <w:sz w:val="28"/>
          <w:szCs w:val="28"/>
          <w:lang w:val="pt-BR"/>
        </w:rPr>
        <w:t>Hà Nội tăng từ 665.936 người năm 2010 lên 878.674 người năm 2016, tuy nhiên tỷ trọng các ngành không có nhiều thay đổi. Trong đó chế biến chế tạo có số lượng lao động chiếm trung bình 95%. Tiếp theo là ngành cung cấp nước, hoạt động quản lý và xử lý rác thải, nước thải chiếm trung bình 2,5%.</w:t>
      </w:r>
    </w:p>
    <w:p w:rsidR="005F56BD" w:rsidRPr="00347D96" w:rsidRDefault="005F56BD" w:rsidP="008D3047">
      <w:pPr>
        <w:spacing w:line="367" w:lineRule="auto"/>
        <w:ind w:firstLine="720"/>
        <w:rPr>
          <w:rFonts w:ascii="Times New Roman" w:hAnsi="Times New Roman"/>
          <w:sz w:val="28"/>
          <w:szCs w:val="28"/>
          <w:lang w:val="pt-BR" w:eastAsia="vi-VN"/>
        </w:rPr>
      </w:pPr>
      <w:r w:rsidRPr="00347D96">
        <w:rPr>
          <w:rFonts w:ascii="Times New Roman" w:hAnsi="Times New Roman"/>
          <w:sz w:val="28"/>
          <w:szCs w:val="28"/>
          <w:lang w:val="pt-BR" w:eastAsia="vi-VN"/>
        </w:rPr>
        <w:t>Hiện nay,</w:t>
      </w:r>
      <w:r w:rsidR="002479A6" w:rsidRPr="002479A6">
        <w:rPr>
          <w:rFonts w:ascii="Times New Roman" w:hAnsi="Times New Roman"/>
          <w:sz w:val="28"/>
          <w:szCs w:val="28"/>
          <w:lang w:val="pt-BR" w:eastAsia="vi-VN"/>
        </w:rPr>
        <w:t xml:space="preserve"> </w:t>
      </w:r>
      <w:r w:rsidR="002479A6" w:rsidRPr="002479A6">
        <w:rPr>
          <w:rFonts w:ascii="Times New Roman" w:hAnsi="Times New Roman"/>
          <w:sz w:val="28"/>
          <w:szCs w:val="28"/>
          <w:lang w:val="pt-BR"/>
        </w:rPr>
        <w:t>công nghiệp</w:t>
      </w:r>
      <w:r w:rsidRPr="00347D96">
        <w:rPr>
          <w:rFonts w:ascii="Times New Roman" w:hAnsi="Times New Roman"/>
          <w:sz w:val="28"/>
          <w:szCs w:val="28"/>
          <w:lang w:val="pt-BR" w:eastAsia="vi-VN"/>
        </w:rPr>
        <w:t xml:space="preserve"> đang là ngành đóng góp lớn nhất cho ngân sách Nhà nước, góp phần tích cực trong giải quyết việc làm. Tuy nhiên, năng suất </w:t>
      </w:r>
      <w:r w:rsidRPr="00347D96">
        <w:rPr>
          <w:rFonts w:ascii="Times New Roman" w:hAnsi="Times New Roman"/>
          <w:sz w:val="28"/>
          <w:szCs w:val="28"/>
          <w:lang w:val="pt-BR" w:eastAsia="vi-VN"/>
        </w:rPr>
        <w:lastRenderedPageBreak/>
        <w:t xml:space="preserve">lao động </w:t>
      </w:r>
      <w:r w:rsidR="002479A6" w:rsidRPr="00347D96">
        <w:rPr>
          <w:rFonts w:ascii="Times New Roman" w:hAnsi="Times New Roman"/>
          <w:sz w:val="28"/>
          <w:szCs w:val="28"/>
          <w:lang w:val="pt-BR"/>
        </w:rPr>
        <w:t>công nghiệp</w:t>
      </w:r>
      <w:r w:rsidRPr="00347D96">
        <w:rPr>
          <w:rFonts w:ascii="Times New Roman" w:hAnsi="Times New Roman"/>
          <w:sz w:val="28"/>
          <w:szCs w:val="28"/>
          <w:lang w:val="pt-BR" w:eastAsia="vi-VN"/>
        </w:rPr>
        <w:t xml:space="preserve">, nhất là ngành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 xml:space="preserve">chế biến-chế tạo còn ở mức thấp, giảm khả năng cạnh tranh trong quá trình hội nhập. Bên cạnh đó, tốc độ tăng </w:t>
      </w:r>
      <w:r w:rsidR="00D35D8D" w:rsidRPr="00347D96">
        <w:rPr>
          <w:rFonts w:ascii="Times New Roman" w:hAnsi="Times New Roman"/>
          <w:sz w:val="28"/>
          <w:szCs w:val="28"/>
          <w:lang w:val="pt-BR" w:eastAsia="vi-VN"/>
        </w:rPr>
        <w:t>năng suất lao động</w:t>
      </w:r>
      <w:r w:rsidRPr="00347D96">
        <w:rPr>
          <w:rFonts w:ascii="Times New Roman" w:hAnsi="Times New Roman"/>
          <w:sz w:val="28"/>
          <w:szCs w:val="28"/>
          <w:lang w:val="pt-BR" w:eastAsia="vi-VN"/>
        </w:rPr>
        <w:t xml:space="preserve"> của ngành</w:t>
      </w:r>
      <w:r w:rsidR="002479A6" w:rsidRPr="00347D96">
        <w:rPr>
          <w:rFonts w:ascii="Times New Roman" w:hAnsi="Times New Roman"/>
          <w:sz w:val="28"/>
          <w:szCs w:val="28"/>
          <w:lang w:val="pt-BR"/>
        </w:rPr>
        <w:t xml:space="preserve"> công nghiệp</w:t>
      </w:r>
      <w:r w:rsidRPr="00347D96">
        <w:rPr>
          <w:rFonts w:ascii="Times New Roman" w:hAnsi="Times New Roman"/>
          <w:sz w:val="28"/>
          <w:szCs w:val="28"/>
          <w:lang w:val="pt-BR" w:eastAsia="vi-VN"/>
        </w:rPr>
        <w:t xml:space="preserve"> giai đoạn 2006-2015 chỉ đạt khoảng 2,4%/năm, tăng chậm hơn tốc độ tăng bình quân của nền kinh tế (khoảng 3,9%). Một phần nguyên nhân là do </w:t>
      </w:r>
      <w:r w:rsidR="009A3724" w:rsidRPr="00347D96">
        <w:rPr>
          <w:rFonts w:ascii="Times New Roman" w:hAnsi="Times New Roman"/>
          <w:sz w:val="28"/>
          <w:szCs w:val="28"/>
          <w:lang w:val="pt-BR" w:eastAsia="vi-VN"/>
        </w:rPr>
        <w:t xml:space="preserve">chất lượng  </w:t>
      </w:r>
      <w:r w:rsidRPr="00347D96">
        <w:rPr>
          <w:rFonts w:ascii="Times New Roman" w:hAnsi="Times New Roman"/>
          <w:sz w:val="28"/>
          <w:szCs w:val="28"/>
          <w:lang w:val="pt-BR" w:eastAsia="vi-VN"/>
        </w:rPr>
        <w:t xml:space="preserve">lao động </w:t>
      </w:r>
      <w:r w:rsidR="002479A6" w:rsidRPr="00347D96">
        <w:rPr>
          <w:rFonts w:ascii="Times New Roman" w:hAnsi="Times New Roman"/>
          <w:sz w:val="28"/>
          <w:szCs w:val="28"/>
          <w:lang w:val="pt-BR"/>
        </w:rPr>
        <w:t>công nghiệp</w:t>
      </w:r>
      <w:r w:rsidRPr="00347D96">
        <w:rPr>
          <w:rFonts w:ascii="Times New Roman" w:hAnsi="Times New Roman"/>
          <w:sz w:val="28"/>
          <w:szCs w:val="28"/>
          <w:lang w:val="pt-BR" w:eastAsia="vi-VN"/>
        </w:rPr>
        <w:t xml:space="preserve"> còn thấp, giá trị gia tăng do người lao động tạo ra không cao. Trong cơ cấu lao động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 xml:space="preserve">năm 2016 có khoảng hơn 200 nghìn người có trình độ từ sơ cấp nghề trở lên, chỉ chiếm 20% tổng lao động </w:t>
      </w:r>
      <w:r w:rsidR="002479A6" w:rsidRPr="00347D96">
        <w:rPr>
          <w:rFonts w:ascii="Times New Roman" w:hAnsi="Times New Roman"/>
          <w:sz w:val="28"/>
          <w:szCs w:val="28"/>
          <w:lang w:val="pt-BR"/>
        </w:rPr>
        <w:t xml:space="preserve">công nghiệp </w:t>
      </w:r>
      <w:r w:rsidR="006B5F77" w:rsidRPr="00347D96">
        <w:rPr>
          <w:rFonts w:ascii="Times New Roman" w:hAnsi="Times New Roman"/>
          <w:sz w:val="28"/>
          <w:szCs w:val="28"/>
          <w:lang w:val="pt-BR" w:eastAsia="vi-VN"/>
        </w:rPr>
        <w:t>[48</w:t>
      </w:r>
      <w:r w:rsidRPr="00347D96">
        <w:rPr>
          <w:rFonts w:ascii="Times New Roman" w:hAnsi="Times New Roman"/>
          <w:sz w:val="28"/>
          <w:szCs w:val="28"/>
          <w:lang w:val="pt-BR" w:eastAsia="vi-VN"/>
        </w:rPr>
        <w:t xml:space="preserve">]. Điều đáng lo ngại là số lượng lao động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không có chuyên môn kỹ thuật đang có xu hướng gia tăng .</w:t>
      </w:r>
    </w:p>
    <w:p w:rsidR="00542330" w:rsidRPr="00347D96" w:rsidRDefault="005F56BD" w:rsidP="008D3047">
      <w:pPr>
        <w:spacing w:line="367" w:lineRule="auto"/>
        <w:ind w:firstLine="720"/>
        <w:rPr>
          <w:rFonts w:ascii="Times New Roman" w:hAnsi="Times New Roman"/>
          <w:sz w:val="28"/>
          <w:szCs w:val="28"/>
          <w:lang w:val="pt-BR" w:eastAsia="vi-VN"/>
        </w:rPr>
      </w:pPr>
      <w:r w:rsidRPr="00347D96">
        <w:rPr>
          <w:rFonts w:ascii="Times New Roman" w:hAnsi="Times New Roman"/>
          <w:sz w:val="28"/>
          <w:szCs w:val="28"/>
          <w:lang w:val="pt-BR" w:eastAsia="vi-VN"/>
        </w:rPr>
        <w:t xml:space="preserve">Khả năng sáng tạo yếu kém của nguồn nhân lực là một trong những nguyên nhân chính dẫn đến việc chậm trễ chuyển từ trình độ gia công, lắp ráp sang trình độ chế biến, chế tạo-ngành chủ lực để thực hiện </w:t>
      </w:r>
      <w:r w:rsidR="002479A6" w:rsidRPr="00347D96">
        <w:rPr>
          <w:rFonts w:ascii="Times New Roman" w:hAnsi="Times New Roman"/>
          <w:sz w:val="28"/>
          <w:szCs w:val="28"/>
          <w:lang w:val="pt-BR" w:eastAsia="vi-VN"/>
        </w:rPr>
        <w:t>CN</w:t>
      </w:r>
      <w:r w:rsidR="00610FCC" w:rsidRPr="00347D96">
        <w:rPr>
          <w:rFonts w:ascii="Times New Roman" w:hAnsi="Times New Roman"/>
          <w:sz w:val="28"/>
          <w:szCs w:val="28"/>
          <w:lang w:val="pt-BR" w:eastAsia="vi-VN"/>
        </w:rPr>
        <w:t>H, HĐH</w:t>
      </w:r>
      <w:r w:rsidRPr="00347D96">
        <w:rPr>
          <w:rFonts w:ascii="Times New Roman" w:hAnsi="Times New Roman"/>
          <w:sz w:val="28"/>
          <w:szCs w:val="28"/>
          <w:lang w:val="pt-BR" w:eastAsia="vi-VN"/>
        </w:rPr>
        <w:t xml:space="preserve">. Từ kinh nghiệm của các nước đi trước cho thấy, sự thành công của Nhật Bản, Hàn Quốc, Singapo, Trung Quốc trong việc chuyển từ nền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 xml:space="preserve">gia công, lắp ráp sang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 xml:space="preserve">chế biến, chế tạo là nhờ khả năng sáng tạo của nguồn nhân lực. Theo số liệu của cục Thống kê Hà Nội, năm 2016, tỷ lệ lao động đã qua đào tạo của ngành chế biến, chế tạo rất thấp (17,7%), giảm so với năm 2014 (17,9%). Năm 2014, Hà Nội có gần 700 nghìn lao động trình độ cao, trong đó ngành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chế biến, chế tạo chỉ chiếm 9% (tỷ lệ này đối với các nướ</w:t>
      </w:r>
      <w:r w:rsidR="006B5F77" w:rsidRPr="00347D96">
        <w:rPr>
          <w:rFonts w:ascii="Times New Roman" w:hAnsi="Times New Roman"/>
          <w:sz w:val="28"/>
          <w:szCs w:val="28"/>
          <w:lang w:val="pt-BR" w:eastAsia="vi-VN"/>
        </w:rPr>
        <w:t>c phát triển lên đến 40-60%) [48</w:t>
      </w:r>
      <w:r w:rsidRPr="00347D96">
        <w:rPr>
          <w:rFonts w:ascii="Times New Roman" w:hAnsi="Times New Roman"/>
          <w:sz w:val="28"/>
          <w:szCs w:val="28"/>
          <w:lang w:val="pt-BR" w:eastAsia="vi-VN"/>
        </w:rPr>
        <w:t xml:space="preserve">]. Kỷ luật lao động, ý thức, tác phong </w:t>
      </w:r>
      <w:r w:rsidR="002479A6"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của người lao động cũng còn thấp. Phần lớn lao động xuất thân từ nông thôn, mang tác phong sản xuất nông nghiệp, chưa thực hiện đúng nội quy về giờ giấc và hành vi. Nhiều lao động chưa được tran</w:t>
      </w:r>
      <w:r w:rsidR="002479A6" w:rsidRPr="00347D96">
        <w:rPr>
          <w:rFonts w:ascii="Times New Roman" w:hAnsi="Times New Roman"/>
          <w:sz w:val="28"/>
          <w:szCs w:val="28"/>
          <w:lang w:val="pt-BR" w:eastAsia="vi-VN"/>
        </w:rPr>
        <w:t>g bị kiến thức, kỹ năng làm</w:t>
      </w:r>
      <w:r w:rsidRPr="00347D96">
        <w:rPr>
          <w:rFonts w:ascii="Times New Roman" w:hAnsi="Times New Roman"/>
          <w:sz w:val="28"/>
          <w:szCs w:val="28"/>
          <w:lang w:val="pt-BR" w:eastAsia="vi-VN"/>
        </w:rPr>
        <w:t xml:space="preserve"> nhóm, ng</w:t>
      </w:r>
      <w:r w:rsidR="002479A6" w:rsidRPr="00347D96">
        <w:rPr>
          <w:rFonts w:ascii="Times New Roman" w:hAnsi="Times New Roman"/>
          <w:sz w:val="28"/>
          <w:szCs w:val="28"/>
          <w:lang w:val="pt-BR" w:eastAsia="vi-VN"/>
        </w:rPr>
        <w:t>ại phát huy sáng kiến và</w:t>
      </w:r>
      <w:r w:rsidRPr="00347D96">
        <w:rPr>
          <w:rFonts w:ascii="Times New Roman" w:hAnsi="Times New Roman"/>
          <w:sz w:val="28"/>
          <w:szCs w:val="28"/>
          <w:lang w:val="pt-BR" w:eastAsia="vi-VN"/>
        </w:rPr>
        <w:t xml:space="preserve"> kinh nghiệm làm việc. </w:t>
      </w:r>
    </w:p>
    <w:p w:rsidR="005F56BD" w:rsidRPr="00347D96" w:rsidRDefault="00322A76" w:rsidP="008D3047">
      <w:pPr>
        <w:tabs>
          <w:tab w:val="left" w:pos="0"/>
        </w:tabs>
        <w:spacing w:line="367" w:lineRule="auto"/>
        <w:outlineLvl w:val="0"/>
        <w:rPr>
          <w:rFonts w:ascii="Times New Roman" w:hAnsi="Times New Roman"/>
          <w:b/>
          <w:i/>
          <w:sz w:val="28"/>
          <w:szCs w:val="28"/>
          <w:lang w:val="pt-BR"/>
        </w:rPr>
      </w:pPr>
      <w:bookmarkStart w:id="194" w:name="_Toc498597038"/>
      <w:bookmarkStart w:id="195" w:name="_Toc503861962"/>
      <w:r w:rsidRPr="00347D96">
        <w:rPr>
          <w:rFonts w:ascii="Times New Roman" w:hAnsi="Times New Roman"/>
          <w:b/>
          <w:i/>
          <w:sz w:val="28"/>
          <w:szCs w:val="28"/>
          <w:lang w:val="pt-BR"/>
        </w:rPr>
        <w:t>3.3</w:t>
      </w:r>
      <w:r w:rsidR="005F56BD" w:rsidRPr="00347D96">
        <w:rPr>
          <w:rFonts w:ascii="Times New Roman" w:hAnsi="Times New Roman"/>
          <w:b/>
          <w:i/>
          <w:sz w:val="28"/>
          <w:szCs w:val="28"/>
          <w:lang w:val="pt-BR"/>
        </w:rPr>
        <w:t xml:space="preserve">.2 Cơ cấu </w:t>
      </w:r>
      <w:r w:rsidR="00ED42D8" w:rsidRPr="00347D96">
        <w:rPr>
          <w:rFonts w:ascii="Times New Roman" w:hAnsi="Times New Roman"/>
          <w:b/>
          <w:i/>
          <w:sz w:val="28"/>
          <w:szCs w:val="28"/>
          <w:lang w:val="pt-BR"/>
        </w:rPr>
        <w:t>công nghiệp</w:t>
      </w:r>
      <w:r w:rsidR="005F56BD" w:rsidRPr="00347D96">
        <w:rPr>
          <w:rFonts w:ascii="Times New Roman" w:hAnsi="Times New Roman"/>
          <w:b/>
          <w:i/>
          <w:sz w:val="28"/>
          <w:szCs w:val="28"/>
          <w:lang w:val="pt-BR"/>
        </w:rPr>
        <w:t xml:space="preserve"> Hà Nội phân theo thành phần kinh tế</w:t>
      </w:r>
      <w:bookmarkEnd w:id="194"/>
      <w:bookmarkEnd w:id="195"/>
    </w:p>
    <w:p w:rsidR="00D5456D" w:rsidRPr="006B5F77" w:rsidRDefault="00BD61C6" w:rsidP="00F37192">
      <w:pPr>
        <w:pStyle w:val="Caption"/>
      </w:pPr>
      <w:bookmarkStart w:id="196" w:name="_Toc483346916"/>
      <w:bookmarkStart w:id="197" w:name="_Toc503861963"/>
      <w:r w:rsidRPr="006B5F77">
        <w:lastRenderedPageBreak/>
        <w:t>Bảng 3.</w:t>
      </w:r>
      <w:r w:rsidR="006B5F77" w:rsidRPr="006B5F77">
        <w:t>10</w:t>
      </w:r>
      <w:r w:rsidR="005F56BD" w:rsidRPr="006B5F77">
        <w:t xml:space="preserve"> Giá trị sản xuất </w:t>
      </w:r>
      <w:r w:rsidR="00ED42D8" w:rsidRPr="006B5F77">
        <w:t xml:space="preserve">công nghiệp </w:t>
      </w:r>
      <w:r w:rsidR="005F56BD" w:rsidRPr="006B5F77">
        <w:t>Hà Nội và tỷ trọng theo giá hiện hành phân theo thành phần kinh tế giai đoạn 2010- 2016</w:t>
      </w:r>
      <w:bookmarkEnd w:id="196"/>
      <w:bookmarkEnd w:id="197"/>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34"/>
        <w:gridCol w:w="1064"/>
        <w:gridCol w:w="1064"/>
        <w:gridCol w:w="1129"/>
        <w:gridCol w:w="1137"/>
        <w:gridCol w:w="1137"/>
      </w:tblGrid>
      <w:tr w:rsidR="00D5456D" w:rsidRPr="002479A6" w:rsidTr="002479A6">
        <w:trPr>
          <w:trHeight w:val="439"/>
        </w:trPr>
        <w:tc>
          <w:tcPr>
            <w:tcW w:w="2235" w:type="dxa"/>
          </w:tcPr>
          <w:p w:rsidR="00D5456D" w:rsidRPr="00347D96" w:rsidRDefault="00D5456D" w:rsidP="002479A6">
            <w:pPr>
              <w:tabs>
                <w:tab w:val="left" w:pos="0"/>
              </w:tabs>
              <w:spacing w:line="400" w:lineRule="exact"/>
              <w:rPr>
                <w:rFonts w:ascii="Times New Roman" w:hAnsi="Times New Roman"/>
                <w:b/>
                <w:szCs w:val="26"/>
                <w:lang w:val="pt-BR"/>
              </w:rPr>
            </w:pPr>
          </w:p>
        </w:tc>
        <w:tc>
          <w:tcPr>
            <w:tcW w:w="1134"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Đơn vị</w:t>
            </w:r>
          </w:p>
        </w:tc>
        <w:tc>
          <w:tcPr>
            <w:tcW w:w="1064"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2010</w:t>
            </w:r>
          </w:p>
        </w:tc>
        <w:tc>
          <w:tcPr>
            <w:tcW w:w="1064"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2013</w:t>
            </w:r>
          </w:p>
        </w:tc>
        <w:tc>
          <w:tcPr>
            <w:tcW w:w="1129"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2014</w:t>
            </w:r>
          </w:p>
        </w:tc>
        <w:tc>
          <w:tcPr>
            <w:tcW w:w="1137"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2015</w:t>
            </w:r>
          </w:p>
        </w:tc>
        <w:tc>
          <w:tcPr>
            <w:tcW w:w="1137"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2016</w:t>
            </w:r>
          </w:p>
        </w:tc>
      </w:tr>
      <w:tr w:rsidR="00D5456D" w:rsidRPr="002479A6" w:rsidTr="002479A6">
        <w:trPr>
          <w:trHeight w:val="439"/>
        </w:trPr>
        <w:tc>
          <w:tcPr>
            <w:tcW w:w="2235"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Tổng số</w:t>
            </w:r>
          </w:p>
        </w:tc>
        <w:tc>
          <w:tcPr>
            <w:tcW w:w="1134"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Tỷ đồng</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272.523</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494.222</w:t>
            </w:r>
          </w:p>
        </w:tc>
        <w:tc>
          <w:tcPr>
            <w:tcW w:w="1129" w:type="dxa"/>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558.792</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623.645</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674.781</w:t>
            </w:r>
          </w:p>
        </w:tc>
      </w:tr>
      <w:tr w:rsidR="00D5456D" w:rsidRPr="002479A6" w:rsidTr="002479A6">
        <w:trPr>
          <w:trHeight w:val="902"/>
        </w:trPr>
        <w:tc>
          <w:tcPr>
            <w:tcW w:w="2235" w:type="dxa"/>
          </w:tcPr>
          <w:p w:rsidR="00D5456D" w:rsidRPr="002479A6" w:rsidRDefault="00D5456D" w:rsidP="002479A6">
            <w:pPr>
              <w:tabs>
                <w:tab w:val="left" w:pos="0"/>
              </w:tabs>
              <w:spacing w:line="400" w:lineRule="exact"/>
              <w:jc w:val="left"/>
              <w:rPr>
                <w:rFonts w:ascii="Times New Roman" w:hAnsi="Times New Roman"/>
                <w:b/>
                <w:szCs w:val="26"/>
              </w:rPr>
            </w:pPr>
            <w:r w:rsidRPr="002479A6">
              <w:rPr>
                <w:rFonts w:ascii="Times New Roman" w:hAnsi="Times New Roman"/>
                <w:b/>
                <w:szCs w:val="26"/>
              </w:rPr>
              <w:t>Kinh tế Nhà nước trung ương</w:t>
            </w:r>
          </w:p>
        </w:tc>
        <w:tc>
          <w:tcPr>
            <w:tcW w:w="113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Tỷ đồng</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38.425</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59.759</w:t>
            </w:r>
          </w:p>
        </w:tc>
        <w:tc>
          <w:tcPr>
            <w:tcW w:w="1129"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67.005</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75.010</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79.543</w:t>
            </w:r>
          </w:p>
        </w:tc>
      </w:tr>
      <w:tr w:rsidR="00D5456D" w:rsidRPr="002479A6" w:rsidTr="002479A6">
        <w:trPr>
          <w:trHeight w:val="880"/>
        </w:trPr>
        <w:tc>
          <w:tcPr>
            <w:tcW w:w="2235" w:type="dxa"/>
          </w:tcPr>
          <w:p w:rsidR="00D5456D" w:rsidRPr="002479A6" w:rsidRDefault="00D5456D" w:rsidP="002479A6">
            <w:pPr>
              <w:tabs>
                <w:tab w:val="left" w:pos="0"/>
              </w:tabs>
              <w:spacing w:line="400" w:lineRule="exact"/>
              <w:jc w:val="left"/>
              <w:rPr>
                <w:rFonts w:ascii="Times New Roman" w:hAnsi="Times New Roman"/>
                <w:b/>
                <w:szCs w:val="26"/>
              </w:rPr>
            </w:pPr>
            <w:r w:rsidRPr="002479A6">
              <w:rPr>
                <w:rFonts w:ascii="Times New Roman" w:hAnsi="Times New Roman"/>
                <w:b/>
                <w:szCs w:val="26"/>
              </w:rPr>
              <w:t>Kinh tế Nhà nước địa phương</w:t>
            </w:r>
          </w:p>
        </w:tc>
        <w:tc>
          <w:tcPr>
            <w:tcW w:w="113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Tỷ đồng</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10.975</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9691</w:t>
            </w:r>
          </w:p>
        </w:tc>
        <w:tc>
          <w:tcPr>
            <w:tcW w:w="1129"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10.952</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12.198</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12.945</w:t>
            </w:r>
          </w:p>
        </w:tc>
      </w:tr>
      <w:tr w:rsidR="00D5456D" w:rsidRPr="002479A6" w:rsidTr="002479A6">
        <w:trPr>
          <w:trHeight w:val="902"/>
        </w:trPr>
        <w:tc>
          <w:tcPr>
            <w:tcW w:w="2235" w:type="dxa"/>
          </w:tcPr>
          <w:p w:rsidR="00D5456D" w:rsidRPr="002479A6" w:rsidRDefault="00D5456D" w:rsidP="002479A6">
            <w:pPr>
              <w:tabs>
                <w:tab w:val="left" w:pos="0"/>
              </w:tabs>
              <w:spacing w:line="400" w:lineRule="exact"/>
              <w:jc w:val="left"/>
              <w:rPr>
                <w:rFonts w:ascii="Times New Roman" w:hAnsi="Times New Roman"/>
                <w:b/>
                <w:szCs w:val="26"/>
              </w:rPr>
            </w:pPr>
            <w:r w:rsidRPr="002479A6">
              <w:rPr>
                <w:rFonts w:ascii="Times New Roman" w:hAnsi="Times New Roman"/>
                <w:b/>
                <w:szCs w:val="26"/>
              </w:rPr>
              <w:t>Kinh tế ngoài nhà nước</w:t>
            </w:r>
          </w:p>
        </w:tc>
        <w:tc>
          <w:tcPr>
            <w:tcW w:w="113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Tỷ đồng</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97.783</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201079</w:t>
            </w:r>
          </w:p>
        </w:tc>
        <w:tc>
          <w:tcPr>
            <w:tcW w:w="1129"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227.987</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254.901</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278.123</w:t>
            </w:r>
          </w:p>
        </w:tc>
      </w:tr>
      <w:tr w:rsidR="00D5456D" w:rsidRPr="002479A6" w:rsidTr="002479A6">
        <w:trPr>
          <w:trHeight w:val="902"/>
        </w:trPr>
        <w:tc>
          <w:tcPr>
            <w:tcW w:w="2235" w:type="dxa"/>
          </w:tcPr>
          <w:p w:rsidR="00D5456D" w:rsidRPr="002479A6" w:rsidRDefault="00D5456D" w:rsidP="002479A6">
            <w:pPr>
              <w:tabs>
                <w:tab w:val="left" w:pos="0"/>
              </w:tabs>
              <w:spacing w:line="400" w:lineRule="exact"/>
              <w:jc w:val="left"/>
              <w:rPr>
                <w:rFonts w:ascii="Times New Roman" w:hAnsi="Times New Roman"/>
                <w:b/>
                <w:szCs w:val="26"/>
              </w:rPr>
            </w:pPr>
            <w:r w:rsidRPr="002479A6">
              <w:rPr>
                <w:rFonts w:ascii="Times New Roman" w:hAnsi="Times New Roman"/>
                <w:b/>
                <w:szCs w:val="26"/>
              </w:rPr>
              <w:t>Kinh tế có vốn đầu tư nước ngoài</w:t>
            </w:r>
          </w:p>
        </w:tc>
        <w:tc>
          <w:tcPr>
            <w:tcW w:w="113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Tỷ đồng</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125.340</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223.693</w:t>
            </w:r>
          </w:p>
        </w:tc>
        <w:tc>
          <w:tcPr>
            <w:tcW w:w="1129"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252.848</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281.536</w:t>
            </w: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304.170</w:t>
            </w:r>
          </w:p>
        </w:tc>
      </w:tr>
      <w:tr w:rsidR="00D5456D" w:rsidRPr="002479A6" w:rsidTr="002479A6">
        <w:trPr>
          <w:trHeight w:val="439"/>
        </w:trPr>
        <w:tc>
          <w:tcPr>
            <w:tcW w:w="2235"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Tỷ trọng</w:t>
            </w:r>
          </w:p>
        </w:tc>
        <w:tc>
          <w:tcPr>
            <w:tcW w:w="1134" w:type="dxa"/>
            <w:vAlign w:val="center"/>
          </w:tcPr>
          <w:p w:rsidR="00D5456D" w:rsidRPr="002479A6" w:rsidRDefault="00D5456D" w:rsidP="002479A6">
            <w:pPr>
              <w:tabs>
                <w:tab w:val="left" w:pos="0"/>
              </w:tabs>
              <w:spacing w:line="400" w:lineRule="exact"/>
              <w:jc w:val="center"/>
              <w:rPr>
                <w:rFonts w:ascii="Times New Roman" w:hAnsi="Times New Roman"/>
                <w:szCs w:val="26"/>
              </w:rPr>
            </w:pPr>
            <w:r w:rsidRPr="002479A6">
              <w:rPr>
                <w:rFonts w:ascii="Times New Roman" w:hAnsi="Times New Roman"/>
                <w:szCs w:val="26"/>
              </w:rPr>
              <w:t>%</w:t>
            </w: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p>
        </w:tc>
        <w:tc>
          <w:tcPr>
            <w:tcW w:w="1064" w:type="dxa"/>
            <w:vAlign w:val="center"/>
          </w:tcPr>
          <w:p w:rsidR="00D5456D" w:rsidRPr="002479A6" w:rsidRDefault="00D5456D" w:rsidP="002479A6">
            <w:pPr>
              <w:tabs>
                <w:tab w:val="left" w:pos="0"/>
              </w:tabs>
              <w:spacing w:line="400" w:lineRule="exact"/>
              <w:jc w:val="center"/>
              <w:rPr>
                <w:rFonts w:ascii="Times New Roman" w:hAnsi="Times New Roman"/>
                <w:szCs w:val="26"/>
              </w:rPr>
            </w:pPr>
          </w:p>
        </w:tc>
        <w:tc>
          <w:tcPr>
            <w:tcW w:w="1129" w:type="dxa"/>
            <w:vAlign w:val="center"/>
          </w:tcPr>
          <w:p w:rsidR="00D5456D" w:rsidRPr="002479A6" w:rsidRDefault="00D5456D" w:rsidP="002479A6">
            <w:pPr>
              <w:tabs>
                <w:tab w:val="left" w:pos="0"/>
              </w:tabs>
              <w:spacing w:line="400" w:lineRule="exact"/>
              <w:jc w:val="center"/>
              <w:rPr>
                <w:rFonts w:ascii="Times New Roman" w:hAnsi="Times New Roman"/>
                <w:szCs w:val="26"/>
              </w:rPr>
            </w:pP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p>
        </w:tc>
        <w:tc>
          <w:tcPr>
            <w:tcW w:w="1137" w:type="dxa"/>
            <w:vAlign w:val="center"/>
          </w:tcPr>
          <w:p w:rsidR="00D5456D" w:rsidRPr="002479A6" w:rsidRDefault="00D5456D" w:rsidP="002479A6">
            <w:pPr>
              <w:tabs>
                <w:tab w:val="left" w:pos="0"/>
              </w:tabs>
              <w:spacing w:line="400" w:lineRule="exact"/>
              <w:jc w:val="center"/>
              <w:rPr>
                <w:rFonts w:ascii="Times New Roman" w:hAnsi="Times New Roman"/>
                <w:szCs w:val="26"/>
              </w:rPr>
            </w:pPr>
          </w:p>
        </w:tc>
      </w:tr>
      <w:tr w:rsidR="00D5456D" w:rsidRPr="002479A6" w:rsidTr="002479A6">
        <w:trPr>
          <w:trHeight w:val="880"/>
        </w:trPr>
        <w:tc>
          <w:tcPr>
            <w:tcW w:w="2235"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Kinh tế Nhà nước trung ương</w:t>
            </w:r>
          </w:p>
        </w:tc>
        <w:tc>
          <w:tcPr>
            <w:tcW w:w="113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14,09</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12,09</w:t>
            </w:r>
          </w:p>
        </w:tc>
        <w:tc>
          <w:tcPr>
            <w:tcW w:w="1129"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12,02</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12,02</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11,79</w:t>
            </w:r>
          </w:p>
        </w:tc>
      </w:tr>
      <w:tr w:rsidR="00D5456D" w:rsidRPr="002479A6" w:rsidTr="002479A6">
        <w:trPr>
          <w:trHeight w:val="902"/>
        </w:trPr>
        <w:tc>
          <w:tcPr>
            <w:tcW w:w="2235"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Kinh tế Nhà nước địa phương</w:t>
            </w:r>
          </w:p>
        </w:tc>
        <w:tc>
          <w:tcPr>
            <w:tcW w:w="113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4,03</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1,97</w:t>
            </w:r>
          </w:p>
        </w:tc>
        <w:tc>
          <w:tcPr>
            <w:tcW w:w="1129"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1,96</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1,96</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1,92</w:t>
            </w:r>
          </w:p>
        </w:tc>
      </w:tr>
      <w:tr w:rsidR="00D5456D" w:rsidRPr="002479A6" w:rsidTr="002479A6">
        <w:trPr>
          <w:trHeight w:val="880"/>
        </w:trPr>
        <w:tc>
          <w:tcPr>
            <w:tcW w:w="2235"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Kinh tế ngoài nhà nước</w:t>
            </w:r>
          </w:p>
        </w:tc>
        <w:tc>
          <w:tcPr>
            <w:tcW w:w="113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35,89</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40,68</w:t>
            </w:r>
          </w:p>
        </w:tc>
        <w:tc>
          <w:tcPr>
            <w:tcW w:w="1129"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40,7</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40,87</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41,22</w:t>
            </w:r>
          </w:p>
        </w:tc>
      </w:tr>
      <w:tr w:rsidR="00D5456D" w:rsidRPr="002479A6" w:rsidTr="002479A6">
        <w:trPr>
          <w:trHeight w:val="902"/>
        </w:trPr>
        <w:tc>
          <w:tcPr>
            <w:tcW w:w="2235" w:type="dxa"/>
          </w:tcPr>
          <w:p w:rsidR="00D5456D" w:rsidRPr="002479A6" w:rsidRDefault="00D5456D" w:rsidP="002479A6">
            <w:pPr>
              <w:tabs>
                <w:tab w:val="left" w:pos="0"/>
              </w:tabs>
              <w:spacing w:line="400" w:lineRule="exact"/>
              <w:rPr>
                <w:rFonts w:ascii="Times New Roman" w:hAnsi="Times New Roman"/>
                <w:b/>
                <w:szCs w:val="26"/>
              </w:rPr>
            </w:pPr>
            <w:r w:rsidRPr="002479A6">
              <w:rPr>
                <w:rFonts w:ascii="Times New Roman" w:hAnsi="Times New Roman"/>
                <w:b/>
                <w:szCs w:val="26"/>
              </w:rPr>
              <w:t>Kinh tế có vốn đầu tư nước ngoài</w:t>
            </w:r>
          </w:p>
        </w:tc>
        <w:tc>
          <w:tcPr>
            <w:tcW w:w="113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45,99</w:t>
            </w:r>
          </w:p>
        </w:tc>
        <w:tc>
          <w:tcPr>
            <w:tcW w:w="1064"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45,26</w:t>
            </w:r>
          </w:p>
        </w:tc>
        <w:tc>
          <w:tcPr>
            <w:tcW w:w="1129"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45,32</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45,15</w:t>
            </w:r>
          </w:p>
        </w:tc>
        <w:tc>
          <w:tcPr>
            <w:tcW w:w="1137" w:type="dxa"/>
            <w:vAlign w:val="center"/>
          </w:tcPr>
          <w:p w:rsidR="00D5456D" w:rsidRPr="002479A6" w:rsidRDefault="00D5456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45,07</w:t>
            </w:r>
          </w:p>
        </w:tc>
      </w:tr>
    </w:tbl>
    <w:p w:rsidR="005F56BD" w:rsidRPr="00D12659" w:rsidRDefault="00B852E3" w:rsidP="00637633">
      <w:pPr>
        <w:tabs>
          <w:tab w:val="left" w:pos="0"/>
        </w:tabs>
        <w:spacing w:line="360" w:lineRule="auto"/>
        <w:rPr>
          <w:rFonts w:ascii="Times New Roman" w:hAnsi="Times New Roman"/>
          <w:i/>
          <w:sz w:val="28"/>
          <w:szCs w:val="28"/>
        </w:rPr>
      </w:pPr>
      <w:r>
        <w:rPr>
          <w:rFonts w:ascii="Times New Roman" w:hAnsi="Times New Roman"/>
          <w:i/>
          <w:sz w:val="28"/>
          <w:szCs w:val="28"/>
        </w:rPr>
        <w:t>Nguồn: [64</w:t>
      </w:r>
      <w:r w:rsidR="005F56BD" w:rsidRPr="00D12659">
        <w:rPr>
          <w:rFonts w:ascii="Times New Roman" w:hAnsi="Times New Roman"/>
          <w:i/>
          <w:sz w:val="28"/>
          <w:szCs w:val="28"/>
        </w:rPr>
        <w:t>, tr 102 ]</w:t>
      </w:r>
    </w:p>
    <w:p w:rsidR="00D5456D" w:rsidRPr="00D12659" w:rsidRDefault="005F56BD" w:rsidP="002479A6">
      <w:pPr>
        <w:tabs>
          <w:tab w:val="left" w:pos="0"/>
        </w:tabs>
        <w:spacing w:line="360" w:lineRule="auto"/>
        <w:ind w:firstLine="720"/>
        <w:rPr>
          <w:rFonts w:ascii="Times New Roman" w:hAnsi="Times New Roman"/>
          <w:sz w:val="28"/>
          <w:szCs w:val="28"/>
        </w:rPr>
      </w:pPr>
      <w:r w:rsidRPr="00D12659">
        <w:rPr>
          <w:rFonts w:ascii="Times New Roman" w:hAnsi="Times New Roman"/>
          <w:sz w:val="28"/>
          <w:szCs w:val="28"/>
        </w:rPr>
        <w:t>Theo bảng 3.</w:t>
      </w:r>
      <w:r w:rsidR="00B852E3">
        <w:rPr>
          <w:rFonts w:ascii="Times New Roman" w:hAnsi="Times New Roman"/>
          <w:sz w:val="28"/>
          <w:szCs w:val="28"/>
        </w:rPr>
        <w:t>10</w:t>
      </w:r>
      <w:r w:rsidRPr="00D12659">
        <w:rPr>
          <w:rFonts w:ascii="Times New Roman" w:hAnsi="Times New Roman"/>
          <w:sz w:val="28"/>
          <w:szCs w:val="28"/>
        </w:rPr>
        <w:t xml:space="preserve"> nhận thấy, giá trị sản xuất </w:t>
      </w:r>
      <w:r w:rsidR="002479A6">
        <w:rPr>
          <w:rFonts w:ascii="Times New Roman" w:hAnsi="Times New Roman"/>
          <w:sz w:val="28"/>
          <w:szCs w:val="28"/>
        </w:rPr>
        <w:t xml:space="preserve">công nghiệp </w:t>
      </w:r>
      <w:r w:rsidRPr="00D12659">
        <w:rPr>
          <w:rFonts w:ascii="Times New Roman" w:hAnsi="Times New Roman"/>
          <w:sz w:val="28"/>
          <w:szCs w:val="28"/>
        </w:rPr>
        <w:t xml:space="preserve">Hà Nội phân theo thành phần kinh tế có sự tăng trưởng rõ rệt từ 272.523 tỷ đồng năm 2010 lên 674.781 tỷ đồng năm 2016. Trong đó kinh tế có vốn đầu tư nước ngoài có mức độ tăng trưởng cao nhất năm 2006 tăng gấp 2,4 lần năm 2010. Tỷ trọng giá trị sản xuất </w:t>
      </w:r>
      <w:r w:rsidR="002479A6" w:rsidRPr="002479A6">
        <w:rPr>
          <w:rFonts w:ascii="Times New Roman" w:hAnsi="Times New Roman"/>
          <w:sz w:val="28"/>
          <w:szCs w:val="28"/>
        </w:rPr>
        <w:t xml:space="preserve">công nghiệp </w:t>
      </w:r>
      <w:r w:rsidRPr="00D12659">
        <w:rPr>
          <w:rFonts w:ascii="Times New Roman" w:hAnsi="Times New Roman"/>
          <w:sz w:val="28"/>
          <w:szCs w:val="28"/>
        </w:rPr>
        <w:t xml:space="preserve">phân theo thành phần kinh tế tập trung chủ yếu </w:t>
      </w:r>
      <w:r w:rsidRPr="00D12659">
        <w:rPr>
          <w:rFonts w:ascii="Times New Roman" w:hAnsi="Times New Roman"/>
          <w:sz w:val="28"/>
          <w:szCs w:val="28"/>
        </w:rPr>
        <w:lastRenderedPageBreak/>
        <w:t xml:space="preserve">vào khu vưc có vốn đầu </w:t>
      </w:r>
      <w:r w:rsidR="008D3047">
        <w:rPr>
          <w:rFonts w:ascii="Times New Roman" w:hAnsi="Times New Roman"/>
          <w:sz w:val="28"/>
          <w:szCs w:val="28"/>
        </w:rPr>
        <w:t>tư nước ngoài và kinh tế ngoài N</w:t>
      </w:r>
      <w:r w:rsidRPr="00D12659">
        <w:rPr>
          <w:rFonts w:ascii="Times New Roman" w:hAnsi="Times New Roman"/>
          <w:sz w:val="28"/>
          <w:szCs w:val="28"/>
        </w:rPr>
        <w:t>hà nước lần lượt là 45,07% và 41,22% năm 2016.</w:t>
      </w:r>
      <w:bookmarkStart w:id="198" w:name="_Toc483346917"/>
      <w:r w:rsidR="00B852E3" w:rsidRPr="00B852E3">
        <w:rPr>
          <w:rFonts w:ascii="Times New Roman" w:hAnsi="Times New Roman"/>
          <w:sz w:val="28"/>
          <w:szCs w:val="28"/>
        </w:rPr>
        <w:t xml:space="preserve"> </w:t>
      </w:r>
    </w:p>
    <w:p w:rsidR="005872D2" w:rsidRPr="00B852E3" w:rsidRDefault="00BD61C6" w:rsidP="00F37192">
      <w:pPr>
        <w:pStyle w:val="Caption"/>
      </w:pPr>
      <w:bookmarkStart w:id="199" w:name="_Toc503861964"/>
      <w:r w:rsidRPr="00B852E3">
        <w:t>Bảng 3.</w:t>
      </w:r>
      <w:r w:rsidR="00B852E3" w:rsidRPr="00B852E3">
        <w:t>11</w:t>
      </w:r>
      <w:r w:rsidR="00FC5E33" w:rsidRPr="00B852E3">
        <w:t xml:space="preserve"> Số</w:t>
      </w:r>
      <w:r w:rsidR="005F56BD" w:rsidRPr="00B852E3">
        <w:t xml:space="preserve"> cơ sở sản xuất </w:t>
      </w:r>
      <w:r w:rsidR="00ED42D8" w:rsidRPr="00B852E3">
        <w:t xml:space="preserve">công nghiệp </w:t>
      </w:r>
      <w:r w:rsidR="005F56BD" w:rsidRPr="00B852E3">
        <w:t>Hà Nội và tỷ trọng phân theo thành phần kinh tế giai đoạn 2010- 2016</w:t>
      </w:r>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418"/>
        <w:gridCol w:w="992"/>
        <w:gridCol w:w="992"/>
        <w:gridCol w:w="1049"/>
        <w:gridCol w:w="1115"/>
        <w:gridCol w:w="1061"/>
      </w:tblGrid>
      <w:tr w:rsidR="005872D2" w:rsidRPr="002479A6" w:rsidTr="001A1D50">
        <w:tc>
          <w:tcPr>
            <w:tcW w:w="2376" w:type="dxa"/>
          </w:tcPr>
          <w:p w:rsidR="005872D2" w:rsidRPr="00F0661E" w:rsidRDefault="005872D2" w:rsidP="002479A6">
            <w:pPr>
              <w:tabs>
                <w:tab w:val="left" w:pos="0"/>
              </w:tabs>
              <w:spacing w:line="400" w:lineRule="exact"/>
              <w:jc w:val="center"/>
              <w:rPr>
                <w:rFonts w:ascii="Times New Roman" w:hAnsi="Times New Roman"/>
                <w:b/>
                <w:szCs w:val="26"/>
              </w:rPr>
            </w:pPr>
          </w:p>
          <w:p w:rsidR="005872D2" w:rsidRPr="00F0661E" w:rsidRDefault="005872D2" w:rsidP="002479A6">
            <w:pPr>
              <w:tabs>
                <w:tab w:val="left" w:pos="0"/>
              </w:tabs>
              <w:spacing w:line="400" w:lineRule="exact"/>
              <w:jc w:val="center"/>
              <w:rPr>
                <w:rFonts w:ascii="Times New Roman" w:hAnsi="Times New Roman"/>
                <w:b/>
                <w:szCs w:val="26"/>
              </w:rPr>
            </w:pP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Đơn vị</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2010</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2013</w:t>
            </w:r>
          </w:p>
        </w:tc>
        <w:tc>
          <w:tcPr>
            <w:tcW w:w="1049"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2014</w:t>
            </w: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2015</w:t>
            </w: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2016</w:t>
            </w:r>
          </w:p>
        </w:tc>
      </w:tr>
      <w:tr w:rsidR="005872D2" w:rsidRPr="002479A6" w:rsidTr="001A1D50">
        <w:trPr>
          <w:trHeight w:val="619"/>
        </w:trPr>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Tổng số</w:t>
            </w: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Cơ sở</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98.589</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97.662</w:t>
            </w:r>
          </w:p>
        </w:tc>
        <w:tc>
          <w:tcPr>
            <w:tcW w:w="1049"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99.104</w:t>
            </w: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100.739</w:t>
            </w: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101.042</w:t>
            </w: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Kinh tế Nhà nước trung ương</w:t>
            </w: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Cơ sở</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99</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89</w:t>
            </w:r>
          </w:p>
        </w:tc>
        <w:tc>
          <w:tcPr>
            <w:tcW w:w="1049" w:type="dxa"/>
            <w:vAlign w:val="center"/>
          </w:tcPr>
          <w:p w:rsidR="005872D2" w:rsidRPr="002479A6" w:rsidRDefault="0034258D" w:rsidP="002479A6">
            <w:pPr>
              <w:tabs>
                <w:tab w:val="left" w:pos="0"/>
              </w:tabs>
              <w:spacing w:line="400" w:lineRule="exact"/>
              <w:jc w:val="center"/>
              <w:rPr>
                <w:rFonts w:ascii="Times New Roman" w:hAnsi="Times New Roman"/>
                <w:szCs w:val="26"/>
              </w:rPr>
            </w:pPr>
            <w:r w:rsidRPr="002479A6">
              <w:rPr>
                <w:rFonts w:ascii="Times New Roman" w:hAnsi="Times New Roman"/>
                <w:szCs w:val="26"/>
              </w:rPr>
              <w:t>109</w:t>
            </w: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81</w:t>
            </w: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82</w:t>
            </w: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Kinh tế Nhà nước địa phương</w:t>
            </w: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Cơ sở</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41</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36</w:t>
            </w:r>
          </w:p>
        </w:tc>
        <w:tc>
          <w:tcPr>
            <w:tcW w:w="1049"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49</w:t>
            </w: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36</w:t>
            </w: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34</w:t>
            </w:r>
          </w:p>
        </w:tc>
      </w:tr>
      <w:tr w:rsidR="005872D2" w:rsidRPr="002479A6" w:rsidTr="001A1D50">
        <w:tc>
          <w:tcPr>
            <w:tcW w:w="2376" w:type="dxa"/>
          </w:tcPr>
          <w:p w:rsidR="005872D2" w:rsidRPr="00F0661E" w:rsidRDefault="00554D78" w:rsidP="002479A6">
            <w:pPr>
              <w:tabs>
                <w:tab w:val="left" w:pos="0"/>
              </w:tabs>
              <w:spacing w:line="400" w:lineRule="exact"/>
              <w:rPr>
                <w:rFonts w:ascii="Times New Roman" w:hAnsi="Times New Roman"/>
                <w:b/>
                <w:szCs w:val="26"/>
              </w:rPr>
            </w:pPr>
            <w:r>
              <w:rPr>
                <w:rFonts w:ascii="Times New Roman" w:hAnsi="Times New Roman"/>
                <w:b/>
                <w:szCs w:val="26"/>
              </w:rPr>
              <w:t>Kinh tế ngoài N</w:t>
            </w:r>
            <w:r w:rsidR="005872D2" w:rsidRPr="00F0661E">
              <w:rPr>
                <w:rFonts w:ascii="Times New Roman" w:hAnsi="Times New Roman"/>
                <w:b/>
                <w:szCs w:val="26"/>
              </w:rPr>
              <w:t>hà nước</w:t>
            </w: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Cơ sở</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98097</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97.124</w:t>
            </w:r>
          </w:p>
        </w:tc>
        <w:tc>
          <w:tcPr>
            <w:tcW w:w="1049"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98.905</w:t>
            </w: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100.163</w:t>
            </w: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100.450</w:t>
            </w: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Kinh tế có vốn đầu tư nước ngoài</w:t>
            </w: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Cơ sở</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352</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413</w:t>
            </w:r>
          </w:p>
        </w:tc>
        <w:tc>
          <w:tcPr>
            <w:tcW w:w="1049"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434</w:t>
            </w: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455</w:t>
            </w: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szCs w:val="26"/>
              </w:rPr>
            </w:pPr>
            <w:r w:rsidRPr="002479A6">
              <w:rPr>
                <w:rFonts w:ascii="Times New Roman" w:hAnsi="Times New Roman"/>
                <w:szCs w:val="26"/>
              </w:rPr>
              <w:t>476</w:t>
            </w: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Tỷ trọng</w:t>
            </w:r>
          </w:p>
        </w:tc>
        <w:tc>
          <w:tcPr>
            <w:tcW w:w="1418" w:type="dxa"/>
            <w:vAlign w:val="center"/>
          </w:tcPr>
          <w:p w:rsidR="005872D2" w:rsidRPr="002479A6" w:rsidRDefault="005872D2" w:rsidP="002479A6">
            <w:pPr>
              <w:tabs>
                <w:tab w:val="left" w:pos="0"/>
              </w:tabs>
              <w:spacing w:line="400" w:lineRule="exact"/>
              <w:jc w:val="center"/>
              <w:rPr>
                <w:rFonts w:ascii="Times New Roman" w:hAnsi="Times New Roman"/>
                <w:b/>
                <w:szCs w:val="26"/>
              </w:rPr>
            </w:pPr>
            <w:r w:rsidRPr="002479A6">
              <w:rPr>
                <w:rFonts w:ascii="Times New Roman" w:hAnsi="Times New Roman"/>
                <w:b/>
                <w:szCs w:val="26"/>
              </w:rPr>
              <w:t>%</w:t>
            </w:r>
          </w:p>
        </w:tc>
        <w:tc>
          <w:tcPr>
            <w:tcW w:w="992" w:type="dxa"/>
            <w:vAlign w:val="center"/>
          </w:tcPr>
          <w:p w:rsidR="005872D2" w:rsidRPr="002479A6" w:rsidRDefault="005872D2" w:rsidP="002479A6">
            <w:pPr>
              <w:tabs>
                <w:tab w:val="left" w:pos="0"/>
              </w:tabs>
              <w:spacing w:line="400" w:lineRule="exact"/>
              <w:jc w:val="center"/>
              <w:rPr>
                <w:rFonts w:ascii="Times New Roman" w:hAnsi="Times New Roman"/>
                <w:b/>
                <w:szCs w:val="26"/>
              </w:rPr>
            </w:pPr>
          </w:p>
        </w:tc>
        <w:tc>
          <w:tcPr>
            <w:tcW w:w="992" w:type="dxa"/>
            <w:vAlign w:val="center"/>
          </w:tcPr>
          <w:p w:rsidR="005872D2" w:rsidRPr="002479A6" w:rsidRDefault="005872D2" w:rsidP="002479A6">
            <w:pPr>
              <w:tabs>
                <w:tab w:val="left" w:pos="0"/>
              </w:tabs>
              <w:spacing w:line="400" w:lineRule="exact"/>
              <w:jc w:val="center"/>
              <w:rPr>
                <w:rFonts w:ascii="Times New Roman" w:hAnsi="Times New Roman"/>
                <w:b/>
                <w:szCs w:val="26"/>
              </w:rPr>
            </w:pPr>
          </w:p>
        </w:tc>
        <w:tc>
          <w:tcPr>
            <w:tcW w:w="1049" w:type="dxa"/>
            <w:vAlign w:val="center"/>
          </w:tcPr>
          <w:p w:rsidR="005872D2" w:rsidRPr="002479A6" w:rsidRDefault="005872D2" w:rsidP="002479A6">
            <w:pPr>
              <w:tabs>
                <w:tab w:val="left" w:pos="0"/>
              </w:tabs>
              <w:spacing w:line="400" w:lineRule="exact"/>
              <w:jc w:val="center"/>
              <w:rPr>
                <w:rFonts w:ascii="Times New Roman" w:hAnsi="Times New Roman"/>
                <w:b/>
                <w:szCs w:val="26"/>
              </w:rPr>
            </w:pPr>
          </w:p>
        </w:tc>
        <w:tc>
          <w:tcPr>
            <w:tcW w:w="1115" w:type="dxa"/>
            <w:vAlign w:val="center"/>
          </w:tcPr>
          <w:p w:rsidR="005872D2" w:rsidRPr="002479A6" w:rsidRDefault="005872D2" w:rsidP="002479A6">
            <w:pPr>
              <w:tabs>
                <w:tab w:val="left" w:pos="0"/>
              </w:tabs>
              <w:spacing w:line="400" w:lineRule="exact"/>
              <w:jc w:val="center"/>
              <w:rPr>
                <w:rFonts w:ascii="Times New Roman" w:hAnsi="Times New Roman"/>
                <w:b/>
                <w:szCs w:val="26"/>
              </w:rPr>
            </w:pPr>
          </w:p>
        </w:tc>
        <w:tc>
          <w:tcPr>
            <w:tcW w:w="1061" w:type="dxa"/>
            <w:vAlign w:val="center"/>
          </w:tcPr>
          <w:p w:rsidR="005872D2" w:rsidRPr="002479A6" w:rsidRDefault="005872D2" w:rsidP="002479A6">
            <w:pPr>
              <w:tabs>
                <w:tab w:val="left" w:pos="0"/>
              </w:tabs>
              <w:spacing w:line="400" w:lineRule="exact"/>
              <w:jc w:val="center"/>
              <w:rPr>
                <w:rFonts w:ascii="Times New Roman" w:hAnsi="Times New Roman"/>
                <w:b/>
                <w:szCs w:val="26"/>
              </w:rPr>
            </w:pP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Kinh tế Nhà nước trung ương</w:t>
            </w:r>
          </w:p>
        </w:tc>
        <w:tc>
          <w:tcPr>
            <w:tcW w:w="1418"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0,1</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0,09</w:t>
            </w:r>
          </w:p>
        </w:tc>
        <w:tc>
          <w:tcPr>
            <w:tcW w:w="1049" w:type="dxa"/>
            <w:vAlign w:val="center"/>
          </w:tcPr>
          <w:p w:rsidR="005872D2" w:rsidRPr="002479A6" w:rsidRDefault="0034258D"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0,11</w:t>
            </w:r>
          </w:p>
        </w:tc>
        <w:tc>
          <w:tcPr>
            <w:tcW w:w="1115"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0,1</w:t>
            </w:r>
          </w:p>
        </w:tc>
        <w:tc>
          <w:tcPr>
            <w:tcW w:w="1061"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0,08</w:t>
            </w: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Kinh tế Nhà nước địa phương</w:t>
            </w:r>
          </w:p>
        </w:tc>
        <w:tc>
          <w:tcPr>
            <w:tcW w:w="1418"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0,04</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0,04</w:t>
            </w:r>
          </w:p>
        </w:tc>
        <w:tc>
          <w:tcPr>
            <w:tcW w:w="1049" w:type="dxa"/>
            <w:vAlign w:val="center"/>
          </w:tcPr>
          <w:p w:rsidR="005872D2" w:rsidRPr="002479A6" w:rsidRDefault="00F0661E" w:rsidP="002479A6">
            <w:pPr>
              <w:spacing w:line="400" w:lineRule="exact"/>
              <w:jc w:val="center"/>
              <w:rPr>
                <w:rFonts w:ascii="Times New Roman" w:hAnsi="Times New Roman"/>
                <w:color w:val="000000"/>
                <w:szCs w:val="26"/>
              </w:rPr>
            </w:pPr>
            <w:r>
              <w:rPr>
                <w:rFonts w:ascii="Times New Roman" w:hAnsi="Times New Roman"/>
                <w:color w:val="000000"/>
                <w:szCs w:val="26"/>
              </w:rPr>
              <w:t>0,</w:t>
            </w:r>
            <w:r w:rsidR="0034258D" w:rsidRPr="002479A6">
              <w:rPr>
                <w:rFonts w:ascii="Times New Roman" w:hAnsi="Times New Roman"/>
                <w:color w:val="000000"/>
                <w:szCs w:val="26"/>
              </w:rPr>
              <w:t>05</w:t>
            </w:r>
          </w:p>
        </w:tc>
        <w:tc>
          <w:tcPr>
            <w:tcW w:w="1115"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0,05</w:t>
            </w:r>
          </w:p>
        </w:tc>
        <w:tc>
          <w:tcPr>
            <w:tcW w:w="1061"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0,04</w:t>
            </w:r>
          </w:p>
        </w:tc>
      </w:tr>
      <w:tr w:rsidR="005872D2" w:rsidRPr="002479A6" w:rsidTr="001A1D50">
        <w:tc>
          <w:tcPr>
            <w:tcW w:w="2376" w:type="dxa"/>
          </w:tcPr>
          <w:p w:rsidR="005872D2" w:rsidRPr="00F0661E" w:rsidRDefault="00554D78" w:rsidP="002479A6">
            <w:pPr>
              <w:tabs>
                <w:tab w:val="left" w:pos="0"/>
              </w:tabs>
              <w:spacing w:line="400" w:lineRule="exact"/>
              <w:rPr>
                <w:rFonts w:ascii="Times New Roman" w:hAnsi="Times New Roman"/>
                <w:b/>
                <w:szCs w:val="26"/>
              </w:rPr>
            </w:pPr>
            <w:r>
              <w:rPr>
                <w:rFonts w:ascii="Times New Roman" w:hAnsi="Times New Roman"/>
                <w:b/>
                <w:szCs w:val="26"/>
              </w:rPr>
              <w:t>Kinh tế ngoài N</w:t>
            </w:r>
            <w:r w:rsidR="005872D2" w:rsidRPr="00F0661E">
              <w:rPr>
                <w:rFonts w:ascii="Times New Roman" w:hAnsi="Times New Roman"/>
                <w:b/>
                <w:szCs w:val="26"/>
              </w:rPr>
              <w:t>hà nước</w:t>
            </w:r>
          </w:p>
        </w:tc>
        <w:tc>
          <w:tcPr>
            <w:tcW w:w="1418"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99,5</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99,44</w:t>
            </w:r>
          </w:p>
        </w:tc>
        <w:tc>
          <w:tcPr>
            <w:tcW w:w="1049"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99,8</w:t>
            </w:r>
          </w:p>
        </w:tc>
        <w:tc>
          <w:tcPr>
            <w:tcW w:w="1115"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99,81</w:t>
            </w:r>
          </w:p>
        </w:tc>
        <w:tc>
          <w:tcPr>
            <w:tcW w:w="1061"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99,83</w:t>
            </w:r>
          </w:p>
        </w:tc>
      </w:tr>
      <w:tr w:rsidR="005872D2" w:rsidRPr="002479A6" w:rsidTr="001A1D50">
        <w:tc>
          <w:tcPr>
            <w:tcW w:w="2376" w:type="dxa"/>
          </w:tcPr>
          <w:p w:rsidR="005872D2" w:rsidRPr="00F0661E" w:rsidRDefault="005872D2" w:rsidP="002479A6">
            <w:pPr>
              <w:tabs>
                <w:tab w:val="left" w:pos="0"/>
              </w:tabs>
              <w:spacing w:line="400" w:lineRule="exact"/>
              <w:rPr>
                <w:rFonts w:ascii="Times New Roman" w:hAnsi="Times New Roman"/>
                <w:b/>
                <w:szCs w:val="26"/>
              </w:rPr>
            </w:pPr>
            <w:r w:rsidRPr="00F0661E">
              <w:rPr>
                <w:rFonts w:ascii="Times New Roman" w:hAnsi="Times New Roman"/>
                <w:b/>
                <w:szCs w:val="26"/>
              </w:rPr>
              <w:t>Kinh tế có vốn đầu tư nước ngoài</w:t>
            </w:r>
          </w:p>
        </w:tc>
        <w:tc>
          <w:tcPr>
            <w:tcW w:w="1418"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0,36</w:t>
            </w:r>
          </w:p>
        </w:tc>
        <w:tc>
          <w:tcPr>
            <w:tcW w:w="992"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0,43</w:t>
            </w:r>
          </w:p>
        </w:tc>
        <w:tc>
          <w:tcPr>
            <w:tcW w:w="1049"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w:t>
            </w:r>
            <w:r w:rsidR="0034258D" w:rsidRPr="002479A6">
              <w:rPr>
                <w:rFonts w:ascii="Times New Roman" w:hAnsi="Times New Roman"/>
                <w:color w:val="000000"/>
                <w:szCs w:val="26"/>
              </w:rPr>
              <w:t>04</w:t>
            </w:r>
          </w:p>
        </w:tc>
        <w:tc>
          <w:tcPr>
            <w:tcW w:w="1115"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0,04</w:t>
            </w:r>
          </w:p>
        </w:tc>
        <w:tc>
          <w:tcPr>
            <w:tcW w:w="1061" w:type="dxa"/>
            <w:vAlign w:val="center"/>
          </w:tcPr>
          <w:p w:rsidR="005872D2" w:rsidRPr="002479A6" w:rsidRDefault="005872D2" w:rsidP="002479A6">
            <w:pPr>
              <w:spacing w:line="400" w:lineRule="exact"/>
              <w:jc w:val="center"/>
              <w:rPr>
                <w:rFonts w:ascii="Times New Roman" w:hAnsi="Times New Roman"/>
                <w:color w:val="000000"/>
                <w:szCs w:val="26"/>
              </w:rPr>
            </w:pPr>
            <w:r w:rsidRPr="002479A6">
              <w:rPr>
                <w:rFonts w:ascii="Times New Roman" w:hAnsi="Times New Roman"/>
                <w:color w:val="000000"/>
                <w:szCs w:val="26"/>
              </w:rPr>
              <w:t>0,05</w:t>
            </w:r>
          </w:p>
        </w:tc>
      </w:tr>
    </w:tbl>
    <w:p w:rsidR="00F0661E" w:rsidRPr="00F0661E" w:rsidRDefault="00BD61C6" w:rsidP="00637633">
      <w:pPr>
        <w:tabs>
          <w:tab w:val="left" w:pos="0"/>
        </w:tabs>
        <w:spacing w:line="360" w:lineRule="auto"/>
        <w:rPr>
          <w:rFonts w:ascii="Times New Roman" w:hAnsi="Times New Roman"/>
          <w:i/>
          <w:sz w:val="28"/>
          <w:szCs w:val="28"/>
        </w:rPr>
      </w:pPr>
      <w:r w:rsidRPr="00D12659">
        <w:rPr>
          <w:rFonts w:ascii="Times New Roman" w:hAnsi="Times New Roman"/>
          <w:i/>
          <w:sz w:val="28"/>
          <w:szCs w:val="28"/>
        </w:rPr>
        <w:t>Nguồn</w:t>
      </w:r>
      <w:r w:rsidR="00B852E3">
        <w:rPr>
          <w:rFonts w:ascii="Times New Roman" w:hAnsi="Times New Roman"/>
          <w:i/>
          <w:sz w:val="28"/>
          <w:szCs w:val="28"/>
        </w:rPr>
        <w:t>: [4</w:t>
      </w:r>
      <w:r w:rsidR="00B852E3" w:rsidRPr="00B852E3">
        <w:rPr>
          <w:rFonts w:ascii="Times New Roman" w:hAnsi="Times New Roman"/>
          <w:i/>
          <w:sz w:val="28"/>
          <w:szCs w:val="28"/>
        </w:rPr>
        <w:t>7</w:t>
      </w:r>
      <w:r w:rsidR="005F56BD" w:rsidRPr="00D12659">
        <w:rPr>
          <w:rFonts w:ascii="Times New Roman" w:hAnsi="Times New Roman"/>
          <w:i/>
          <w:sz w:val="28"/>
          <w:szCs w:val="28"/>
        </w:rPr>
        <w:t>] và tính toán của tác giả</w:t>
      </w:r>
    </w:p>
    <w:p w:rsidR="005872D2" w:rsidRPr="00D12659" w:rsidRDefault="00B852E3" w:rsidP="00F0661E">
      <w:pPr>
        <w:tabs>
          <w:tab w:val="left" w:pos="0"/>
        </w:tabs>
        <w:spacing w:line="360" w:lineRule="auto"/>
        <w:ind w:firstLine="720"/>
        <w:rPr>
          <w:rFonts w:ascii="Times New Roman" w:hAnsi="Times New Roman"/>
          <w:sz w:val="28"/>
          <w:szCs w:val="28"/>
        </w:rPr>
      </w:pPr>
      <w:r>
        <w:rPr>
          <w:rFonts w:ascii="Times New Roman" w:hAnsi="Times New Roman"/>
          <w:sz w:val="28"/>
          <w:szCs w:val="28"/>
        </w:rPr>
        <w:t>Bảng 3.1</w:t>
      </w:r>
      <w:r w:rsidRPr="00B852E3">
        <w:rPr>
          <w:rFonts w:ascii="Times New Roman" w:hAnsi="Times New Roman"/>
          <w:sz w:val="28"/>
          <w:szCs w:val="28"/>
        </w:rPr>
        <w:t>1</w:t>
      </w:r>
      <w:r w:rsidR="005F56BD" w:rsidRPr="00D12659">
        <w:rPr>
          <w:rFonts w:ascii="Times New Roman" w:hAnsi="Times New Roman"/>
          <w:sz w:val="28"/>
          <w:szCs w:val="28"/>
        </w:rPr>
        <w:t xml:space="preserve"> nhận thấy, số cơ sở sản xuất </w:t>
      </w:r>
      <w:r w:rsidR="00F0661E">
        <w:rPr>
          <w:rFonts w:ascii="Times New Roman" w:hAnsi="Times New Roman"/>
          <w:sz w:val="28"/>
          <w:szCs w:val="28"/>
        </w:rPr>
        <w:t xml:space="preserve">công nghiệp </w:t>
      </w:r>
      <w:r w:rsidR="005F56BD" w:rsidRPr="00D12659">
        <w:rPr>
          <w:rFonts w:ascii="Times New Roman" w:hAnsi="Times New Roman"/>
          <w:sz w:val="28"/>
          <w:szCs w:val="28"/>
        </w:rPr>
        <w:t>Hà Nội tăng dần qua các năm. Năm 2010 là 98.589 cơ sở thì đến năm 2016 đã là 101.042 cơ sở. Trong đó tập trung chủ yếu là khu vực kinh tế ngoài nhà nước, chiếm đến 99% số cơ sở. Tiếp theo là khu vực kinh</w:t>
      </w:r>
      <w:r w:rsidR="00F0661E">
        <w:rPr>
          <w:rFonts w:ascii="Times New Roman" w:hAnsi="Times New Roman"/>
          <w:sz w:val="28"/>
          <w:szCs w:val="28"/>
        </w:rPr>
        <w:t xml:space="preserve"> tế nhà nước trung ương chiếm 0</w:t>
      </w:r>
      <w:r w:rsidR="00F0661E" w:rsidRPr="00F0661E">
        <w:rPr>
          <w:rFonts w:ascii="Times New Roman" w:hAnsi="Times New Roman"/>
          <w:sz w:val="28"/>
          <w:szCs w:val="28"/>
        </w:rPr>
        <w:t>,</w:t>
      </w:r>
      <w:r w:rsidR="005F56BD" w:rsidRPr="00D12659">
        <w:rPr>
          <w:rFonts w:ascii="Times New Roman" w:hAnsi="Times New Roman"/>
          <w:sz w:val="28"/>
          <w:szCs w:val="28"/>
        </w:rPr>
        <w:t>1% số cơ sở. Từ thực tiễ</w:t>
      </w:r>
      <w:r w:rsidR="00F0661E">
        <w:rPr>
          <w:rFonts w:ascii="Times New Roman" w:hAnsi="Times New Roman"/>
          <w:sz w:val="28"/>
          <w:szCs w:val="28"/>
        </w:rPr>
        <w:t xml:space="preserve">n trên nhận thấy xem xét </w:t>
      </w:r>
      <w:r w:rsidR="00F0661E" w:rsidRPr="00F0661E">
        <w:rPr>
          <w:rFonts w:ascii="Times New Roman" w:hAnsi="Times New Roman"/>
          <w:sz w:val="28"/>
          <w:szCs w:val="28"/>
        </w:rPr>
        <w:t>CCCN</w:t>
      </w:r>
      <w:r w:rsidR="005F56BD" w:rsidRPr="00D12659">
        <w:rPr>
          <w:rFonts w:ascii="Times New Roman" w:hAnsi="Times New Roman"/>
          <w:sz w:val="28"/>
          <w:szCs w:val="28"/>
        </w:rPr>
        <w:t xml:space="preserve"> Hà Nội trên khía cạnh </w:t>
      </w:r>
      <w:r w:rsidR="005F56BD" w:rsidRPr="00D12659">
        <w:rPr>
          <w:rFonts w:ascii="Times New Roman" w:hAnsi="Times New Roman"/>
          <w:sz w:val="28"/>
          <w:szCs w:val="28"/>
        </w:rPr>
        <w:lastRenderedPageBreak/>
        <w:t xml:space="preserve">thành phần kinh tế thì số lượng cơ sở sản xuất của khu vực có vốn đầu tư nước ngoài chiếm tỷ trọng nhỏ nhất nhưng lại đóng góp trong giá trị sản xuất </w:t>
      </w:r>
      <w:r w:rsidR="00F0661E" w:rsidRPr="00F0661E">
        <w:rPr>
          <w:rFonts w:ascii="Times New Roman" w:hAnsi="Times New Roman"/>
          <w:sz w:val="28"/>
          <w:szCs w:val="28"/>
        </w:rPr>
        <w:t xml:space="preserve">công nghiệp </w:t>
      </w:r>
      <w:r w:rsidR="005F56BD" w:rsidRPr="00D12659">
        <w:rPr>
          <w:rFonts w:ascii="Times New Roman" w:hAnsi="Times New Roman"/>
          <w:sz w:val="28"/>
          <w:szCs w:val="28"/>
        </w:rPr>
        <w:t>lớn nhất.</w:t>
      </w:r>
      <w:bookmarkStart w:id="200" w:name="_Toc483346918"/>
    </w:p>
    <w:p w:rsidR="005F56BD" w:rsidRPr="00810DDA" w:rsidRDefault="005F56BD" w:rsidP="00F37192">
      <w:pPr>
        <w:pStyle w:val="Caption"/>
      </w:pPr>
      <w:bookmarkStart w:id="201" w:name="_Toc503861965"/>
      <w:r w:rsidRPr="00810DDA">
        <w:t>Bảng</w:t>
      </w:r>
      <w:r w:rsidR="00322A76" w:rsidRPr="00810DDA">
        <w:t xml:space="preserve"> 3.</w:t>
      </w:r>
      <w:r w:rsidR="00B852E3" w:rsidRPr="00810DDA">
        <w:t>12</w:t>
      </w:r>
      <w:r w:rsidRPr="00810DDA">
        <w:t xml:space="preserve"> Số lao động </w:t>
      </w:r>
      <w:r w:rsidR="00ED42D8" w:rsidRPr="00810DDA">
        <w:t>công nghiệp</w:t>
      </w:r>
      <w:r w:rsidRPr="00810DDA">
        <w:t xml:space="preserve"> và tỷ trọng trên địa bàn phân theo thành phần kinh tế giai đoạn 2010- 2016</w:t>
      </w:r>
      <w:bookmarkEnd w:id="200"/>
      <w:bookmarkEnd w:id="201"/>
    </w:p>
    <w:tbl>
      <w:tblPr>
        <w:tblW w:w="896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1533"/>
        <w:gridCol w:w="1151"/>
        <w:gridCol w:w="1126"/>
        <w:gridCol w:w="1126"/>
        <w:gridCol w:w="1126"/>
      </w:tblGrid>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p>
        </w:tc>
        <w:tc>
          <w:tcPr>
            <w:tcW w:w="1533" w:type="dxa"/>
            <w:vAlign w:val="center"/>
          </w:tcPr>
          <w:p w:rsidR="00FC5E33" w:rsidRPr="00F0661E" w:rsidRDefault="00FC5E33" w:rsidP="00F0661E">
            <w:pPr>
              <w:tabs>
                <w:tab w:val="left" w:pos="0"/>
              </w:tabs>
              <w:spacing w:line="360" w:lineRule="auto"/>
              <w:jc w:val="center"/>
              <w:rPr>
                <w:rFonts w:ascii="Times New Roman" w:hAnsi="Times New Roman"/>
                <w:b/>
                <w:szCs w:val="26"/>
              </w:rPr>
            </w:pPr>
            <w:r w:rsidRPr="00F0661E">
              <w:rPr>
                <w:rFonts w:ascii="Times New Roman" w:hAnsi="Times New Roman"/>
                <w:b/>
                <w:szCs w:val="26"/>
              </w:rPr>
              <w:t>Đơn vị</w:t>
            </w:r>
          </w:p>
        </w:tc>
        <w:tc>
          <w:tcPr>
            <w:tcW w:w="1151" w:type="dxa"/>
            <w:vAlign w:val="center"/>
          </w:tcPr>
          <w:p w:rsidR="00FC5E33" w:rsidRPr="00F0661E" w:rsidRDefault="00FC5E33" w:rsidP="00F0661E">
            <w:pPr>
              <w:tabs>
                <w:tab w:val="left" w:pos="0"/>
              </w:tabs>
              <w:spacing w:line="360" w:lineRule="auto"/>
              <w:jc w:val="center"/>
              <w:rPr>
                <w:rFonts w:ascii="Times New Roman" w:hAnsi="Times New Roman"/>
                <w:b/>
                <w:szCs w:val="26"/>
              </w:rPr>
            </w:pPr>
            <w:r w:rsidRPr="00F0661E">
              <w:rPr>
                <w:rFonts w:ascii="Times New Roman" w:hAnsi="Times New Roman"/>
                <w:b/>
                <w:szCs w:val="26"/>
              </w:rPr>
              <w:t>2010</w:t>
            </w:r>
          </w:p>
        </w:tc>
        <w:tc>
          <w:tcPr>
            <w:tcW w:w="1126" w:type="dxa"/>
            <w:vAlign w:val="center"/>
          </w:tcPr>
          <w:p w:rsidR="00FC5E33" w:rsidRPr="00F0661E" w:rsidRDefault="00FC5E33" w:rsidP="00F0661E">
            <w:pPr>
              <w:tabs>
                <w:tab w:val="left" w:pos="0"/>
              </w:tabs>
              <w:spacing w:line="360" w:lineRule="auto"/>
              <w:jc w:val="center"/>
              <w:rPr>
                <w:rFonts w:ascii="Times New Roman" w:hAnsi="Times New Roman"/>
                <w:b/>
                <w:szCs w:val="26"/>
              </w:rPr>
            </w:pPr>
            <w:r w:rsidRPr="00F0661E">
              <w:rPr>
                <w:rFonts w:ascii="Times New Roman" w:hAnsi="Times New Roman"/>
                <w:b/>
                <w:szCs w:val="26"/>
              </w:rPr>
              <w:t>2013</w:t>
            </w:r>
          </w:p>
        </w:tc>
        <w:tc>
          <w:tcPr>
            <w:tcW w:w="1126" w:type="dxa"/>
            <w:vAlign w:val="center"/>
          </w:tcPr>
          <w:p w:rsidR="00FC5E33" w:rsidRPr="00F0661E" w:rsidRDefault="00FC5E33" w:rsidP="00F0661E">
            <w:pPr>
              <w:tabs>
                <w:tab w:val="left" w:pos="0"/>
              </w:tabs>
              <w:spacing w:line="360" w:lineRule="auto"/>
              <w:jc w:val="center"/>
              <w:rPr>
                <w:rFonts w:ascii="Times New Roman" w:hAnsi="Times New Roman"/>
                <w:b/>
                <w:szCs w:val="26"/>
              </w:rPr>
            </w:pPr>
            <w:r w:rsidRPr="00F0661E">
              <w:rPr>
                <w:rFonts w:ascii="Times New Roman" w:hAnsi="Times New Roman"/>
                <w:b/>
                <w:szCs w:val="26"/>
              </w:rPr>
              <w:t>2015</w:t>
            </w:r>
          </w:p>
        </w:tc>
        <w:tc>
          <w:tcPr>
            <w:tcW w:w="1126" w:type="dxa"/>
            <w:vAlign w:val="center"/>
          </w:tcPr>
          <w:p w:rsidR="00FC5E33" w:rsidRPr="00F0661E" w:rsidRDefault="00FC5E33" w:rsidP="00F0661E">
            <w:pPr>
              <w:tabs>
                <w:tab w:val="left" w:pos="0"/>
              </w:tabs>
              <w:spacing w:line="360" w:lineRule="auto"/>
              <w:jc w:val="center"/>
              <w:rPr>
                <w:rFonts w:ascii="Times New Roman" w:hAnsi="Times New Roman"/>
                <w:b/>
                <w:szCs w:val="26"/>
              </w:rPr>
            </w:pPr>
            <w:r w:rsidRPr="00F0661E">
              <w:rPr>
                <w:rFonts w:ascii="Times New Roman" w:hAnsi="Times New Roman"/>
                <w:b/>
                <w:szCs w:val="26"/>
              </w:rPr>
              <w:t>2016</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Tổng số</w:t>
            </w:r>
          </w:p>
        </w:tc>
        <w:tc>
          <w:tcPr>
            <w:tcW w:w="1533" w:type="dxa"/>
            <w:vAlign w:val="center"/>
          </w:tcPr>
          <w:p w:rsidR="00FC5E33" w:rsidRPr="00F0661E" w:rsidRDefault="00FC5E33" w:rsidP="00E253EA">
            <w:pPr>
              <w:tabs>
                <w:tab w:val="left" w:pos="0"/>
              </w:tabs>
              <w:spacing w:line="360" w:lineRule="auto"/>
              <w:jc w:val="center"/>
              <w:rPr>
                <w:rFonts w:ascii="Times New Roman" w:hAnsi="Times New Roman"/>
                <w:b/>
                <w:szCs w:val="26"/>
              </w:rPr>
            </w:pPr>
            <w:r w:rsidRPr="00F0661E">
              <w:rPr>
                <w:rFonts w:ascii="Times New Roman" w:hAnsi="Times New Roman"/>
                <w:b/>
                <w:szCs w:val="26"/>
              </w:rPr>
              <w:t>Người</w:t>
            </w:r>
          </w:p>
        </w:tc>
        <w:tc>
          <w:tcPr>
            <w:tcW w:w="1151" w:type="dxa"/>
            <w:vAlign w:val="center"/>
          </w:tcPr>
          <w:p w:rsidR="00FC5E33" w:rsidRPr="00F0661E" w:rsidRDefault="00FC5E33" w:rsidP="00E253EA">
            <w:pPr>
              <w:tabs>
                <w:tab w:val="left" w:pos="0"/>
              </w:tabs>
              <w:spacing w:line="360" w:lineRule="auto"/>
              <w:jc w:val="center"/>
              <w:rPr>
                <w:rFonts w:ascii="Times New Roman" w:hAnsi="Times New Roman"/>
                <w:b/>
                <w:szCs w:val="26"/>
              </w:rPr>
            </w:pPr>
            <w:r w:rsidRPr="00F0661E">
              <w:rPr>
                <w:rFonts w:ascii="Times New Roman" w:hAnsi="Times New Roman"/>
                <w:b/>
                <w:szCs w:val="26"/>
              </w:rPr>
              <w:t>665.936</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b/>
                <w:szCs w:val="26"/>
              </w:rPr>
            </w:pPr>
            <w:r w:rsidRPr="00F0661E">
              <w:rPr>
                <w:rFonts w:ascii="Times New Roman" w:hAnsi="Times New Roman"/>
                <w:b/>
                <w:szCs w:val="26"/>
              </w:rPr>
              <w:t>686.566</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b/>
                <w:szCs w:val="26"/>
              </w:rPr>
            </w:pPr>
            <w:r w:rsidRPr="00F0661E">
              <w:rPr>
                <w:rFonts w:ascii="Times New Roman" w:hAnsi="Times New Roman"/>
                <w:b/>
                <w:szCs w:val="26"/>
              </w:rPr>
              <w:t>733.212</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b/>
                <w:szCs w:val="26"/>
              </w:rPr>
            </w:pPr>
            <w:r w:rsidRPr="00F0661E">
              <w:rPr>
                <w:rFonts w:ascii="Times New Roman" w:hAnsi="Times New Roman"/>
                <w:b/>
                <w:szCs w:val="26"/>
              </w:rPr>
              <w:t>878.674</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Nhà nước trung ương</w:t>
            </w:r>
          </w:p>
        </w:tc>
        <w:tc>
          <w:tcPr>
            <w:tcW w:w="1533"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Người</w:t>
            </w:r>
          </w:p>
        </w:tc>
        <w:tc>
          <w:tcPr>
            <w:tcW w:w="1151"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62.273</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43.543</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42.870</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41.546</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Nhà nước địa phương</w:t>
            </w:r>
          </w:p>
        </w:tc>
        <w:tc>
          <w:tcPr>
            <w:tcW w:w="1533"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Người</w:t>
            </w:r>
          </w:p>
        </w:tc>
        <w:tc>
          <w:tcPr>
            <w:tcW w:w="1151"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25.320</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23.375</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23.887</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26.012</w:t>
            </w:r>
          </w:p>
        </w:tc>
      </w:tr>
      <w:tr w:rsidR="00FC5E33" w:rsidRPr="00F0661E" w:rsidTr="001A1D50">
        <w:trPr>
          <w:jc w:val="center"/>
        </w:trPr>
        <w:tc>
          <w:tcPr>
            <w:tcW w:w="2900" w:type="dxa"/>
          </w:tcPr>
          <w:p w:rsidR="00FC5E33" w:rsidRPr="00F0661E" w:rsidRDefault="00554D78" w:rsidP="00F0661E">
            <w:pPr>
              <w:tabs>
                <w:tab w:val="left" w:pos="0"/>
              </w:tabs>
              <w:spacing w:line="360" w:lineRule="auto"/>
              <w:jc w:val="left"/>
              <w:rPr>
                <w:rFonts w:ascii="Times New Roman" w:hAnsi="Times New Roman"/>
                <w:b/>
                <w:szCs w:val="26"/>
              </w:rPr>
            </w:pPr>
            <w:r>
              <w:rPr>
                <w:rFonts w:ascii="Times New Roman" w:hAnsi="Times New Roman"/>
                <w:b/>
                <w:szCs w:val="26"/>
              </w:rPr>
              <w:t>Kinh tế ngoài N</w:t>
            </w:r>
            <w:r w:rsidR="00FC5E33" w:rsidRPr="00F0661E">
              <w:rPr>
                <w:rFonts w:ascii="Times New Roman" w:hAnsi="Times New Roman"/>
                <w:b/>
                <w:szCs w:val="26"/>
              </w:rPr>
              <w:t>hà nước</w:t>
            </w:r>
          </w:p>
        </w:tc>
        <w:tc>
          <w:tcPr>
            <w:tcW w:w="1533"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Người</w:t>
            </w:r>
          </w:p>
        </w:tc>
        <w:tc>
          <w:tcPr>
            <w:tcW w:w="1151"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448.495</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467.430</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507.532</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605.587</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có vốn đầu tư nước ngoài</w:t>
            </w:r>
          </w:p>
        </w:tc>
        <w:tc>
          <w:tcPr>
            <w:tcW w:w="1533"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Người</w:t>
            </w:r>
          </w:p>
        </w:tc>
        <w:tc>
          <w:tcPr>
            <w:tcW w:w="1151"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129.848</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152.218</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158.923</w:t>
            </w:r>
          </w:p>
        </w:tc>
        <w:tc>
          <w:tcPr>
            <w:tcW w:w="1126" w:type="dxa"/>
            <w:vAlign w:val="center"/>
          </w:tcPr>
          <w:p w:rsidR="00FC5E33" w:rsidRPr="00F0661E" w:rsidRDefault="00FC5E33" w:rsidP="00E253EA">
            <w:pPr>
              <w:tabs>
                <w:tab w:val="left" w:pos="0"/>
              </w:tabs>
              <w:spacing w:line="360" w:lineRule="auto"/>
              <w:jc w:val="center"/>
              <w:rPr>
                <w:rFonts w:ascii="Times New Roman" w:hAnsi="Times New Roman"/>
                <w:szCs w:val="26"/>
              </w:rPr>
            </w:pPr>
            <w:r w:rsidRPr="00F0661E">
              <w:rPr>
                <w:rFonts w:ascii="Times New Roman" w:hAnsi="Times New Roman"/>
                <w:szCs w:val="26"/>
              </w:rPr>
              <w:t>206.529</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Tỷ trọng</w:t>
            </w:r>
          </w:p>
        </w:tc>
        <w:tc>
          <w:tcPr>
            <w:tcW w:w="1533" w:type="dxa"/>
            <w:vAlign w:val="center"/>
          </w:tcPr>
          <w:p w:rsidR="00FC5E33" w:rsidRPr="00F0661E" w:rsidRDefault="00FC5E33" w:rsidP="00E253EA">
            <w:pPr>
              <w:tabs>
                <w:tab w:val="left" w:pos="0"/>
              </w:tabs>
              <w:spacing w:line="360" w:lineRule="auto"/>
              <w:jc w:val="center"/>
              <w:rPr>
                <w:rFonts w:ascii="Times New Roman" w:hAnsi="Times New Roman"/>
                <w:b/>
                <w:szCs w:val="26"/>
              </w:rPr>
            </w:pPr>
            <w:r w:rsidRPr="00F0661E">
              <w:rPr>
                <w:rFonts w:ascii="Times New Roman" w:hAnsi="Times New Roman"/>
                <w:b/>
                <w:szCs w:val="26"/>
              </w:rPr>
              <w:t>%</w:t>
            </w:r>
          </w:p>
        </w:tc>
        <w:tc>
          <w:tcPr>
            <w:tcW w:w="1151" w:type="dxa"/>
            <w:vAlign w:val="center"/>
          </w:tcPr>
          <w:p w:rsidR="00FC5E33" w:rsidRPr="00F0661E" w:rsidRDefault="00FC5E33" w:rsidP="00E253EA">
            <w:pPr>
              <w:tabs>
                <w:tab w:val="left" w:pos="0"/>
              </w:tabs>
              <w:spacing w:line="360" w:lineRule="auto"/>
              <w:jc w:val="center"/>
              <w:rPr>
                <w:rFonts w:ascii="Times New Roman" w:hAnsi="Times New Roman"/>
                <w:b/>
                <w:szCs w:val="26"/>
              </w:rPr>
            </w:pPr>
          </w:p>
        </w:tc>
        <w:tc>
          <w:tcPr>
            <w:tcW w:w="1126" w:type="dxa"/>
            <w:vAlign w:val="center"/>
          </w:tcPr>
          <w:p w:rsidR="00FC5E33" w:rsidRPr="00F0661E" w:rsidRDefault="00FC5E33" w:rsidP="00E253EA">
            <w:pPr>
              <w:tabs>
                <w:tab w:val="left" w:pos="0"/>
              </w:tabs>
              <w:spacing w:line="360" w:lineRule="auto"/>
              <w:jc w:val="center"/>
              <w:rPr>
                <w:rFonts w:ascii="Times New Roman" w:hAnsi="Times New Roman"/>
                <w:b/>
                <w:szCs w:val="26"/>
              </w:rPr>
            </w:pPr>
          </w:p>
        </w:tc>
        <w:tc>
          <w:tcPr>
            <w:tcW w:w="1126" w:type="dxa"/>
            <w:vAlign w:val="center"/>
          </w:tcPr>
          <w:p w:rsidR="00FC5E33" w:rsidRPr="00F0661E" w:rsidRDefault="00FC5E33" w:rsidP="00E253EA">
            <w:pPr>
              <w:tabs>
                <w:tab w:val="left" w:pos="0"/>
              </w:tabs>
              <w:spacing w:line="360" w:lineRule="auto"/>
              <w:jc w:val="center"/>
              <w:rPr>
                <w:rFonts w:ascii="Times New Roman" w:hAnsi="Times New Roman"/>
                <w:b/>
                <w:szCs w:val="26"/>
              </w:rPr>
            </w:pPr>
          </w:p>
        </w:tc>
        <w:tc>
          <w:tcPr>
            <w:tcW w:w="1126" w:type="dxa"/>
            <w:vAlign w:val="center"/>
          </w:tcPr>
          <w:p w:rsidR="00FC5E33" w:rsidRPr="00F0661E" w:rsidRDefault="00FC5E33" w:rsidP="00E253EA">
            <w:pPr>
              <w:tabs>
                <w:tab w:val="left" w:pos="0"/>
              </w:tabs>
              <w:spacing w:line="360" w:lineRule="auto"/>
              <w:jc w:val="center"/>
              <w:rPr>
                <w:rFonts w:ascii="Times New Roman" w:hAnsi="Times New Roman"/>
                <w:b/>
                <w:szCs w:val="26"/>
              </w:rPr>
            </w:pP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Nhà nước trung ương</w:t>
            </w:r>
          </w:p>
        </w:tc>
        <w:tc>
          <w:tcPr>
            <w:tcW w:w="1533"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w:t>
            </w:r>
          </w:p>
        </w:tc>
        <w:tc>
          <w:tcPr>
            <w:tcW w:w="1151"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9,4</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6,3</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5,8</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4,7</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Nhà nước địa phương</w:t>
            </w:r>
          </w:p>
        </w:tc>
        <w:tc>
          <w:tcPr>
            <w:tcW w:w="1533"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w:t>
            </w:r>
          </w:p>
        </w:tc>
        <w:tc>
          <w:tcPr>
            <w:tcW w:w="1151"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3,8</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3,4</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3,3</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3,0</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ng</w:t>
            </w:r>
            <w:r w:rsidR="00554D78">
              <w:rPr>
                <w:rFonts w:ascii="Times New Roman" w:hAnsi="Times New Roman"/>
                <w:b/>
                <w:szCs w:val="26"/>
              </w:rPr>
              <w:t>oài N</w:t>
            </w:r>
            <w:r w:rsidRPr="00F0661E">
              <w:rPr>
                <w:rFonts w:ascii="Times New Roman" w:hAnsi="Times New Roman"/>
                <w:b/>
                <w:szCs w:val="26"/>
              </w:rPr>
              <w:t>hà nước</w:t>
            </w:r>
          </w:p>
        </w:tc>
        <w:tc>
          <w:tcPr>
            <w:tcW w:w="1533"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w:t>
            </w:r>
          </w:p>
        </w:tc>
        <w:tc>
          <w:tcPr>
            <w:tcW w:w="1151"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67,3</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68,1</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69,2</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68,9</w:t>
            </w:r>
          </w:p>
        </w:tc>
      </w:tr>
      <w:tr w:rsidR="00FC5E33" w:rsidRPr="00F0661E" w:rsidTr="001A1D50">
        <w:trPr>
          <w:jc w:val="center"/>
        </w:trPr>
        <w:tc>
          <w:tcPr>
            <w:tcW w:w="2900" w:type="dxa"/>
          </w:tcPr>
          <w:p w:rsidR="00FC5E33" w:rsidRPr="00F0661E" w:rsidRDefault="00FC5E33" w:rsidP="00F0661E">
            <w:pPr>
              <w:tabs>
                <w:tab w:val="left" w:pos="0"/>
              </w:tabs>
              <w:spacing w:line="360" w:lineRule="auto"/>
              <w:jc w:val="left"/>
              <w:rPr>
                <w:rFonts w:ascii="Times New Roman" w:hAnsi="Times New Roman"/>
                <w:b/>
                <w:szCs w:val="26"/>
              </w:rPr>
            </w:pPr>
            <w:r w:rsidRPr="00F0661E">
              <w:rPr>
                <w:rFonts w:ascii="Times New Roman" w:hAnsi="Times New Roman"/>
                <w:b/>
                <w:szCs w:val="26"/>
              </w:rPr>
              <w:t>Kinh tế có vốn đầu tư nước ngoài</w:t>
            </w:r>
          </w:p>
        </w:tc>
        <w:tc>
          <w:tcPr>
            <w:tcW w:w="1533"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w:t>
            </w:r>
          </w:p>
        </w:tc>
        <w:tc>
          <w:tcPr>
            <w:tcW w:w="1151"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19,5</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22,2</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21,7</w:t>
            </w:r>
          </w:p>
        </w:tc>
        <w:tc>
          <w:tcPr>
            <w:tcW w:w="1126" w:type="dxa"/>
            <w:vAlign w:val="center"/>
          </w:tcPr>
          <w:p w:rsidR="00FC5E33" w:rsidRPr="00F0661E" w:rsidRDefault="00FC5E33" w:rsidP="00E253EA">
            <w:pPr>
              <w:spacing w:line="360" w:lineRule="auto"/>
              <w:jc w:val="center"/>
              <w:rPr>
                <w:rFonts w:ascii="Times New Roman" w:hAnsi="Times New Roman"/>
                <w:color w:val="000000"/>
                <w:szCs w:val="26"/>
              </w:rPr>
            </w:pPr>
            <w:r w:rsidRPr="00F0661E">
              <w:rPr>
                <w:rFonts w:ascii="Times New Roman" w:hAnsi="Times New Roman"/>
                <w:color w:val="000000"/>
                <w:szCs w:val="26"/>
              </w:rPr>
              <w:t>23,5</w:t>
            </w:r>
          </w:p>
        </w:tc>
      </w:tr>
    </w:tbl>
    <w:p w:rsidR="005F56BD" w:rsidRPr="00D12659" w:rsidRDefault="00B852E3" w:rsidP="00637633">
      <w:pPr>
        <w:tabs>
          <w:tab w:val="left" w:pos="0"/>
        </w:tabs>
        <w:spacing w:line="360" w:lineRule="auto"/>
        <w:rPr>
          <w:rFonts w:ascii="Times New Roman" w:hAnsi="Times New Roman"/>
          <w:i/>
          <w:sz w:val="28"/>
          <w:szCs w:val="28"/>
        </w:rPr>
      </w:pPr>
      <w:r>
        <w:rPr>
          <w:rFonts w:ascii="Times New Roman" w:hAnsi="Times New Roman"/>
          <w:i/>
          <w:sz w:val="28"/>
          <w:szCs w:val="28"/>
        </w:rPr>
        <w:t>Nguồn: [6</w:t>
      </w:r>
      <w:r w:rsidRPr="00B852E3">
        <w:rPr>
          <w:rFonts w:ascii="Times New Roman" w:hAnsi="Times New Roman"/>
          <w:i/>
          <w:sz w:val="28"/>
          <w:szCs w:val="28"/>
        </w:rPr>
        <w:t>4</w:t>
      </w:r>
      <w:r w:rsidR="005F56BD" w:rsidRPr="00D12659">
        <w:rPr>
          <w:rFonts w:ascii="Times New Roman" w:hAnsi="Times New Roman"/>
          <w:i/>
          <w:sz w:val="28"/>
          <w:szCs w:val="28"/>
        </w:rPr>
        <w:t>] và tính toán của tác giả</w:t>
      </w:r>
    </w:p>
    <w:p w:rsidR="005F56BD" w:rsidRPr="00D12659" w:rsidRDefault="00B852E3" w:rsidP="00447E00">
      <w:pPr>
        <w:tabs>
          <w:tab w:val="left" w:pos="0"/>
        </w:tabs>
        <w:spacing w:line="367" w:lineRule="auto"/>
        <w:ind w:firstLine="720"/>
        <w:rPr>
          <w:rFonts w:ascii="Times New Roman" w:hAnsi="Times New Roman"/>
          <w:sz w:val="28"/>
          <w:szCs w:val="28"/>
        </w:rPr>
      </w:pPr>
      <w:r>
        <w:rPr>
          <w:rFonts w:ascii="Times New Roman" w:hAnsi="Times New Roman"/>
          <w:sz w:val="28"/>
          <w:szCs w:val="28"/>
        </w:rPr>
        <w:t>Bảng 3.1</w:t>
      </w:r>
      <w:r w:rsidRPr="00B852E3">
        <w:rPr>
          <w:rFonts w:ascii="Times New Roman" w:hAnsi="Times New Roman"/>
          <w:sz w:val="28"/>
          <w:szCs w:val="28"/>
        </w:rPr>
        <w:t>2</w:t>
      </w:r>
      <w:r w:rsidR="005F56BD" w:rsidRPr="00D12659">
        <w:rPr>
          <w:rFonts w:ascii="Times New Roman" w:hAnsi="Times New Roman"/>
          <w:sz w:val="28"/>
          <w:szCs w:val="28"/>
        </w:rPr>
        <w:t xml:space="preserve"> nhận thấy, trong giai đoạn 2010-2016, Hà Nội đã có sự chuyển dịch khá tích cực khi lao động trong khu vực kinh tế nhà nước đã có chiều hướng giảm xuống (từ 13,2% năm 2010 xuống còn 9,1% năm 2016) và ngược lại, khu vực tư nhân và FDI thu hút ngày càng nhiều lao động hơn (lần lượt là 69,2% và 21,7%). Hiện nay, có trên 605,5 nghìn lao động đang làm </w:t>
      </w:r>
      <w:r w:rsidR="005F56BD" w:rsidRPr="00D12659">
        <w:rPr>
          <w:rFonts w:ascii="Times New Roman" w:hAnsi="Times New Roman"/>
          <w:sz w:val="28"/>
          <w:szCs w:val="28"/>
        </w:rPr>
        <w:lastRenderedPageBreak/>
        <w:t xml:space="preserve">việc tại khu vực tư nhân và gần 206 nghìn người đang làm việc tại khu vực FDI, còn lại khoảng gần 67,8 nghìn lao động đang làm việc tại khu vực Nhà nước. Tuy nhiên, trong khu vực Nhà nước của địa phương, lao động có sự dịch chuyển khá chậm và hầu như không đổi. </w:t>
      </w:r>
    </w:p>
    <w:p w:rsidR="005F56BD" w:rsidRPr="00D12659" w:rsidRDefault="005F56BD" w:rsidP="00F0661E">
      <w:pPr>
        <w:tabs>
          <w:tab w:val="left" w:pos="0"/>
        </w:tabs>
        <w:spacing w:line="367" w:lineRule="auto"/>
        <w:ind w:firstLine="720"/>
        <w:rPr>
          <w:rFonts w:ascii="Times New Roman" w:hAnsi="Times New Roman"/>
          <w:sz w:val="28"/>
          <w:szCs w:val="28"/>
        </w:rPr>
      </w:pPr>
      <w:r w:rsidRPr="00D12659">
        <w:rPr>
          <w:rFonts w:ascii="Times New Roman" w:hAnsi="Times New Roman"/>
          <w:sz w:val="28"/>
          <w:szCs w:val="28"/>
        </w:rPr>
        <w:t xml:space="preserve">Có thể thấy đối với Hà Nội, đóng góp trong tổng giá trị sản xuất </w:t>
      </w:r>
      <w:r w:rsidR="00F0661E" w:rsidRPr="00F0661E">
        <w:rPr>
          <w:rFonts w:ascii="Times New Roman" w:hAnsi="Times New Roman"/>
          <w:sz w:val="28"/>
          <w:szCs w:val="28"/>
        </w:rPr>
        <w:t xml:space="preserve">công nghiệp </w:t>
      </w:r>
      <w:r w:rsidRPr="00D12659">
        <w:rPr>
          <w:rFonts w:ascii="Times New Roman" w:hAnsi="Times New Roman"/>
          <w:sz w:val="28"/>
          <w:szCs w:val="28"/>
        </w:rPr>
        <w:t xml:space="preserve">của các doanh nghiệp do nhà nước nắm giữ hoặc chi phối giảm dần từ 80,4% năm 2008 xuống còn 61,1% năm 2016 (trong đó </w:t>
      </w:r>
      <w:r w:rsidR="00F0661E" w:rsidRPr="00F0661E">
        <w:rPr>
          <w:rFonts w:ascii="Times New Roman" w:hAnsi="Times New Roman"/>
          <w:sz w:val="28"/>
          <w:szCs w:val="28"/>
        </w:rPr>
        <w:t xml:space="preserve">công nghiệp </w:t>
      </w:r>
      <w:r w:rsidRPr="00D12659">
        <w:rPr>
          <w:rFonts w:ascii="Times New Roman" w:hAnsi="Times New Roman"/>
          <w:sz w:val="28"/>
          <w:szCs w:val="28"/>
        </w:rPr>
        <w:t xml:space="preserve">trung ương chiếm tỷ trọng gần như tuyệt đối, năm 2008 là 99,2%), tuy nhiên các doanh nghiệp do nhà nước nắm giữ vẫn còn chiếm tỷ trọng rất lớn. Trong khi đó, giá trị sản xuất </w:t>
      </w:r>
      <w:r w:rsidR="00F0661E" w:rsidRPr="00F0661E">
        <w:rPr>
          <w:rFonts w:ascii="Times New Roman" w:hAnsi="Times New Roman"/>
          <w:sz w:val="28"/>
          <w:szCs w:val="28"/>
        </w:rPr>
        <w:t xml:space="preserve">công nghiệp </w:t>
      </w:r>
      <w:r w:rsidRPr="00D12659">
        <w:rPr>
          <w:rFonts w:ascii="Times New Roman" w:hAnsi="Times New Roman"/>
          <w:sz w:val="28"/>
          <w:szCs w:val="28"/>
        </w:rPr>
        <w:t xml:space="preserve">của thành phần kinh tế ngoài nhà nước (trong đó chủ yếu là của doanh nghiệp tư nhân) tăng từ 10,2% năm 2008 lên 34,1% năm 2016. Đây là một sự chuyển dịch đúng hướng, thể hiện sự tham gia ngày càng nhiều của các doanh nghiệp tư nhân vào lĩnh vực sản xuất </w:t>
      </w:r>
      <w:r w:rsidR="00F0661E" w:rsidRPr="00F0661E">
        <w:rPr>
          <w:rFonts w:ascii="Times New Roman" w:hAnsi="Times New Roman"/>
          <w:sz w:val="28"/>
          <w:szCs w:val="28"/>
        </w:rPr>
        <w:t>công nghiệp</w:t>
      </w:r>
      <w:r w:rsidRPr="00D12659">
        <w:rPr>
          <w:rFonts w:ascii="Times New Roman" w:hAnsi="Times New Roman"/>
          <w:sz w:val="28"/>
          <w:szCs w:val="28"/>
        </w:rPr>
        <w:t xml:space="preserve">. Tuy nhiên, sự tham gia này vẫn còn hạn chế, thể hiện ở tỷ trọng giá trị sản xuất </w:t>
      </w:r>
      <w:r w:rsidR="00F0661E" w:rsidRPr="00F0661E">
        <w:rPr>
          <w:rFonts w:ascii="Times New Roman" w:hAnsi="Times New Roman"/>
          <w:sz w:val="28"/>
          <w:szCs w:val="28"/>
        </w:rPr>
        <w:t xml:space="preserve">công nghiệp </w:t>
      </w:r>
      <w:r w:rsidRPr="00D12659">
        <w:rPr>
          <w:rFonts w:ascii="Times New Roman" w:hAnsi="Times New Roman"/>
          <w:sz w:val="28"/>
          <w:szCs w:val="28"/>
        </w:rPr>
        <w:t xml:space="preserve">còn ở mức khiêm tốn. </w:t>
      </w:r>
      <w:r w:rsidR="00F0661E">
        <w:rPr>
          <w:rFonts w:ascii="Times New Roman" w:hAnsi="Times New Roman"/>
          <w:sz w:val="28"/>
          <w:szCs w:val="28"/>
        </w:rPr>
        <w:t xml:space="preserve">Một điều đáng nói nữa về </w:t>
      </w:r>
      <w:r w:rsidR="00F0661E" w:rsidRPr="00F0661E">
        <w:rPr>
          <w:rFonts w:ascii="Times New Roman" w:hAnsi="Times New Roman"/>
          <w:sz w:val="28"/>
          <w:szCs w:val="28"/>
        </w:rPr>
        <w:t>CCCN</w:t>
      </w:r>
      <w:r w:rsidRPr="00D12659">
        <w:rPr>
          <w:rFonts w:ascii="Times New Roman" w:hAnsi="Times New Roman"/>
          <w:sz w:val="28"/>
          <w:szCs w:val="28"/>
        </w:rPr>
        <w:t xml:space="preserve"> nhìn từ góc độ sở hữu là tỷ trọng giá trị sản xuất </w:t>
      </w:r>
      <w:r w:rsidR="00F0661E" w:rsidRPr="00F0661E">
        <w:rPr>
          <w:rFonts w:ascii="Times New Roman" w:hAnsi="Times New Roman"/>
          <w:sz w:val="28"/>
          <w:szCs w:val="28"/>
        </w:rPr>
        <w:t xml:space="preserve">công nghiệp </w:t>
      </w:r>
      <w:r w:rsidRPr="00D12659">
        <w:rPr>
          <w:rFonts w:ascii="Times New Roman" w:hAnsi="Times New Roman"/>
          <w:sz w:val="28"/>
          <w:szCs w:val="28"/>
        </w:rPr>
        <w:t xml:space="preserve">của các doanh nghiệp có vốn đầu tư nước ngoài còn rất nhỏ và có xu hướng giảm (năm 2010 là 9,4%, giảm xuống 4,8% vào năm 2016), chứng tỏ việc thu hút đầu tư nước ngoài vào lĩnh vực </w:t>
      </w:r>
      <w:r w:rsidR="00F0661E" w:rsidRPr="00F0661E">
        <w:rPr>
          <w:rFonts w:ascii="Times New Roman" w:hAnsi="Times New Roman"/>
          <w:sz w:val="28"/>
          <w:szCs w:val="28"/>
        </w:rPr>
        <w:t xml:space="preserve">công nghiệp </w:t>
      </w:r>
      <w:r w:rsidRPr="00D12659">
        <w:rPr>
          <w:rFonts w:ascii="Times New Roman" w:hAnsi="Times New Roman"/>
          <w:sz w:val="28"/>
          <w:szCs w:val="28"/>
        </w:rPr>
        <w:t>của Hà Nội còn rất hạn chế</w:t>
      </w:r>
    </w:p>
    <w:p w:rsidR="005F56BD" w:rsidRPr="00D12659" w:rsidRDefault="002B7DA3" w:rsidP="00447E00">
      <w:pPr>
        <w:tabs>
          <w:tab w:val="left" w:pos="0"/>
        </w:tabs>
        <w:spacing w:line="367" w:lineRule="auto"/>
        <w:ind w:firstLine="720"/>
        <w:rPr>
          <w:rFonts w:ascii="Times New Roman" w:hAnsi="Times New Roman"/>
          <w:sz w:val="28"/>
          <w:szCs w:val="28"/>
        </w:rPr>
      </w:pPr>
      <w:r w:rsidRPr="00D12659">
        <w:rPr>
          <w:rFonts w:ascii="Times New Roman" w:hAnsi="Times New Roman"/>
          <w:sz w:val="28"/>
          <w:szCs w:val="28"/>
        </w:rPr>
        <w:t>TCC</w:t>
      </w:r>
      <w:r w:rsidR="005F56BD" w:rsidRPr="00D12659">
        <w:rPr>
          <w:rFonts w:ascii="Times New Roman" w:hAnsi="Times New Roman"/>
          <w:sz w:val="28"/>
          <w:szCs w:val="28"/>
        </w:rPr>
        <w:t xml:space="preserve"> vùng kinh tế của Hà Nội đã có những thay đổi theo hướng tích cực, từng bước khai thác và phát huy lợi thế của từng vùng, từng ngành, từng thành phần kinh tế, góp phần thúc đẩy tăng trưởng kinh tế cao qua các thời kỳ và </w:t>
      </w:r>
      <w:r w:rsidR="00F56EE5">
        <w:rPr>
          <w:rFonts w:ascii="Times New Roman" w:hAnsi="Times New Roman"/>
          <w:sz w:val="28"/>
          <w:szCs w:val="28"/>
        </w:rPr>
        <w:t xml:space="preserve">qua các năm. Sự biến đổi về </w:t>
      </w:r>
      <w:r w:rsidR="00F56EE5" w:rsidRPr="00F56EE5">
        <w:rPr>
          <w:rFonts w:ascii="Times New Roman" w:hAnsi="Times New Roman"/>
          <w:sz w:val="28"/>
          <w:szCs w:val="28"/>
        </w:rPr>
        <w:t>địa</w:t>
      </w:r>
      <w:r w:rsidR="005F56BD" w:rsidRPr="00D12659">
        <w:rPr>
          <w:rFonts w:ascii="Times New Roman" w:hAnsi="Times New Roman"/>
          <w:sz w:val="28"/>
          <w:szCs w:val="28"/>
        </w:rPr>
        <w:t xml:space="preserve"> giới hành chính dẫn đến sự mở rộng thành phố dẫn đến những biến đổi quan trọng như quá trình đô thi hóa tăng nhan</w:t>
      </w:r>
      <w:r w:rsidR="001D5512" w:rsidRPr="00D12659">
        <w:rPr>
          <w:rFonts w:ascii="Times New Roman" w:hAnsi="Times New Roman"/>
          <w:sz w:val="28"/>
          <w:szCs w:val="28"/>
        </w:rPr>
        <w:t>h thúc đẩy quá trình</w:t>
      </w:r>
      <w:r w:rsidR="005F56BD" w:rsidRPr="00D12659">
        <w:rPr>
          <w:rFonts w:ascii="Times New Roman" w:hAnsi="Times New Roman"/>
          <w:sz w:val="28"/>
          <w:szCs w:val="28"/>
        </w:rPr>
        <w:t xml:space="preserve"> </w:t>
      </w:r>
      <w:r w:rsidR="001D5512" w:rsidRPr="00D12659">
        <w:rPr>
          <w:rFonts w:ascii="Times New Roman" w:hAnsi="Times New Roman"/>
          <w:sz w:val="28"/>
          <w:szCs w:val="28"/>
        </w:rPr>
        <w:t>T</w:t>
      </w:r>
      <w:r w:rsidRPr="00D12659">
        <w:rPr>
          <w:rFonts w:ascii="Times New Roman" w:hAnsi="Times New Roman"/>
          <w:sz w:val="28"/>
          <w:szCs w:val="28"/>
        </w:rPr>
        <w:t>CCKT</w:t>
      </w:r>
      <w:r w:rsidR="005F56BD" w:rsidRPr="00D12659">
        <w:rPr>
          <w:rFonts w:ascii="Times New Roman" w:hAnsi="Times New Roman"/>
          <w:sz w:val="28"/>
          <w:szCs w:val="28"/>
        </w:rPr>
        <w:t>, tăng việc làm phi nông nghiệp, c</w:t>
      </w:r>
      <w:r w:rsidR="00F0661E">
        <w:rPr>
          <w:rFonts w:ascii="Times New Roman" w:hAnsi="Times New Roman"/>
          <w:sz w:val="28"/>
          <w:szCs w:val="28"/>
        </w:rPr>
        <w:t>huyển đổi mục đích sử dụng đất…</w:t>
      </w:r>
      <w:r w:rsidR="005F56BD" w:rsidRPr="00D12659">
        <w:rPr>
          <w:rFonts w:ascii="Times New Roman" w:hAnsi="Times New Roman"/>
          <w:sz w:val="28"/>
          <w:szCs w:val="28"/>
        </w:rPr>
        <w:t xml:space="preserve"> Khu vực kinh tế thành thị gồm có 10 quận nội thành có tốc độ tăng trưởng cao là nơi tập trung của các ngành dịch vụ, </w:t>
      </w:r>
      <w:r w:rsidR="00F0661E" w:rsidRPr="00F0661E">
        <w:rPr>
          <w:rFonts w:ascii="Times New Roman" w:hAnsi="Times New Roman"/>
          <w:sz w:val="28"/>
          <w:szCs w:val="28"/>
        </w:rPr>
        <w:t xml:space="preserve">công nghiệp </w:t>
      </w:r>
      <w:r w:rsidR="005F56BD" w:rsidRPr="00D12659">
        <w:rPr>
          <w:rFonts w:ascii="Times New Roman" w:hAnsi="Times New Roman"/>
          <w:sz w:val="28"/>
          <w:szCs w:val="28"/>
        </w:rPr>
        <w:t xml:space="preserve">có </w:t>
      </w:r>
      <w:r w:rsidR="005F56BD" w:rsidRPr="00D12659">
        <w:rPr>
          <w:rFonts w:ascii="Times New Roman" w:hAnsi="Times New Roman"/>
          <w:sz w:val="28"/>
          <w:szCs w:val="28"/>
        </w:rPr>
        <w:lastRenderedPageBreak/>
        <w:t xml:space="preserve">trình độ, có giá trị lớn. Khu vực ngoại thành gồm 18 huyện và 1 thị xã có tốc độ phát triển chậm hơn do vậy sẽ có xu hướng gia tăng khoảng cách với nội thành. Hiện ngành </w:t>
      </w:r>
      <w:r w:rsidR="00F0661E" w:rsidRPr="00F0661E">
        <w:rPr>
          <w:rFonts w:ascii="Times New Roman" w:hAnsi="Times New Roman"/>
          <w:sz w:val="28"/>
          <w:szCs w:val="28"/>
        </w:rPr>
        <w:t xml:space="preserve">công nghiệp </w:t>
      </w:r>
      <w:r w:rsidR="005F56BD" w:rsidRPr="00D12659">
        <w:rPr>
          <w:rFonts w:ascii="Times New Roman" w:hAnsi="Times New Roman"/>
          <w:sz w:val="28"/>
          <w:szCs w:val="28"/>
        </w:rPr>
        <w:t xml:space="preserve">và </w:t>
      </w:r>
      <w:r w:rsidRPr="00D12659">
        <w:rPr>
          <w:rFonts w:ascii="Times New Roman" w:hAnsi="Times New Roman"/>
          <w:sz w:val="28"/>
          <w:szCs w:val="28"/>
        </w:rPr>
        <w:t>CCKT</w:t>
      </w:r>
      <w:r w:rsidR="005F56BD" w:rsidRPr="00D12659">
        <w:rPr>
          <w:rFonts w:ascii="Times New Roman" w:hAnsi="Times New Roman"/>
          <w:sz w:val="28"/>
          <w:szCs w:val="28"/>
        </w:rPr>
        <w:t xml:space="preserve"> ngoại thành đã có sự chuyển biến bước đầu tích cực, các địa phương cũng đẩy mạnh việc phát triển sản xuất hình thành các </w:t>
      </w:r>
      <w:r w:rsidR="005B6642" w:rsidRPr="00D12659">
        <w:rPr>
          <w:rFonts w:ascii="Times New Roman" w:hAnsi="Times New Roman"/>
          <w:sz w:val="28"/>
          <w:szCs w:val="28"/>
        </w:rPr>
        <w:t>K</w:t>
      </w:r>
      <w:r w:rsidR="00F0661E">
        <w:rPr>
          <w:rFonts w:ascii="Times New Roman" w:hAnsi="Times New Roman"/>
          <w:sz w:val="28"/>
          <w:szCs w:val="28"/>
        </w:rPr>
        <w:t>C</w:t>
      </w:r>
      <w:r w:rsidR="00F0661E" w:rsidRPr="00F0661E">
        <w:rPr>
          <w:rFonts w:ascii="Times New Roman" w:hAnsi="Times New Roman"/>
          <w:sz w:val="28"/>
          <w:szCs w:val="28"/>
        </w:rPr>
        <w:t>N</w:t>
      </w:r>
      <w:r w:rsidR="005F56BD" w:rsidRPr="00D12659">
        <w:rPr>
          <w:rFonts w:ascii="Times New Roman" w:hAnsi="Times New Roman"/>
          <w:sz w:val="28"/>
          <w:szCs w:val="28"/>
        </w:rPr>
        <w:t xml:space="preserve"> tập trung, các vùng chuyên canh cho sản xuất nông nghiệp, các vùng sản xuất hàng hoá trên cơ sở điều</w:t>
      </w:r>
      <w:r w:rsidR="00F0661E">
        <w:rPr>
          <w:rFonts w:ascii="Times New Roman" w:hAnsi="Times New Roman"/>
          <w:sz w:val="28"/>
          <w:szCs w:val="28"/>
        </w:rPr>
        <w:t xml:space="preserve"> kiện tự nhiên, </w:t>
      </w:r>
      <w:r w:rsidR="00F0661E" w:rsidRPr="00F0661E">
        <w:rPr>
          <w:rFonts w:ascii="Times New Roman" w:hAnsi="Times New Roman"/>
          <w:sz w:val="28"/>
          <w:szCs w:val="28"/>
        </w:rPr>
        <w:t>KTXH</w:t>
      </w:r>
      <w:r w:rsidR="005F56BD" w:rsidRPr="00D12659">
        <w:rPr>
          <w:rFonts w:ascii="Times New Roman" w:hAnsi="Times New Roman"/>
          <w:sz w:val="28"/>
          <w:szCs w:val="28"/>
        </w:rPr>
        <w:t xml:space="preserve"> của từng vùng. Điều này tạo thuận lợi cho phát triển </w:t>
      </w:r>
      <w:r w:rsidR="00F0661E" w:rsidRPr="00F0661E">
        <w:rPr>
          <w:rFonts w:ascii="Times New Roman" w:hAnsi="Times New Roman"/>
          <w:sz w:val="28"/>
          <w:szCs w:val="28"/>
        </w:rPr>
        <w:t xml:space="preserve">công nghiệp </w:t>
      </w:r>
      <w:r w:rsidR="005F56BD" w:rsidRPr="00D12659">
        <w:rPr>
          <w:rFonts w:ascii="Times New Roman" w:hAnsi="Times New Roman"/>
          <w:sz w:val="28"/>
          <w:szCs w:val="28"/>
        </w:rPr>
        <w:t xml:space="preserve">chế biến, góp phần tạo nên xu hướng chuyển dịch </w:t>
      </w:r>
      <w:r w:rsidRPr="00D12659">
        <w:rPr>
          <w:rFonts w:ascii="Times New Roman" w:hAnsi="Times New Roman"/>
          <w:sz w:val="28"/>
          <w:szCs w:val="28"/>
        </w:rPr>
        <w:t>CCKT</w:t>
      </w:r>
      <w:r w:rsidR="005F56BD" w:rsidRPr="00D12659">
        <w:rPr>
          <w:rFonts w:ascii="Times New Roman" w:hAnsi="Times New Roman"/>
          <w:sz w:val="28"/>
          <w:szCs w:val="28"/>
        </w:rPr>
        <w:t xml:space="preserve"> theo hướng tăng tỷ trọng sản xuất </w:t>
      </w:r>
      <w:r w:rsidR="00F0661E" w:rsidRPr="00F0661E">
        <w:rPr>
          <w:rFonts w:ascii="Times New Roman" w:hAnsi="Times New Roman"/>
          <w:sz w:val="28"/>
          <w:szCs w:val="28"/>
        </w:rPr>
        <w:t xml:space="preserve">công nghiệp </w:t>
      </w:r>
      <w:r w:rsidR="005F56BD" w:rsidRPr="00D12659">
        <w:rPr>
          <w:rFonts w:ascii="Times New Roman" w:hAnsi="Times New Roman"/>
          <w:sz w:val="28"/>
          <w:szCs w:val="28"/>
        </w:rPr>
        <w:t>và dịch vụ. </w:t>
      </w:r>
    </w:p>
    <w:p w:rsidR="005831CD" w:rsidRPr="00D12659" w:rsidRDefault="00080B31" w:rsidP="00080B31">
      <w:pPr>
        <w:pStyle w:val="ListParagraph"/>
        <w:spacing w:after="0" w:line="360" w:lineRule="auto"/>
        <w:ind w:left="0"/>
        <w:jc w:val="both"/>
        <w:outlineLvl w:val="2"/>
        <w:rPr>
          <w:rFonts w:ascii="Times New Roman" w:hAnsi="Times New Roman"/>
          <w:b/>
          <w:i/>
          <w:sz w:val="28"/>
          <w:szCs w:val="28"/>
        </w:rPr>
      </w:pPr>
      <w:bookmarkStart w:id="202" w:name="_Toc484588570"/>
      <w:bookmarkStart w:id="203" w:name="_Toc498597039"/>
      <w:bookmarkStart w:id="204" w:name="_Toc503861966"/>
      <w:r w:rsidRPr="00080B31">
        <w:rPr>
          <w:rFonts w:ascii="Times New Roman" w:hAnsi="Times New Roman"/>
          <w:b/>
          <w:i/>
          <w:sz w:val="28"/>
          <w:szCs w:val="28"/>
        </w:rPr>
        <w:t xml:space="preserve">3.3.3 </w:t>
      </w:r>
      <w:r w:rsidR="005F56BD" w:rsidRPr="00D12659">
        <w:rPr>
          <w:rFonts w:ascii="Times New Roman" w:hAnsi="Times New Roman"/>
          <w:b/>
          <w:i/>
          <w:sz w:val="28"/>
          <w:szCs w:val="28"/>
        </w:rPr>
        <w:t xml:space="preserve">Cơ cấu </w:t>
      </w:r>
      <w:r w:rsidR="00ED42D8" w:rsidRPr="00D12659">
        <w:rPr>
          <w:rFonts w:ascii="Times New Roman" w:hAnsi="Times New Roman"/>
          <w:b/>
          <w:i/>
          <w:sz w:val="28"/>
          <w:szCs w:val="28"/>
        </w:rPr>
        <w:t>công nghiệp</w:t>
      </w:r>
      <w:r w:rsidR="005F56BD" w:rsidRPr="00D12659">
        <w:rPr>
          <w:rFonts w:ascii="Times New Roman" w:hAnsi="Times New Roman"/>
          <w:b/>
          <w:i/>
          <w:sz w:val="28"/>
          <w:szCs w:val="28"/>
        </w:rPr>
        <w:t xml:space="preserve"> Hà Nội phân theo vùng kinh tế</w:t>
      </w:r>
      <w:bookmarkStart w:id="205" w:name="_Toc476105123"/>
      <w:bookmarkEnd w:id="202"/>
      <w:bookmarkEnd w:id="203"/>
      <w:bookmarkEnd w:id="204"/>
    </w:p>
    <w:p w:rsidR="005F56BD" w:rsidRPr="00554D78" w:rsidRDefault="00ED42D8" w:rsidP="009E441A">
      <w:pPr>
        <w:keepNext/>
        <w:spacing w:line="360" w:lineRule="auto"/>
        <w:outlineLvl w:val="4"/>
        <w:rPr>
          <w:rFonts w:ascii="Times New Roman" w:hAnsi="Times New Roman"/>
          <w:b/>
          <w:szCs w:val="26"/>
        </w:rPr>
      </w:pPr>
      <w:bookmarkStart w:id="206" w:name="_Toc498596048"/>
      <w:r w:rsidRPr="00554D78">
        <w:rPr>
          <w:rFonts w:ascii="Times New Roman" w:hAnsi="Times New Roman"/>
          <w:b/>
          <w:szCs w:val="26"/>
        </w:rPr>
        <w:t>Biểu đồ 3.4</w:t>
      </w:r>
      <w:r w:rsidR="005F56BD" w:rsidRPr="00554D78">
        <w:rPr>
          <w:rFonts w:ascii="Times New Roman" w:hAnsi="Times New Roman"/>
          <w:b/>
          <w:szCs w:val="26"/>
        </w:rPr>
        <w:t xml:space="preserve"> Số cơ sở sản xuất </w:t>
      </w:r>
      <w:r w:rsidRPr="00554D78">
        <w:rPr>
          <w:rFonts w:ascii="Times New Roman" w:hAnsi="Times New Roman"/>
          <w:b/>
          <w:szCs w:val="26"/>
        </w:rPr>
        <w:t>công nghiệp</w:t>
      </w:r>
      <w:r w:rsidR="005F56BD" w:rsidRPr="00554D78">
        <w:rPr>
          <w:rFonts w:ascii="Times New Roman" w:hAnsi="Times New Roman"/>
          <w:b/>
          <w:szCs w:val="26"/>
        </w:rPr>
        <w:t xml:space="preserve"> ngoài khu vực nhà nước trên địa bàn một số quận nội đô của Hà Nội thời kỳ 2010-2015</w:t>
      </w:r>
      <w:bookmarkEnd w:id="205"/>
      <w:bookmarkEnd w:id="206"/>
    </w:p>
    <w:p w:rsidR="005F56BD" w:rsidRPr="00D12659" w:rsidRDefault="005F56BD" w:rsidP="00637633">
      <w:pPr>
        <w:spacing w:line="360" w:lineRule="auto"/>
        <w:ind w:firstLine="720"/>
        <w:jc w:val="right"/>
        <w:rPr>
          <w:rFonts w:ascii="Times New Roman" w:hAnsi="Times New Roman"/>
          <w:i/>
          <w:sz w:val="28"/>
          <w:szCs w:val="28"/>
        </w:rPr>
      </w:pPr>
      <w:r w:rsidRPr="00D12659">
        <w:rPr>
          <w:rFonts w:ascii="Times New Roman" w:hAnsi="Times New Roman"/>
          <w:i/>
          <w:sz w:val="28"/>
          <w:szCs w:val="28"/>
        </w:rPr>
        <w:t>Đơn vị: Cơ sở</w:t>
      </w:r>
    </w:p>
    <w:p w:rsidR="005F56BD" w:rsidRPr="00D12659" w:rsidRDefault="007B73D3" w:rsidP="00637633">
      <w:pPr>
        <w:spacing w:line="360" w:lineRule="auto"/>
        <w:ind w:left="525"/>
        <w:rPr>
          <w:rFonts w:ascii="Times New Roman" w:hAnsi="Times New Roman"/>
          <w:b/>
          <w:sz w:val="28"/>
          <w:szCs w:val="28"/>
        </w:rPr>
      </w:pPr>
      <w:r>
        <w:rPr>
          <w:rFonts w:ascii="Times New Roman" w:hAnsi="Times New Roman"/>
          <w:b/>
          <w:sz w:val="28"/>
          <w:szCs w:val="28"/>
          <w:lang w:val="vi-VN" w:eastAsia="vi-VN"/>
        </w:rPr>
        <w:drawing>
          <wp:inline distT="0" distB="0" distL="0" distR="0">
            <wp:extent cx="5182936" cy="3200400"/>
            <wp:effectExtent l="19050" t="0" r="0"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56BD" w:rsidRPr="00D12659" w:rsidRDefault="005F56BD" w:rsidP="00637633">
      <w:pPr>
        <w:spacing w:line="360" w:lineRule="auto"/>
        <w:rPr>
          <w:rFonts w:ascii="Times New Roman" w:hAnsi="Times New Roman"/>
          <w:i/>
          <w:sz w:val="28"/>
          <w:szCs w:val="28"/>
        </w:rPr>
      </w:pPr>
      <w:r w:rsidRPr="00D12659">
        <w:rPr>
          <w:rFonts w:ascii="Times New Roman" w:hAnsi="Times New Roman"/>
          <w:i/>
          <w:sz w:val="28"/>
          <w:szCs w:val="28"/>
        </w:rPr>
        <w:t>Nguồn:</w:t>
      </w:r>
      <w:r w:rsidR="00F56EE5">
        <w:rPr>
          <w:rFonts w:ascii="Times New Roman" w:hAnsi="Times New Roman"/>
          <w:i/>
          <w:sz w:val="28"/>
          <w:szCs w:val="28"/>
        </w:rPr>
        <w:t xml:space="preserve"> [ </w:t>
      </w:r>
      <w:r w:rsidR="00F56EE5" w:rsidRPr="00810DDA">
        <w:rPr>
          <w:rFonts w:ascii="Times New Roman" w:hAnsi="Times New Roman"/>
          <w:i/>
          <w:sz w:val="28"/>
          <w:szCs w:val="28"/>
        </w:rPr>
        <w:t>40</w:t>
      </w:r>
      <w:r w:rsidRPr="00D12659">
        <w:rPr>
          <w:rFonts w:ascii="Times New Roman" w:hAnsi="Times New Roman"/>
          <w:i/>
          <w:sz w:val="28"/>
          <w:szCs w:val="28"/>
        </w:rPr>
        <w:t xml:space="preserve"> ; tr 66]</w:t>
      </w:r>
    </w:p>
    <w:p w:rsidR="005831CD" w:rsidRPr="00D12659" w:rsidRDefault="005831CD" w:rsidP="008D3047">
      <w:pPr>
        <w:spacing w:line="372" w:lineRule="auto"/>
        <w:ind w:firstLine="720"/>
        <w:rPr>
          <w:rFonts w:ascii="Times New Roman" w:hAnsi="Times New Roman"/>
          <w:sz w:val="28"/>
          <w:szCs w:val="28"/>
        </w:rPr>
      </w:pPr>
      <w:r w:rsidRPr="00D12659">
        <w:rPr>
          <w:rFonts w:ascii="Times New Roman" w:hAnsi="Times New Roman"/>
          <w:sz w:val="28"/>
          <w:szCs w:val="28"/>
        </w:rPr>
        <w:t>Hiện nay, mật độ dân số trong các quận nội đô của Hà Nội rất cao (có tới 6 quận có mật độ trên 20 nghìn người/km</w:t>
      </w:r>
      <w:r w:rsidRPr="00D12659">
        <w:rPr>
          <w:rFonts w:ascii="Times New Roman" w:hAnsi="Times New Roman"/>
          <w:sz w:val="28"/>
          <w:szCs w:val="28"/>
          <w:vertAlign w:val="superscript"/>
        </w:rPr>
        <w:t>2</w:t>
      </w:r>
      <w:r w:rsidRPr="00D12659">
        <w:rPr>
          <w:rFonts w:ascii="Times New Roman" w:hAnsi="Times New Roman"/>
          <w:sz w:val="28"/>
          <w:szCs w:val="28"/>
        </w:rPr>
        <w:t xml:space="preserve">, thậm chí quận Đống Đa có mật </w:t>
      </w:r>
      <w:r w:rsidRPr="00D12659">
        <w:rPr>
          <w:rFonts w:ascii="Times New Roman" w:hAnsi="Times New Roman"/>
          <w:sz w:val="28"/>
          <w:szCs w:val="28"/>
        </w:rPr>
        <w:lastRenderedPageBreak/>
        <w:t>độ trên 41 nghìn người/km</w:t>
      </w:r>
      <w:r w:rsidRPr="00D12659">
        <w:rPr>
          <w:rFonts w:ascii="Times New Roman" w:hAnsi="Times New Roman"/>
          <w:sz w:val="28"/>
          <w:szCs w:val="28"/>
          <w:vertAlign w:val="superscript"/>
        </w:rPr>
        <w:t>2</w:t>
      </w:r>
      <w:r w:rsidRPr="00D12659">
        <w:rPr>
          <w:rFonts w:ascii="Times New Roman" w:hAnsi="Times New Roman"/>
          <w:sz w:val="28"/>
          <w:szCs w:val="28"/>
        </w:rPr>
        <w:t xml:space="preserve">). Nếu theo tinh thần của Quyết định của Ủy ban nhân dân thành phố Hà Nội số 2261/QĐ-UBND (ngày 25/02/2012) phê duyệt quy hoạch phát triển </w:t>
      </w:r>
      <w:r w:rsidR="00860559" w:rsidRPr="00DA216B">
        <w:rPr>
          <w:rFonts w:ascii="Times New Roman" w:hAnsi="Times New Roman"/>
          <w:sz w:val="28"/>
          <w:szCs w:val="28"/>
        </w:rPr>
        <w:t xml:space="preserve">công nghiệp </w:t>
      </w:r>
      <w:r w:rsidRPr="00D12659">
        <w:rPr>
          <w:rFonts w:ascii="Times New Roman" w:hAnsi="Times New Roman"/>
          <w:sz w:val="28"/>
          <w:szCs w:val="28"/>
        </w:rPr>
        <w:t>thành phố Hà Nội đến năm 2020, tầm nhìn đến năm 2030, thì “phát triển</w:t>
      </w:r>
      <w:r w:rsidR="00DA216B" w:rsidRPr="00DA216B">
        <w:rPr>
          <w:rFonts w:ascii="Times New Roman" w:hAnsi="Times New Roman"/>
          <w:sz w:val="28"/>
          <w:szCs w:val="28"/>
        </w:rPr>
        <w:t xml:space="preserve"> công nghiệp</w:t>
      </w:r>
      <w:r w:rsidRPr="00D12659">
        <w:rPr>
          <w:rFonts w:ascii="Times New Roman" w:hAnsi="Times New Roman"/>
          <w:sz w:val="28"/>
          <w:szCs w:val="28"/>
        </w:rPr>
        <w:t xml:space="preserve"> phải gắn với việc di dời các cơ sở sản xuất không phù hợp với quy hoạch và gây ô nhiễm môi trường tại các khu dân cư”. Tuy nhiên, theo thống kê của Cục Thống kê Hà Nội, số cơ sở sản xuất </w:t>
      </w:r>
      <w:r w:rsidR="00DA216B" w:rsidRPr="00DA216B">
        <w:rPr>
          <w:rFonts w:ascii="Times New Roman" w:hAnsi="Times New Roman"/>
          <w:sz w:val="28"/>
          <w:szCs w:val="28"/>
        </w:rPr>
        <w:t xml:space="preserve">công nghiệp </w:t>
      </w:r>
      <w:r w:rsidR="00DA216B">
        <w:rPr>
          <w:rFonts w:ascii="Times New Roman" w:hAnsi="Times New Roman"/>
          <w:sz w:val="28"/>
          <w:szCs w:val="28"/>
        </w:rPr>
        <w:t xml:space="preserve">ngoài </w:t>
      </w:r>
      <w:r w:rsidR="00DA216B" w:rsidRPr="00DA216B">
        <w:rPr>
          <w:rFonts w:ascii="Times New Roman" w:hAnsi="Times New Roman"/>
          <w:sz w:val="28"/>
          <w:szCs w:val="28"/>
        </w:rPr>
        <w:t>N</w:t>
      </w:r>
      <w:r w:rsidRPr="00D12659">
        <w:rPr>
          <w:rFonts w:ascii="Times New Roman" w:hAnsi="Times New Roman"/>
          <w:sz w:val="28"/>
          <w:szCs w:val="28"/>
        </w:rPr>
        <w:t xml:space="preserve">hà nước tiếp tục tăng trong 5 năm ở tất cả các quận nội đô của Hà Nội. Chỉ trong vòng 5 năm, số cơ sở sản xuất </w:t>
      </w:r>
      <w:r w:rsidR="00DA216B" w:rsidRPr="00DA216B">
        <w:rPr>
          <w:rFonts w:ascii="Times New Roman" w:hAnsi="Times New Roman"/>
          <w:sz w:val="28"/>
          <w:szCs w:val="28"/>
        </w:rPr>
        <w:t xml:space="preserve">công nghiệp </w:t>
      </w:r>
      <w:r w:rsidRPr="00D12659">
        <w:rPr>
          <w:rFonts w:ascii="Times New Roman" w:hAnsi="Times New Roman"/>
          <w:sz w:val="28"/>
          <w:szCs w:val="28"/>
        </w:rPr>
        <w:t xml:space="preserve">9 </w:t>
      </w:r>
      <w:r w:rsidRPr="00DA216B">
        <w:rPr>
          <w:rFonts w:ascii="Times New Roman" w:hAnsi="Times New Roman"/>
          <w:spacing w:val="-6"/>
          <w:sz w:val="28"/>
          <w:szCs w:val="28"/>
        </w:rPr>
        <w:t xml:space="preserve">quận nội đô (Ba Đình, Tây Hồ, Hoàn Kiếm, Long Biên, Cầu Giấy, Đống Đa, Hai Bà Trưng, Hoàng Mai, Thanh Xuân) đã tăng 1,5 lần từ 6.673 cơ sở </w:t>
      </w:r>
      <w:r w:rsidR="001D5512" w:rsidRPr="00DA216B">
        <w:rPr>
          <w:rFonts w:ascii="Times New Roman" w:hAnsi="Times New Roman"/>
          <w:spacing w:val="-6"/>
          <w:sz w:val="28"/>
          <w:szCs w:val="28"/>
        </w:rPr>
        <w:t>lên trên 10 nghìn cơ sở. Bên cạnh đó</w:t>
      </w:r>
      <w:r w:rsidRPr="00DA216B">
        <w:rPr>
          <w:rFonts w:ascii="Times New Roman" w:hAnsi="Times New Roman"/>
          <w:spacing w:val="-6"/>
          <w:sz w:val="28"/>
          <w:szCs w:val="28"/>
        </w:rPr>
        <w:t xml:space="preserve">, phần lớn các cơ sở tư nhân là nhỏ, lẻ, trình độ công nghệ thấp, ở giữa các khu dân cư. Đây là điểm rất bất hợp lý trong phát triển, dù vẫn chưa tính đến cả những cơ sở sản xuất </w:t>
      </w:r>
      <w:r w:rsidR="00DA216B" w:rsidRPr="00DA216B">
        <w:rPr>
          <w:rFonts w:ascii="Times New Roman" w:hAnsi="Times New Roman"/>
          <w:spacing w:val="-6"/>
          <w:sz w:val="28"/>
          <w:szCs w:val="28"/>
        </w:rPr>
        <w:t>công nghiệp của khu vực N</w:t>
      </w:r>
      <w:r w:rsidRPr="00DA216B">
        <w:rPr>
          <w:rFonts w:ascii="Times New Roman" w:hAnsi="Times New Roman"/>
          <w:spacing w:val="-6"/>
          <w:sz w:val="28"/>
          <w:szCs w:val="28"/>
        </w:rPr>
        <w:t>hà nước.</w:t>
      </w:r>
      <w:r w:rsidRPr="00D12659">
        <w:rPr>
          <w:rFonts w:ascii="Times New Roman" w:hAnsi="Times New Roman"/>
          <w:sz w:val="28"/>
          <w:szCs w:val="28"/>
        </w:rPr>
        <w:t xml:space="preserve"> </w:t>
      </w:r>
    </w:p>
    <w:p w:rsidR="005F56BD" w:rsidRPr="00D12659" w:rsidRDefault="005831CD" w:rsidP="008D3047">
      <w:pPr>
        <w:spacing w:line="372" w:lineRule="auto"/>
        <w:ind w:firstLine="720"/>
        <w:rPr>
          <w:rFonts w:ascii="Times New Roman" w:hAnsi="Times New Roman"/>
          <w:i/>
          <w:sz w:val="28"/>
          <w:szCs w:val="28"/>
        </w:rPr>
      </w:pPr>
      <w:r w:rsidRPr="00D12659">
        <w:rPr>
          <w:rFonts w:ascii="Times New Roman" w:hAnsi="Times New Roman"/>
          <w:sz w:val="28"/>
          <w:szCs w:val="28"/>
        </w:rPr>
        <w:t>D</w:t>
      </w:r>
      <w:r w:rsidR="005F56BD" w:rsidRPr="00D12659">
        <w:rPr>
          <w:rFonts w:ascii="Times New Roman" w:hAnsi="Times New Roman"/>
          <w:sz w:val="28"/>
          <w:szCs w:val="28"/>
        </w:rPr>
        <w:t>ựa trên bản đồ</w:t>
      </w:r>
      <w:r w:rsidR="005F56BD" w:rsidRPr="00D12659">
        <w:rPr>
          <w:rFonts w:ascii="Times New Roman" w:hAnsi="Times New Roman"/>
          <w:b/>
          <w:sz w:val="28"/>
          <w:szCs w:val="28"/>
        </w:rPr>
        <w:t xml:space="preserve"> “</w:t>
      </w:r>
      <w:r w:rsidR="005F56BD" w:rsidRPr="00D12659">
        <w:rPr>
          <w:rFonts w:ascii="Times New Roman" w:hAnsi="Times New Roman"/>
          <w:i/>
          <w:sz w:val="28"/>
          <w:szCs w:val="28"/>
        </w:rPr>
        <w:t xml:space="preserve">Quy hoạch phát triển các khu </w:t>
      </w:r>
      <w:r w:rsidR="00DA216B" w:rsidRPr="00DA216B">
        <w:rPr>
          <w:rFonts w:ascii="Times New Roman" w:hAnsi="Times New Roman"/>
          <w:i/>
          <w:sz w:val="28"/>
          <w:szCs w:val="28"/>
        </w:rPr>
        <w:t>công nghiệp</w:t>
      </w:r>
      <w:r w:rsidR="005F56BD" w:rsidRPr="00D12659">
        <w:rPr>
          <w:rFonts w:ascii="Times New Roman" w:hAnsi="Times New Roman"/>
          <w:i/>
          <w:sz w:val="28"/>
          <w:szCs w:val="28"/>
        </w:rPr>
        <w:t xml:space="preserve"> của Hà Nội đến năm 2020 và mật độ dân s</w:t>
      </w:r>
      <w:r w:rsidRPr="00D12659">
        <w:rPr>
          <w:rFonts w:ascii="Times New Roman" w:hAnsi="Times New Roman"/>
          <w:i/>
          <w:sz w:val="28"/>
          <w:szCs w:val="28"/>
        </w:rPr>
        <w:t>ố của Hà Nội năm 2009 và 2015”(</w:t>
      </w:r>
      <w:r w:rsidR="005F56BD" w:rsidRPr="00D12659">
        <w:rPr>
          <w:rFonts w:ascii="Times New Roman" w:hAnsi="Times New Roman"/>
          <w:i/>
          <w:sz w:val="28"/>
          <w:szCs w:val="28"/>
        </w:rPr>
        <w:t>Phụ lục1)</w:t>
      </w:r>
      <w:r w:rsidR="005F56BD" w:rsidRPr="00D12659">
        <w:rPr>
          <w:rFonts w:ascii="Times New Roman" w:hAnsi="Times New Roman"/>
          <w:sz w:val="28"/>
          <w:szCs w:val="28"/>
        </w:rPr>
        <w:t xml:space="preserve"> có thể dễ dàng nhận thấy từ đây cho tới năm 2020, các K</w:t>
      </w:r>
      <w:r w:rsidR="00DA216B">
        <w:rPr>
          <w:rFonts w:ascii="Times New Roman" w:hAnsi="Times New Roman"/>
          <w:sz w:val="28"/>
          <w:szCs w:val="28"/>
        </w:rPr>
        <w:t>C</w:t>
      </w:r>
      <w:r w:rsidR="00DA216B" w:rsidRPr="00DA216B">
        <w:rPr>
          <w:rFonts w:ascii="Times New Roman" w:hAnsi="Times New Roman"/>
          <w:sz w:val="28"/>
          <w:szCs w:val="28"/>
        </w:rPr>
        <w:t>N</w:t>
      </w:r>
      <w:r w:rsidR="005F56BD" w:rsidRPr="00D12659">
        <w:rPr>
          <w:rFonts w:ascii="Times New Roman" w:hAnsi="Times New Roman"/>
          <w:sz w:val="28"/>
          <w:szCs w:val="28"/>
        </w:rPr>
        <w:t xml:space="preserve"> vẫn tiếp tục đóng tại các nơi đông dân, gần sát đường quốc lộ. Theo quy hoạch dự kiến của Hà Nội đến năm 2020, tầm nhìn đến 2030, toàn thành phố sẽ có 33 K</w:t>
      </w:r>
      <w:r w:rsidR="00DA216B">
        <w:rPr>
          <w:rFonts w:ascii="Times New Roman" w:hAnsi="Times New Roman"/>
          <w:sz w:val="28"/>
          <w:szCs w:val="28"/>
        </w:rPr>
        <w:t>C</w:t>
      </w:r>
      <w:r w:rsidR="00DA216B" w:rsidRPr="00DA216B">
        <w:rPr>
          <w:rFonts w:ascii="Times New Roman" w:hAnsi="Times New Roman"/>
          <w:sz w:val="28"/>
          <w:szCs w:val="28"/>
        </w:rPr>
        <w:t>N</w:t>
      </w:r>
      <w:r w:rsidR="00DA216B">
        <w:rPr>
          <w:rFonts w:ascii="Times New Roman" w:hAnsi="Times New Roman"/>
          <w:sz w:val="28"/>
          <w:szCs w:val="28"/>
        </w:rPr>
        <w:t xml:space="preserve">, </w:t>
      </w:r>
      <w:r w:rsidR="00DA216B" w:rsidRPr="00DA216B">
        <w:rPr>
          <w:rFonts w:ascii="Times New Roman" w:hAnsi="Times New Roman"/>
          <w:sz w:val="28"/>
          <w:szCs w:val="28"/>
        </w:rPr>
        <w:t>khu công nghệ cao</w:t>
      </w:r>
      <w:r w:rsidR="005F56BD" w:rsidRPr="00D12659">
        <w:rPr>
          <w:rFonts w:ascii="Times New Roman" w:hAnsi="Times New Roman"/>
          <w:sz w:val="28"/>
          <w:szCs w:val="28"/>
        </w:rPr>
        <w:t xml:space="preserve"> đi vào hoạt động. Bình quân các K</w:t>
      </w:r>
      <w:r w:rsidR="00DA216B">
        <w:rPr>
          <w:rFonts w:ascii="Times New Roman" w:hAnsi="Times New Roman"/>
          <w:sz w:val="28"/>
          <w:szCs w:val="28"/>
        </w:rPr>
        <w:t>C</w:t>
      </w:r>
      <w:r w:rsidR="00DA216B" w:rsidRPr="00DA216B">
        <w:rPr>
          <w:rFonts w:ascii="Times New Roman" w:hAnsi="Times New Roman"/>
          <w:sz w:val="28"/>
          <w:szCs w:val="28"/>
        </w:rPr>
        <w:t>N</w:t>
      </w:r>
      <w:r w:rsidR="005F56BD" w:rsidRPr="00D12659">
        <w:rPr>
          <w:rFonts w:ascii="Times New Roman" w:hAnsi="Times New Roman"/>
          <w:sz w:val="28"/>
          <w:szCs w:val="28"/>
        </w:rPr>
        <w:t xml:space="preserve"> của Hà Nội mỗi năm giải quyết việc làm cho 7</w:t>
      </w:r>
      <w:r w:rsidR="00371A5C" w:rsidRPr="00D12659">
        <w:rPr>
          <w:rFonts w:ascii="Times New Roman" w:hAnsi="Times New Roman"/>
          <w:sz w:val="28"/>
          <w:szCs w:val="28"/>
        </w:rPr>
        <w:t>.</w:t>
      </w:r>
      <w:r w:rsidR="005F56BD" w:rsidRPr="00D12659">
        <w:rPr>
          <w:rFonts w:ascii="Times New Roman" w:hAnsi="Times New Roman"/>
          <w:sz w:val="28"/>
          <w:szCs w:val="28"/>
        </w:rPr>
        <w:t xml:space="preserve">000-10.000 lao động, mỗi ha đất bình quân đã tạo việc làm cho hơn 110 lao động. Việc bố trí các cơ sở </w:t>
      </w:r>
      <w:r w:rsidR="00DA216B" w:rsidRPr="00DA216B">
        <w:rPr>
          <w:rFonts w:ascii="Times New Roman" w:hAnsi="Times New Roman"/>
          <w:sz w:val="28"/>
          <w:szCs w:val="28"/>
        </w:rPr>
        <w:t xml:space="preserve">công nghiệp </w:t>
      </w:r>
      <w:r w:rsidR="005F56BD" w:rsidRPr="00D12659">
        <w:rPr>
          <w:rFonts w:ascii="Times New Roman" w:hAnsi="Times New Roman"/>
          <w:sz w:val="28"/>
          <w:szCs w:val="28"/>
        </w:rPr>
        <w:t xml:space="preserve">và </w:t>
      </w:r>
      <w:r w:rsidR="005B6642" w:rsidRPr="00D12659">
        <w:rPr>
          <w:rFonts w:ascii="Times New Roman" w:hAnsi="Times New Roman"/>
          <w:sz w:val="28"/>
          <w:szCs w:val="28"/>
        </w:rPr>
        <w:t>K</w:t>
      </w:r>
      <w:r w:rsidR="00DA216B">
        <w:rPr>
          <w:rFonts w:ascii="Times New Roman" w:hAnsi="Times New Roman"/>
          <w:sz w:val="28"/>
          <w:szCs w:val="28"/>
        </w:rPr>
        <w:t>C</w:t>
      </w:r>
      <w:r w:rsidR="00DA216B" w:rsidRPr="00DA216B">
        <w:rPr>
          <w:rFonts w:ascii="Times New Roman" w:hAnsi="Times New Roman"/>
          <w:sz w:val="28"/>
          <w:szCs w:val="28"/>
        </w:rPr>
        <w:t>N</w:t>
      </w:r>
      <w:r w:rsidR="005F56BD" w:rsidRPr="00D12659">
        <w:rPr>
          <w:rFonts w:ascii="Times New Roman" w:hAnsi="Times New Roman"/>
          <w:sz w:val="28"/>
          <w:szCs w:val="28"/>
        </w:rPr>
        <w:t xml:space="preserve"> của Hà Nội chưa hợp lý là một trong những nguyên nhân gây ra tắc đường, ô nhiễm không khí, nước và tai n</w:t>
      </w:r>
      <w:r w:rsidR="00DA216B">
        <w:rPr>
          <w:rFonts w:ascii="Times New Roman" w:hAnsi="Times New Roman"/>
          <w:sz w:val="28"/>
          <w:szCs w:val="28"/>
        </w:rPr>
        <w:t>ạn giao thông</w:t>
      </w:r>
      <w:r w:rsidR="005F56BD" w:rsidRPr="00D12659">
        <w:rPr>
          <w:rFonts w:ascii="Times New Roman" w:hAnsi="Times New Roman"/>
          <w:sz w:val="28"/>
          <w:szCs w:val="28"/>
        </w:rPr>
        <w:t>.</w:t>
      </w:r>
    </w:p>
    <w:p w:rsidR="005F56BD" w:rsidRPr="00D12659" w:rsidRDefault="005F56BD" w:rsidP="008D3047">
      <w:pPr>
        <w:spacing w:line="372" w:lineRule="auto"/>
        <w:ind w:firstLine="720"/>
        <w:rPr>
          <w:rFonts w:ascii="Times New Roman" w:hAnsi="Times New Roman"/>
          <w:sz w:val="28"/>
          <w:szCs w:val="28"/>
        </w:rPr>
      </w:pPr>
      <w:r w:rsidRPr="00D12659">
        <w:rPr>
          <w:rFonts w:ascii="Times New Roman" w:hAnsi="Times New Roman"/>
          <w:sz w:val="28"/>
          <w:szCs w:val="28"/>
        </w:rPr>
        <w:t>Liên quan đến công tác quy hoạch, theo Sở Tài nguyên và Môi trường Hà Nội (tại Hội thảo Quy hoạch bảo vệ môi trường: kinh nghiệm quốc tế v</w:t>
      </w:r>
      <w:r w:rsidR="001D5512" w:rsidRPr="00D12659">
        <w:rPr>
          <w:rFonts w:ascii="Times New Roman" w:hAnsi="Times New Roman"/>
          <w:sz w:val="28"/>
          <w:szCs w:val="28"/>
        </w:rPr>
        <w:t>à thực tiễn), Quy hoạch môi trườ</w:t>
      </w:r>
      <w:r w:rsidRPr="00D12659">
        <w:rPr>
          <w:rFonts w:ascii="Times New Roman" w:hAnsi="Times New Roman"/>
          <w:sz w:val="28"/>
          <w:szCs w:val="28"/>
        </w:rPr>
        <w:t xml:space="preserve">ng thành phố Hà Nội đến năm 2020, định </w:t>
      </w:r>
      <w:r w:rsidRPr="00D12659">
        <w:rPr>
          <w:rFonts w:ascii="Times New Roman" w:hAnsi="Times New Roman"/>
          <w:sz w:val="28"/>
          <w:szCs w:val="28"/>
        </w:rPr>
        <w:lastRenderedPageBreak/>
        <w:t>hướng đến năm 2030 đã hoàn thành và đã được trình tuy nhiên chưa được phê duyệt. Lý do là trên địa bàn Thủ đô có quá nhiều quy hoạch ngành và quy hoạch tổng thể khác nhau và chúng đang mâu thuẫn, chồng chéo lẫn nhau. Do vậy, bản quy hoạch môi trường ra đời khó có tính khả thi và có thể làm trầm trọng thêm sự phức tạp này mặc dù ý nghĩa và tầm quan trọng của nó là vô cùng cấp thiết.</w:t>
      </w:r>
    </w:p>
    <w:p w:rsidR="00725868" w:rsidRPr="00D12659" w:rsidRDefault="00080B31" w:rsidP="008D3047">
      <w:pPr>
        <w:pStyle w:val="ListParagraph"/>
        <w:spacing w:after="0" w:line="372" w:lineRule="auto"/>
        <w:ind w:left="0"/>
        <w:jc w:val="both"/>
        <w:rPr>
          <w:rFonts w:ascii="Times New Roman" w:hAnsi="Times New Roman"/>
          <w:i/>
          <w:sz w:val="28"/>
          <w:szCs w:val="28"/>
        </w:rPr>
      </w:pPr>
      <w:r>
        <w:rPr>
          <w:rFonts w:ascii="Times New Roman" w:hAnsi="Times New Roman"/>
          <w:i/>
          <w:sz w:val="28"/>
          <w:szCs w:val="28"/>
        </w:rPr>
        <w:t>3.</w:t>
      </w:r>
      <w:r w:rsidRPr="00810DDA">
        <w:rPr>
          <w:rFonts w:ascii="Times New Roman" w:hAnsi="Times New Roman"/>
          <w:i/>
          <w:sz w:val="28"/>
          <w:szCs w:val="28"/>
        </w:rPr>
        <w:t>3</w:t>
      </w:r>
      <w:r w:rsidR="00A419A0" w:rsidRPr="00D12659">
        <w:rPr>
          <w:rFonts w:ascii="Times New Roman" w:hAnsi="Times New Roman"/>
          <w:i/>
          <w:sz w:val="28"/>
          <w:szCs w:val="28"/>
        </w:rPr>
        <w:t xml:space="preserve">.3.1 </w:t>
      </w:r>
      <w:r w:rsidR="005F56BD" w:rsidRPr="00D12659">
        <w:rPr>
          <w:rFonts w:ascii="Times New Roman" w:hAnsi="Times New Roman"/>
          <w:i/>
          <w:sz w:val="28"/>
          <w:szCs w:val="28"/>
        </w:rPr>
        <w:t xml:space="preserve">Các khu </w:t>
      </w:r>
      <w:bookmarkStart w:id="207" w:name="_Toc483346914"/>
      <w:r w:rsidR="00ED42D8" w:rsidRPr="00D12659">
        <w:rPr>
          <w:rFonts w:ascii="Times New Roman" w:hAnsi="Times New Roman"/>
          <w:i/>
          <w:sz w:val="28"/>
          <w:szCs w:val="28"/>
        </w:rPr>
        <w:t>công nghiệp</w:t>
      </w:r>
    </w:p>
    <w:p w:rsidR="00725868" w:rsidRPr="00D12659" w:rsidRDefault="005F56BD" w:rsidP="008D3047">
      <w:pPr>
        <w:pStyle w:val="ListParagraph"/>
        <w:spacing w:after="0" w:line="372" w:lineRule="auto"/>
        <w:ind w:left="0" w:firstLine="720"/>
        <w:contextualSpacing w:val="0"/>
        <w:jc w:val="both"/>
        <w:rPr>
          <w:rFonts w:ascii="Times New Roman" w:hAnsi="Times New Roman"/>
          <w:sz w:val="28"/>
          <w:szCs w:val="28"/>
        </w:rPr>
      </w:pPr>
      <w:r w:rsidRPr="00D12659">
        <w:rPr>
          <w:rFonts w:ascii="Times New Roman" w:hAnsi="Times New Roman"/>
          <w:sz w:val="28"/>
          <w:szCs w:val="28"/>
        </w:rPr>
        <w:t>Hiện nay, Hà Nội đã có 8 K</w:t>
      </w:r>
      <w:r w:rsidR="00DA216B">
        <w:rPr>
          <w:rFonts w:ascii="Times New Roman" w:hAnsi="Times New Roman"/>
          <w:sz w:val="28"/>
          <w:szCs w:val="28"/>
        </w:rPr>
        <w:t>C</w:t>
      </w:r>
      <w:r w:rsidR="00DA216B" w:rsidRPr="00DA216B">
        <w:rPr>
          <w:rFonts w:ascii="Times New Roman" w:hAnsi="Times New Roman"/>
          <w:sz w:val="28"/>
          <w:szCs w:val="28"/>
        </w:rPr>
        <w:t>N</w:t>
      </w:r>
      <w:r w:rsidRPr="00D12659">
        <w:rPr>
          <w:rFonts w:ascii="Times New Roman" w:hAnsi="Times New Roman"/>
          <w:sz w:val="28"/>
          <w:szCs w:val="28"/>
        </w:rPr>
        <w:t xml:space="preserve"> (tổng diện tích 1.200 ha), đã cơ bản hoàn thành xây dựng hạ tầng, đã cho thuê từ 65% trở lên đất </w:t>
      </w:r>
      <w:r w:rsidR="00DA216B" w:rsidRPr="00DA216B">
        <w:rPr>
          <w:rFonts w:ascii="Times New Roman" w:hAnsi="Times New Roman"/>
          <w:sz w:val="28"/>
          <w:szCs w:val="28"/>
        </w:rPr>
        <w:t xml:space="preserve">công nghiệp </w:t>
      </w:r>
      <w:r w:rsidRPr="00D12659">
        <w:rPr>
          <w:rFonts w:ascii="Times New Roman" w:hAnsi="Times New Roman"/>
          <w:sz w:val="28"/>
          <w:szCs w:val="28"/>
        </w:rPr>
        <w:t>(đất đã có hạ tầng, sẵn sàng cho thuê để đầu tư sản xuất kinh doanh), với 443 doanh nghiệ</w:t>
      </w:r>
      <w:r w:rsidR="00DA216B">
        <w:rPr>
          <w:rFonts w:ascii="Times New Roman" w:hAnsi="Times New Roman"/>
          <w:sz w:val="28"/>
          <w:szCs w:val="28"/>
        </w:rPr>
        <w:t xml:space="preserve">p (trong đó có 232 </w:t>
      </w:r>
      <w:r w:rsidR="00DA216B" w:rsidRPr="00DA216B">
        <w:rPr>
          <w:rFonts w:ascii="Times New Roman" w:hAnsi="Times New Roman"/>
          <w:sz w:val="28"/>
          <w:szCs w:val="28"/>
        </w:rPr>
        <w:t>doanh nghiệp</w:t>
      </w:r>
      <w:r w:rsidRPr="00D12659">
        <w:rPr>
          <w:rFonts w:ascii="Times New Roman" w:hAnsi="Times New Roman"/>
          <w:sz w:val="28"/>
          <w:szCs w:val="28"/>
        </w:rPr>
        <w:t xml:space="preserve"> đầu tư nước ngoài).</w:t>
      </w:r>
    </w:p>
    <w:p w:rsidR="00725868" w:rsidRPr="00D12659" w:rsidRDefault="005F56BD" w:rsidP="008D3047">
      <w:pPr>
        <w:pStyle w:val="ListParagraph"/>
        <w:spacing w:after="0" w:line="372" w:lineRule="auto"/>
        <w:ind w:left="0" w:firstLine="720"/>
        <w:contextualSpacing w:val="0"/>
        <w:jc w:val="both"/>
        <w:rPr>
          <w:rFonts w:ascii="Times New Roman" w:hAnsi="Times New Roman"/>
          <w:sz w:val="28"/>
          <w:szCs w:val="28"/>
        </w:rPr>
      </w:pPr>
      <w:r w:rsidRPr="00D12659">
        <w:rPr>
          <w:rFonts w:ascii="Times New Roman" w:hAnsi="Times New Roman"/>
          <w:sz w:val="28"/>
          <w:szCs w:val="28"/>
        </w:rPr>
        <w:t>Kết quả mỗi ha đất K</w:t>
      </w:r>
      <w:r w:rsidR="00DA216B" w:rsidRPr="00DA216B">
        <w:rPr>
          <w:rFonts w:ascii="Times New Roman" w:hAnsi="Times New Roman"/>
          <w:sz w:val="28"/>
          <w:szCs w:val="28"/>
        </w:rPr>
        <w:t>CN</w:t>
      </w:r>
      <w:r w:rsidRPr="00D12659">
        <w:rPr>
          <w:rFonts w:ascii="Times New Roman" w:hAnsi="Times New Roman"/>
          <w:sz w:val="28"/>
          <w:szCs w:val="28"/>
        </w:rPr>
        <w:t xml:space="preserve"> Hà Nội bình quân đã tạo việc làm mới đượ</w:t>
      </w:r>
      <w:r w:rsidR="00F10D1B" w:rsidRPr="00D12659">
        <w:rPr>
          <w:rFonts w:ascii="Times New Roman" w:hAnsi="Times New Roman"/>
          <w:sz w:val="28"/>
          <w:szCs w:val="28"/>
        </w:rPr>
        <w:t>c 10</w:t>
      </w:r>
      <w:r w:rsidRPr="00D12659">
        <w:rPr>
          <w:rFonts w:ascii="Times New Roman" w:hAnsi="Times New Roman"/>
          <w:sz w:val="28"/>
          <w:szCs w:val="28"/>
        </w:rPr>
        <w:t>0 lao động; tạo ra gần 50 tỷ đồng doanh t</w:t>
      </w:r>
      <w:r w:rsidR="005831CD" w:rsidRPr="00D12659">
        <w:rPr>
          <w:rFonts w:ascii="Times New Roman" w:hAnsi="Times New Roman"/>
          <w:sz w:val="28"/>
          <w:szCs w:val="28"/>
        </w:rPr>
        <w:t>hu, nộp ngân sách gần 1 tỷ đồng.</w:t>
      </w:r>
    </w:p>
    <w:p w:rsidR="00725868" w:rsidRPr="00D12659" w:rsidRDefault="005831CD" w:rsidP="008D3047">
      <w:pPr>
        <w:pStyle w:val="ListParagraph"/>
        <w:spacing w:after="0" w:line="372" w:lineRule="auto"/>
        <w:ind w:left="0" w:firstLine="720"/>
        <w:contextualSpacing w:val="0"/>
        <w:jc w:val="both"/>
        <w:rPr>
          <w:rFonts w:ascii="Times New Roman" w:hAnsi="Times New Roman"/>
          <w:spacing w:val="2"/>
          <w:sz w:val="28"/>
          <w:szCs w:val="28"/>
        </w:rPr>
      </w:pPr>
      <w:r w:rsidRPr="00D12659">
        <w:rPr>
          <w:rFonts w:ascii="Times New Roman" w:hAnsi="Times New Roman"/>
          <w:spacing w:val="2"/>
          <w:sz w:val="28"/>
          <w:szCs w:val="28"/>
        </w:rPr>
        <w:t>- K</w:t>
      </w:r>
      <w:r w:rsidR="00DA216B">
        <w:rPr>
          <w:rFonts w:ascii="Times New Roman" w:hAnsi="Times New Roman"/>
          <w:spacing w:val="2"/>
          <w:sz w:val="28"/>
          <w:szCs w:val="28"/>
        </w:rPr>
        <w:t>C</w:t>
      </w:r>
      <w:r w:rsidR="00DA216B" w:rsidRPr="00DA216B">
        <w:rPr>
          <w:rFonts w:ascii="Times New Roman" w:hAnsi="Times New Roman"/>
          <w:spacing w:val="2"/>
          <w:sz w:val="28"/>
          <w:szCs w:val="28"/>
        </w:rPr>
        <w:t>N</w:t>
      </w:r>
      <w:r w:rsidRPr="00D12659">
        <w:rPr>
          <w:rFonts w:ascii="Times New Roman" w:hAnsi="Times New Roman"/>
          <w:spacing w:val="2"/>
          <w:sz w:val="28"/>
          <w:szCs w:val="28"/>
        </w:rPr>
        <w:t xml:space="preserve"> đó góp phần thể hiện vai trò của Hà Nội là một trong các trung tâm kinh tế lớn của cả nước. Các K</w:t>
      </w:r>
      <w:r w:rsidR="00DA216B">
        <w:rPr>
          <w:rFonts w:ascii="Times New Roman" w:hAnsi="Times New Roman"/>
          <w:spacing w:val="2"/>
          <w:sz w:val="28"/>
          <w:szCs w:val="28"/>
        </w:rPr>
        <w:t>C</w:t>
      </w:r>
      <w:r w:rsidR="00DA216B" w:rsidRPr="00DA216B">
        <w:rPr>
          <w:rFonts w:ascii="Times New Roman" w:hAnsi="Times New Roman"/>
          <w:spacing w:val="2"/>
          <w:sz w:val="28"/>
          <w:szCs w:val="28"/>
        </w:rPr>
        <w:t>N</w:t>
      </w:r>
      <w:r w:rsidRPr="00D12659">
        <w:rPr>
          <w:rFonts w:ascii="Times New Roman" w:hAnsi="Times New Roman"/>
          <w:spacing w:val="2"/>
          <w:sz w:val="28"/>
          <w:szCs w:val="28"/>
        </w:rPr>
        <w:t xml:space="preserve"> Hà Nội đã chiếm khoảng 10% các chỉ tiêu đạt được của các </w:t>
      </w:r>
      <w:r w:rsidR="00A419A0" w:rsidRPr="00D12659">
        <w:rPr>
          <w:rFonts w:ascii="Times New Roman" w:hAnsi="Times New Roman"/>
          <w:spacing w:val="2"/>
          <w:sz w:val="28"/>
          <w:szCs w:val="28"/>
        </w:rPr>
        <w:t>K</w:t>
      </w:r>
      <w:r w:rsidR="00DA216B">
        <w:rPr>
          <w:rFonts w:ascii="Times New Roman" w:hAnsi="Times New Roman"/>
          <w:spacing w:val="2"/>
          <w:sz w:val="28"/>
          <w:szCs w:val="28"/>
        </w:rPr>
        <w:t>C</w:t>
      </w:r>
      <w:r w:rsidR="00DA216B" w:rsidRPr="00DA216B">
        <w:rPr>
          <w:rFonts w:ascii="Times New Roman" w:hAnsi="Times New Roman"/>
          <w:spacing w:val="2"/>
          <w:sz w:val="28"/>
          <w:szCs w:val="28"/>
        </w:rPr>
        <w:t>N</w:t>
      </w:r>
      <w:r w:rsidRPr="00D12659">
        <w:rPr>
          <w:rFonts w:ascii="Times New Roman" w:hAnsi="Times New Roman"/>
          <w:spacing w:val="2"/>
          <w:sz w:val="28"/>
          <w:szCs w:val="28"/>
        </w:rPr>
        <w:t xml:space="preserve"> của cả nước, và đang dẫn đầu các tỉnh, thành phố phía Bắc. Trong đó K</w:t>
      </w:r>
      <w:r w:rsidR="00DA216B">
        <w:rPr>
          <w:rFonts w:ascii="Times New Roman" w:hAnsi="Times New Roman"/>
          <w:spacing w:val="2"/>
          <w:sz w:val="28"/>
          <w:szCs w:val="28"/>
        </w:rPr>
        <w:t>C</w:t>
      </w:r>
      <w:r w:rsidR="00DA216B" w:rsidRPr="00DA216B">
        <w:rPr>
          <w:rFonts w:ascii="Times New Roman" w:hAnsi="Times New Roman"/>
          <w:spacing w:val="2"/>
          <w:sz w:val="28"/>
          <w:szCs w:val="28"/>
        </w:rPr>
        <w:t>N</w:t>
      </w:r>
      <w:r w:rsidRPr="00D12659">
        <w:rPr>
          <w:rFonts w:ascii="Times New Roman" w:hAnsi="Times New Roman"/>
          <w:spacing w:val="2"/>
          <w:sz w:val="28"/>
          <w:szCs w:val="28"/>
        </w:rPr>
        <w:t xml:space="preserve"> Bắc Thăng Long được xây dựng hoàn chỉnh với các sản phẩm công nghệ cao của các tập đoàn nổi tiếng như Canon, Panasonic... tạo việc làm cho gần 5 vạn lao độ</w:t>
      </w:r>
      <w:r w:rsidR="00D81710" w:rsidRPr="00D12659">
        <w:rPr>
          <w:rFonts w:ascii="Times New Roman" w:hAnsi="Times New Roman"/>
          <w:spacing w:val="2"/>
          <w:sz w:val="28"/>
          <w:szCs w:val="28"/>
        </w:rPr>
        <w:t>ng</w:t>
      </w:r>
      <w:r w:rsidRPr="00D12659">
        <w:rPr>
          <w:rFonts w:ascii="Times New Roman" w:hAnsi="Times New Roman"/>
          <w:spacing w:val="2"/>
          <w:sz w:val="28"/>
          <w:szCs w:val="28"/>
        </w:rPr>
        <w:t xml:space="preserve"> là nơi cho các tỉnh, thành phố tham khảo.</w:t>
      </w:r>
    </w:p>
    <w:p w:rsidR="005831CD" w:rsidRPr="00D12659" w:rsidRDefault="00D81710" w:rsidP="008D3047">
      <w:pPr>
        <w:pStyle w:val="ListParagraph"/>
        <w:spacing w:after="0" w:line="372" w:lineRule="auto"/>
        <w:ind w:left="0" w:firstLine="720"/>
        <w:contextualSpacing w:val="0"/>
        <w:jc w:val="both"/>
        <w:rPr>
          <w:rFonts w:ascii="Times New Roman" w:hAnsi="Times New Roman"/>
          <w:sz w:val="28"/>
          <w:szCs w:val="28"/>
        </w:rPr>
      </w:pPr>
      <w:r w:rsidRPr="00D12659">
        <w:rPr>
          <w:rFonts w:ascii="Times New Roman" w:hAnsi="Times New Roman"/>
          <w:sz w:val="28"/>
          <w:szCs w:val="28"/>
        </w:rPr>
        <w:t>-Tổng l</w:t>
      </w:r>
      <w:r w:rsidR="005831CD" w:rsidRPr="00D12659">
        <w:rPr>
          <w:rFonts w:ascii="Times New Roman" w:hAnsi="Times New Roman"/>
          <w:sz w:val="28"/>
          <w:szCs w:val="28"/>
        </w:rPr>
        <w:t xml:space="preserve">ao động trong các </w:t>
      </w:r>
      <w:r w:rsidR="00DA216B" w:rsidRPr="00DA216B">
        <w:rPr>
          <w:rFonts w:ascii="Times New Roman" w:hAnsi="Times New Roman"/>
          <w:sz w:val="28"/>
          <w:szCs w:val="28"/>
        </w:rPr>
        <w:t>doanh nghiệp</w:t>
      </w:r>
      <w:r w:rsidR="005831CD" w:rsidRPr="00D12659">
        <w:rPr>
          <w:rFonts w:ascii="Times New Roman" w:hAnsi="Times New Roman"/>
          <w:sz w:val="28"/>
          <w:szCs w:val="28"/>
        </w:rPr>
        <w:t xml:space="preserve"> K</w:t>
      </w:r>
      <w:r w:rsidR="00DA216B" w:rsidRPr="00DA216B">
        <w:rPr>
          <w:rFonts w:ascii="Times New Roman" w:hAnsi="Times New Roman"/>
          <w:sz w:val="28"/>
          <w:szCs w:val="28"/>
        </w:rPr>
        <w:t>CN</w:t>
      </w:r>
      <w:r w:rsidR="005831CD" w:rsidRPr="00D12659">
        <w:rPr>
          <w:rFonts w:ascii="Times New Roman" w:hAnsi="Times New Roman"/>
          <w:sz w:val="28"/>
          <w:szCs w:val="28"/>
        </w:rPr>
        <w:t xml:space="preserve"> đến hết 2016 là 189.687 người. Trong đó: </w:t>
      </w:r>
    </w:p>
    <w:p w:rsidR="005831CD" w:rsidRPr="00D12659" w:rsidRDefault="005831CD" w:rsidP="008D3047">
      <w:pPr>
        <w:spacing w:line="372" w:lineRule="auto"/>
        <w:ind w:firstLine="720"/>
        <w:rPr>
          <w:rFonts w:ascii="Times New Roman" w:hAnsi="Times New Roman"/>
          <w:sz w:val="28"/>
          <w:szCs w:val="28"/>
        </w:rPr>
      </w:pPr>
      <w:r w:rsidRPr="00D12659">
        <w:rPr>
          <w:rFonts w:ascii="Times New Roman" w:hAnsi="Times New Roman"/>
          <w:sz w:val="28"/>
          <w:szCs w:val="28"/>
        </w:rPr>
        <w:t>+ Lao động Việt Nam: 148.911 người</w:t>
      </w:r>
    </w:p>
    <w:p w:rsidR="00DA216B" w:rsidRPr="00DA216B" w:rsidRDefault="005831CD" w:rsidP="008D3047">
      <w:pPr>
        <w:spacing w:line="372" w:lineRule="auto"/>
        <w:ind w:firstLine="720"/>
        <w:rPr>
          <w:rFonts w:ascii="Times New Roman" w:hAnsi="Times New Roman"/>
          <w:sz w:val="28"/>
          <w:szCs w:val="28"/>
        </w:rPr>
      </w:pPr>
      <w:r w:rsidRPr="00D12659">
        <w:rPr>
          <w:rFonts w:ascii="Times New Roman" w:hAnsi="Times New Roman"/>
          <w:sz w:val="28"/>
          <w:szCs w:val="28"/>
        </w:rPr>
        <w:t>+ Lao động nước ngoài 40.706 người.</w:t>
      </w:r>
    </w:p>
    <w:p w:rsidR="008D3047" w:rsidRDefault="005831CD" w:rsidP="008D3047">
      <w:pPr>
        <w:spacing w:line="372" w:lineRule="auto"/>
        <w:ind w:firstLine="720"/>
        <w:rPr>
          <w:rFonts w:ascii="Times New Roman" w:hAnsi="Times New Roman"/>
          <w:sz w:val="28"/>
          <w:szCs w:val="28"/>
        </w:rPr>
      </w:pPr>
      <w:r w:rsidRPr="00D12659">
        <w:rPr>
          <w:rFonts w:ascii="Times New Roman" w:hAnsi="Times New Roman"/>
          <w:sz w:val="28"/>
          <w:szCs w:val="28"/>
        </w:rPr>
        <w:t>Mặc dù tình hình kinh tế suy giảm, nhưng số lao động trong các K</w:t>
      </w:r>
      <w:r w:rsidR="00DA216B">
        <w:rPr>
          <w:rFonts w:ascii="Times New Roman" w:hAnsi="Times New Roman"/>
          <w:sz w:val="28"/>
          <w:szCs w:val="28"/>
        </w:rPr>
        <w:t>C</w:t>
      </w:r>
      <w:r w:rsidR="00DA216B" w:rsidRPr="00DA216B">
        <w:rPr>
          <w:rFonts w:ascii="Times New Roman" w:hAnsi="Times New Roman"/>
          <w:sz w:val="28"/>
          <w:szCs w:val="28"/>
        </w:rPr>
        <w:t>N</w:t>
      </w:r>
      <w:r w:rsidR="00DA216B">
        <w:rPr>
          <w:rFonts w:ascii="Times New Roman" w:hAnsi="Times New Roman"/>
          <w:sz w:val="28"/>
          <w:szCs w:val="28"/>
        </w:rPr>
        <w:t xml:space="preserve"> </w:t>
      </w:r>
      <w:r w:rsidRPr="00D12659">
        <w:rPr>
          <w:rFonts w:ascii="Times New Roman" w:hAnsi="Times New Roman"/>
          <w:sz w:val="28"/>
          <w:szCs w:val="28"/>
        </w:rPr>
        <w:t xml:space="preserve"> tăng 1.658 người (tăng 1,9%) so với cuối năm 201</w:t>
      </w:r>
      <w:bookmarkStart w:id="208" w:name="_Toc503861967"/>
      <w:r w:rsidR="008D3047">
        <w:rPr>
          <w:rFonts w:ascii="Times New Roman" w:hAnsi="Times New Roman"/>
          <w:sz w:val="28"/>
          <w:szCs w:val="28"/>
        </w:rPr>
        <w:t>5.</w:t>
      </w:r>
    </w:p>
    <w:p w:rsidR="00725868" w:rsidRPr="008D3047" w:rsidRDefault="00F37192" w:rsidP="008D3047">
      <w:pPr>
        <w:spacing w:line="372" w:lineRule="auto"/>
        <w:ind w:firstLine="720"/>
        <w:rPr>
          <w:rFonts w:ascii="Times New Roman" w:hAnsi="Times New Roman"/>
          <w:sz w:val="28"/>
          <w:szCs w:val="28"/>
        </w:rPr>
      </w:pPr>
      <w:r>
        <w:br w:type="page"/>
      </w:r>
      <w:r w:rsidR="00F56EE5" w:rsidRPr="00810DDA">
        <w:lastRenderedPageBreak/>
        <w:t>B</w:t>
      </w:r>
      <w:r w:rsidR="00F56EE5" w:rsidRPr="00810DDA">
        <w:rPr>
          <w:rFonts w:ascii="Arial" w:hAnsi="Arial" w:cs="Arial"/>
        </w:rPr>
        <w:t>ả</w:t>
      </w:r>
      <w:r w:rsidR="00F56EE5" w:rsidRPr="00810DDA">
        <w:rPr>
          <w:rFonts w:cs=".VnTime"/>
        </w:rPr>
        <w:t>ng 3. 13</w:t>
      </w:r>
      <w:r w:rsidR="00725868" w:rsidRPr="00810DDA">
        <w:t xml:space="preserve"> Hi</w:t>
      </w:r>
      <w:r w:rsidR="00725868" w:rsidRPr="00810DDA">
        <w:rPr>
          <w:rFonts w:ascii="Arial" w:hAnsi="Arial" w:cs="Arial"/>
        </w:rPr>
        <w:t>ệ</w:t>
      </w:r>
      <w:r w:rsidR="00725868" w:rsidRPr="00810DDA">
        <w:rPr>
          <w:rFonts w:cs=".VnTime"/>
        </w:rPr>
        <w:t>n tr</w:t>
      </w:r>
      <w:r w:rsidR="00725868" w:rsidRPr="00810DDA">
        <w:rPr>
          <w:rFonts w:ascii="Arial" w:hAnsi="Arial" w:cs="Arial"/>
        </w:rPr>
        <w:t>ạ</w:t>
      </w:r>
      <w:r w:rsidR="00725868" w:rsidRPr="00810DDA">
        <w:rPr>
          <w:rFonts w:cs=".VnTime"/>
        </w:rPr>
        <w:t>ng c</w:t>
      </w:r>
      <w:r w:rsidR="00725868" w:rsidRPr="00810DDA">
        <w:t xml:space="preserve">ác khu </w:t>
      </w:r>
      <w:r w:rsidR="00ED42D8" w:rsidRPr="00810DDA">
        <w:t>công nghi</w:t>
      </w:r>
      <w:r w:rsidR="00ED42D8" w:rsidRPr="00810DDA">
        <w:rPr>
          <w:rFonts w:ascii="Arial" w:hAnsi="Arial" w:cs="Arial"/>
        </w:rPr>
        <w:t>ệ</w:t>
      </w:r>
      <w:r w:rsidR="00ED42D8" w:rsidRPr="00810DDA">
        <w:rPr>
          <w:rFonts w:cs=".VnTime"/>
        </w:rPr>
        <w:t>p</w:t>
      </w:r>
      <w:r w:rsidR="00725868" w:rsidRPr="00810DDA">
        <w:t xml:space="preserve"> H</w:t>
      </w:r>
      <w:r w:rsidR="00725868" w:rsidRPr="00810DDA">
        <w:rPr>
          <w:rFonts w:ascii="Arial" w:hAnsi="Arial" w:cs="Arial"/>
        </w:rPr>
        <w:t>à</w:t>
      </w:r>
      <w:r w:rsidR="00725868" w:rsidRPr="00810DDA">
        <w:rPr>
          <w:rFonts w:cs=".VnTime"/>
        </w:rPr>
        <w:t xml:space="preserve"> N</w:t>
      </w:r>
      <w:r w:rsidR="00725868" w:rsidRPr="00810DDA">
        <w:rPr>
          <w:rFonts w:ascii="Arial" w:hAnsi="Arial" w:cs="Arial"/>
        </w:rPr>
        <w:t>ộ</w:t>
      </w:r>
      <w:r w:rsidR="00725868" w:rsidRPr="00810DDA">
        <w:rPr>
          <w:rFonts w:cs=".VnTime"/>
        </w:rPr>
        <w:t>i</w:t>
      </w:r>
      <w:bookmarkEnd w:id="208"/>
    </w:p>
    <w:tbl>
      <w:tblPr>
        <w:tblW w:w="944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0"/>
        <w:gridCol w:w="1164"/>
        <w:gridCol w:w="2986"/>
        <w:gridCol w:w="1061"/>
        <w:gridCol w:w="899"/>
        <w:gridCol w:w="1291"/>
        <w:gridCol w:w="1366"/>
      </w:tblGrid>
      <w:tr w:rsidR="00725868" w:rsidRPr="00D12659" w:rsidTr="001A1D50">
        <w:trPr>
          <w:trHeight w:val="254"/>
        </w:trPr>
        <w:tc>
          <w:tcPr>
            <w:tcW w:w="680"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 w:val="28"/>
                <w:szCs w:val="28"/>
                <w:lang w:eastAsia="vi-VN"/>
              </w:rPr>
            </w:pPr>
          </w:p>
        </w:tc>
        <w:tc>
          <w:tcPr>
            <w:tcW w:w="1164" w:type="dxa"/>
            <w:vMerge w:val="restart"/>
            <w:shd w:val="clear" w:color="auto" w:fill="auto"/>
            <w:vAlign w:val="center"/>
          </w:tcPr>
          <w:p w:rsidR="00725868" w:rsidRPr="00D12659" w:rsidRDefault="00725868" w:rsidP="00DA216B">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val="de-DE" w:eastAsia="vi-VN"/>
              </w:rPr>
              <w:t xml:space="preserve">Tên khu </w:t>
            </w:r>
            <w:r w:rsidR="00DA216B">
              <w:rPr>
                <w:rFonts w:ascii="Times New Roman" w:hAnsi="Times New Roman"/>
                <w:sz w:val="28"/>
                <w:szCs w:val="28"/>
              </w:rPr>
              <w:t xml:space="preserve">công nghiệp </w:t>
            </w:r>
          </w:p>
        </w:tc>
        <w:tc>
          <w:tcPr>
            <w:tcW w:w="298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val="pt-BR" w:eastAsia="vi-VN"/>
              </w:rPr>
              <w:t>Địa điểm, đơn vị đầu tư hạ tầng</w:t>
            </w:r>
          </w:p>
        </w:tc>
        <w:tc>
          <w:tcPr>
            <w:tcW w:w="1960" w:type="dxa"/>
            <w:gridSpan w:val="2"/>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Diện tích</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Tổng mức đầu tư</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Các ngành thu hút đầu tư</w:t>
            </w:r>
          </w:p>
        </w:tc>
      </w:tr>
      <w:tr w:rsidR="00725868" w:rsidRPr="00D12659" w:rsidTr="001A1D50">
        <w:trPr>
          <w:trHeight w:val="775"/>
        </w:trPr>
        <w:tc>
          <w:tcPr>
            <w:tcW w:w="680"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STT</w:t>
            </w: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061"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Đất công      nghiệp</w:t>
            </w:r>
          </w:p>
        </w:tc>
        <w:tc>
          <w:tcPr>
            <w:tcW w:w="899"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Tổng</w:t>
            </w: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73"/>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Bắc Thăng Long</w:t>
            </w:r>
          </w:p>
        </w:tc>
        <w:tc>
          <w:tcPr>
            <w:tcW w:w="2986" w:type="dxa"/>
            <w:shd w:val="clear" w:color="auto" w:fill="auto"/>
            <w:vAlign w:val="center"/>
          </w:tcPr>
          <w:p w:rsidR="00725868" w:rsidRPr="00D12659" w:rsidRDefault="001A1D50" w:rsidP="00E253EA">
            <w:pPr>
              <w:spacing w:line="293" w:lineRule="auto"/>
              <w:contextualSpacing/>
              <w:jc w:val="center"/>
              <w:rPr>
                <w:rFonts w:ascii="Times New Roman" w:hAnsi="Times New Roman"/>
                <w:color w:val="000000"/>
                <w:szCs w:val="26"/>
                <w:lang w:eastAsia="vi-VN"/>
              </w:rPr>
            </w:pPr>
            <w:r>
              <w:rPr>
                <w:rFonts w:ascii="Times New Roman" w:hAnsi="Times New Roman"/>
                <w:color w:val="000000"/>
                <w:szCs w:val="26"/>
                <w:lang w:eastAsia="vi-VN"/>
              </w:rPr>
              <w:t>- Huyện</w:t>
            </w:r>
            <w:r w:rsidR="00725868" w:rsidRPr="00D12659">
              <w:rPr>
                <w:rFonts w:ascii="Times New Roman" w:hAnsi="Times New Roman"/>
                <w:color w:val="000000"/>
                <w:szCs w:val="26"/>
                <w:lang w:eastAsia="vi-VN"/>
              </w:rPr>
              <w:t xml:space="preserve"> Đông Anh</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206,2</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274</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90.329.000 USD</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599"/>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Công ty K</w:t>
            </w:r>
            <w:r w:rsidR="00DA216B">
              <w:rPr>
                <w:rFonts w:ascii="Times New Roman" w:hAnsi="Times New Roman"/>
                <w:color w:val="000000"/>
                <w:szCs w:val="26"/>
                <w:lang w:eastAsia="vi-VN"/>
              </w:rPr>
              <w:t>CN</w:t>
            </w:r>
            <w:r w:rsidRPr="00D12659">
              <w:rPr>
                <w:rFonts w:ascii="Times New Roman" w:hAnsi="Times New Roman"/>
                <w:color w:val="000000"/>
                <w:szCs w:val="26"/>
                <w:lang w:eastAsia="vi-VN"/>
              </w:rPr>
              <w:t xml:space="preserve"> Thăng Long</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73"/>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Nội Bài</w:t>
            </w:r>
          </w:p>
        </w:tc>
        <w:tc>
          <w:tcPr>
            <w:tcW w:w="2986" w:type="dxa"/>
            <w:shd w:val="clear" w:color="auto" w:fill="auto"/>
            <w:vAlign w:val="center"/>
          </w:tcPr>
          <w:p w:rsidR="00725868" w:rsidRPr="00D12659" w:rsidRDefault="00371A5C"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Huyện Só</w:t>
            </w:r>
            <w:r w:rsidR="00725868" w:rsidRPr="00D12659">
              <w:rPr>
                <w:rFonts w:ascii="Times New Roman" w:hAnsi="Times New Roman"/>
                <w:color w:val="000000"/>
                <w:szCs w:val="26"/>
                <w:lang w:eastAsia="vi-VN"/>
              </w:rPr>
              <w:t>c Sơn</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66,42</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115</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29.000.000 USD</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531"/>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Công ty TNHH Phát triển  Nội Bài</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73"/>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3</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Sài Đồng B</w:t>
            </w: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Quận Long Biên</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45</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163 tỷ đồng</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477"/>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Công ty điện tử Hà Nội</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73"/>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4</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Hà Nội - Đài Tư</w:t>
            </w: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Quận Long Biên</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32,1276</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40</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12.000.000 USD</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627"/>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Công ty xây dựng và kinh doanh hạ tầng K</w:t>
            </w:r>
            <w:r w:rsidR="00DA216B">
              <w:rPr>
                <w:rFonts w:ascii="Times New Roman" w:hAnsi="Times New Roman"/>
                <w:color w:val="000000"/>
                <w:szCs w:val="26"/>
                <w:lang w:eastAsia="vi-VN"/>
              </w:rPr>
              <w:t>C</w:t>
            </w:r>
            <w:r w:rsidR="00DA216B" w:rsidRPr="00DA216B">
              <w:rPr>
                <w:rFonts w:ascii="Times New Roman" w:hAnsi="Times New Roman"/>
                <w:color w:val="000000"/>
                <w:szCs w:val="26"/>
                <w:lang w:eastAsia="vi-VN"/>
              </w:rPr>
              <w:t>N</w:t>
            </w:r>
            <w:r w:rsidRPr="00D12659">
              <w:rPr>
                <w:rFonts w:ascii="Times New Roman" w:hAnsi="Times New Roman"/>
                <w:color w:val="000000"/>
                <w:szCs w:val="26"/>
                <w:lang w:eastAsia="vi-VN"/>
              </w:rPr>
              <w:t xml:space="preserve"> Hà Nội - Đài Tư</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88"/>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5</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Nam Thăng Long</w:t>
            </w: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Huyện Từ Liêm</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17,5</w:t>
            </w:r>
          </w:p>
        </w:tc>
        <w:tc>
          <w:tcPr>
            <w:tcW w:w="3556" w:type="dxa"/>
            <w:gridSpan w:val="3"/>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89,2 ha (gđ 2, 3) giao Công ty TNHH Pacific Land VN đầu tư XD khu công nghệ cao sinh học</w:t>
            </w:r>
          </w:p>
        </w:tc>
      </w:tr>
      <w:tr w:rsidR="00725868" w:rsidRPr="00D12659" w:rsidTr="001A1D50">
        <w:trPr>
          <w:trHeight w:val="922"/>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Công ty CP Phát triển Hạ tầng Hiệp hội công thương Hà Nội</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30,83 (gđ 1)</w:t>
            </w:r>
          </w:p>
        </w:tc>
        <w:tc>
          <w:tcPr>
            <w:tcW w:w="1291"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250 tỷ đồng</w:t>
            </w:r>
          </w:p>
        </w:tc>
        <w:tc>
          <w:tcPr>
            <w:tcW w:w="136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746"/>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6</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Thạch Thất - Quốc Oai</w:t>
            </w: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Huyện Thạch Thất, Quốc Oai</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105,4</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155</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220,255 tỷ đồng</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531"/>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1A1D50" w:rsidP="00E253EA">
            <w:pPr>
              <w:spacing w:line="293" w:lineRule="auto"/>
              <w:contextualSpacing/>
              <w:jc w:val="center"/>
              <w:rPr>
                <w:rFonts w:ascii="Times New Roman" w:hAnsi="Times New Roman"/>
                <w:color w:val="000000"/>
                <w:szCs w:val="26"/>
                <w:lang w:eastAsia="vi-VN"/>
              </w:rPr>
            </w:pPr>
            <w:r>
              <w:rPr>
                <w:rFonts w:ascii="Times New Roman" w:hAnsi="Times New Roman"/>
                <w:color w:val="000000"/>
                <w:szCs w:val="26"/>
                <w:lang w:eastAsia="vi-VN"/>
              </w:rPr>
              <w:t>- Công ty cổ phần</w:t>
            </w:r>
            <w:r w:rsidR="00725868" w:rsidRPr="00D12659">
              <w:rPr>
                <w:rFonts w:ascii="Times New Roman" w:hAnsi="Times New Roman"/>
                <w:color w:val="000000"/>
                <w:szCs w:val="26"/>
                <w:lang w:eastAsia="vi-VN"/>
              </w:rPr>
              <w:t xml:space="preserve"> phát triển Hà Tây</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73"/>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7</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Phú Nghĩa</w:t>
            </w:r>
          </w:p>
        </w:tc>
        <w:tc>
          <w:tcPr>
            <w:tcW w:w="2986" w:type="dxa"/>
            <w:shd w:val="clear" w:color="auto" w:fill="auto"/>
            <w:vAlign w:val="center"/>
          </w:tcPr>
          <w:p w:rsidR="00725868" w:rsidRPr="00D12659" w:rsidRDefault="001A1D50" w:rsidP="00E253EA">
            <w:pPr>
              <w:spacing w:line="293" w:lineRule="auto"/>
              <w:contextualSpacing/>
              <w:jc w:val="center"/>
              <w:rPr>
                <w:rFonts w:ascii="Times New Roman" w:hAnsi="Times New Roman"/>
                <w:color w:val="000000"/>
                <w:szCs w:val="26"/>
                <w:lang w:eastAsia="vi-VN"/>
              </w:rPr>
            </w:pPr>
            <w:r>
              <w:rPr>
                <w:rFonts w:ascii="Times New Roman" w:hAnsi="Times New Roman"/>
                <w:color w:val="000000"/>
                <w:szCs w:val="26"/>
                <w:lang w:eastAsia="vi-VN"/>
              </w:rPr>
              <w:t>- Huyện</w:t>
            </w:r>
            <w:r w:rsidR="00725868" w:rsidRPr="00D12659">
              <w:rPr>
                <w:rFonts w:ascii="Times New Roman" w:hAnsi="Times New Roman"/>
                <w:color w:val="000000"/>
                <w:szCs w:val="26"/>
                <w:lang w:eastAsia="vi-VN"/>
              </w:rPr>
              <w:t xml:space="preserve"> Chương Mỹ</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125,7</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170,1</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400 tỷ đồng</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594"/>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1A1D50" w:rsidP="00E253EA">
            <w:pPr>
              <w:spacing w:line="293" w:lineRule="auto"/>
              <w:contextualSpacing/>
              <w:jc w:val="center"/>
              <w:rPr>
                <w:rFonts w:ascii="Times New Roman" w:hAnsi="Times New Roman"/>
                <w:color w:val="000000"/>
                <w:szCs w:val="26"/>
                <w:lang w:eastAsia="vi-VN"/>
              </w:rPr>
            </w:pPr>
            <w:r>
              <w:rPr>
                <w:rFonts w:ascii="Times New Roman" w:hAnsi="Times New Roman"/>
                <w:color w:val="000000"/>
                <w:szCs w:val="26"/>
                <w:lang w:eastAsia="vi-VN"/>
              </w:rPr>
              <w:t>- Công ty cổ phần</w:t>
            </w:r>
            <w:r w:rsidR="00725868" w:rsidRPr="00D12659">
              <w:rPr>
                <w:rFonts w:ascii="Times New Roman" w:hAnsi="Times New Roman"/>
                <w:color w:val="000000"/>
                <w:szCs w:val="26"/>
                <w:lang w:eastAsia="vi-VN"/>
              </w:rPr>
              <w:t xml:space="preserve"> Phát triển </w:t>
            </w:r>
            <w:r w:rsidR="00DA216B" w:rsidRPr="00DA216B">
              <w:rPr>
                <w:rFonts w:ascii="Times New Roman" w:hAnsi="Times New Roman"/>
                <w:sz w:val="28"/>
                <w:szCs w:val="28"/>
              </w:rPr>
              <w:t>công nghiệp</w:t>
            </w:r>
            <w:r w:rsidR="00725868" w:rsidRPr="00D12659">
              <w:rPr>
                <w:rFonts w:ascii="Times New Roman" w:hAnsi="Times New Roman"/>
                <w:color w:val="000000"/>
                <w:szCs w:val="26"/>
                <w:lang w:eastAsia="vi-VN"/>
              </w:rPr>
              <w:t xml:space="preserve"> Phú Mỹ</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73"/>
        </w:trPr>
        <w:tc>
          <w:tcPr>
            <w:tcW w:w="680"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8</w:t>
            </w:r>
          </w:p>
        </w:tc>
        <w:tc>
          <w:tcPr>
            <w:tcW w:w="1164"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Quang Minh 1</w:t>
            </w: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Huyện Mê Linh</w:t>
            </w:r>
          </w:p>
        </w:tc>
        <w:tc>
          <w:tcPr>
            <w:tcW w:w="106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256,16</w:t>
            </w:r>
          </w:p>
        </w:tc>
        <w:tc>
          <w:tcPr>
            <w:tcW w:w="899"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407</w:t>
            </w:r>
          </w:p>
        </w:tc>
        <w:tc>
          <w:tcPr>
            <w:tcW w:w="1291"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532,725 tỷ đồng</w:t>
            </w:r>
          </w:p>
        </w:tc>
        <w:tc>
          <w:tcPr>
            <w:tcW w:w="1366" w:type="dxa"/>
            <w:vMerge w:val="restart"/>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Đa ngành                nghề</w:t>
            </w:r>
          </w:p>
        </w:tc>
      </w:tr>
      <w:tr w:rsidR="00725868" w:rsidRPr="00D12659" w:rsidTr="001A1D50">
        <w:trPr>
          <w:trHeight w:val="554"/>
        </w:trPr>
        <w:tc>
          <w:tcPr>
            <w:tcW w:w="680"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164"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2986" w:type="dxa"/>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r w:rsidRPr="00D12659">
              <w:rPr>
                <w:rFonts w:ascii="Times New Roman" w:hAnsi="Times New Roman"/>
                <w:color w:val="000000"/>
                <w:szCs w:val="26"/>
                <w:lang w:eastAsia="vi-VN"/>
              </w:rPr>
              <w:t>- Công ty đầu tư phát triển hạ tầng Nam Đức</w:t>
            </w:r>
          </w:p>
        </w:tc>
        <w:tc>
          <w:tcPr>
            <w:tcW w:w="106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899"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291"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vMerge/>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725868" w:rsidRPr="00D12659" w:rsidTr="001A1D50">
        <w:trPr>
          <w:trHeight w:val="388"/>
        </w:trPr>
        <w:tc>
          <w:tcPr>
            <w:tcW w:w="1844" w:type="dxa"/>
            <w:gridSpan w:val="2"/>
            <w:tcBorders>
              <w:bottom w:val="single" w:sz="4" w:space="0" w:color="auto"/>
            </w:tcBorders>
            <w:shd w:val="clear" w:color="auto" w:fill="auto"/>
            <w:vAlign w:val="center"/>
          </w:tcPr>
          <w:p w:rsidR="00725868" w:rsidRPr="00D12659" w:rsidRDefault="00725868" w:rsidP="00E253EA">
            <w:pPr>
              <w:spacing w:line="293" w:lineRule="auto"/>
              <w:contextualSpacing/>
              <w:jc w:val="center"/>
              <w:rPr>
                <w:rFonts w:ascii="Times New Roman" w:hAnsi="Times New Roman"/>
                <w:b/>
                <w:bCs/>
                <w:color w:val="000000"/>
                <w:szCs w:val="26"/>
                <w:lang w:eastAsia="vi-VN"/>
              </w:rPr>
            </w:pPr>
            <w:r w:rsidRPr="00D12659">
              <w:rPr>
                <w:rFonts w:ascii="Times New Roman" w:hAnsi="Times New Roman"/>
                <w:b/>
                <w:bCs/>
                <w:color w:val="000000"/>
                <w:szCs w:val="26"/>
                <w:lang w:eastAsia="vi-VN"/>
              </w:rPr>
              <w:t>Tổng</w:t>
            </w:r>
          </w:p>
        </w:tc>
        <w:tc>
          <w:tcPr>
            <w:tcW w:w="2986" w:type="dxa"/>
            <w:tcBorders>
              <w:bottom w:val="single" w:sz="4" w:space="0" w:color="auto"/>
            </w:tcBorders>
            <w:shd w:val="clear" w:color="auto" w:fill="auto"/>
            <w:vAlign w:val="center"/>
          </w:tcPr>
          <w:p w:rsidR="00725868" w:rsidRPr="00D12659" w:rsidRDefault="00725868" w:rsidP="00E253EA">
            <w:pPr>
              <w:spacing w:line="293" w:lineRule="auto"/>
              <w:contextualSpacing/>
              <w:jc w:val="center"/>
              <w:rPr>
                <w:rFonts w:ascii="Times New Roman" w:hAnsi="Times New Roman"/>
                <w:b/>
                <w:bCs/>
                <w:color w:val="000000"/>
                <w:szCs w:val="26"/>
                <w:lang w:eastAsia="vi-VN"/>
              </w:rPr>
            </w:pPr>
          </w:p>
        </w:tc>
        <w:tc>
          <w:tcPr>
            <w:tcW w:w="1061" w:type="dxa"/>
            <w:tcBorders>
              <w:bottom w:val="single" w:sz="4" w:space="0" w:color="auto"/>
            </w:tcBorders>
            <w:shd w:val="clear" w:color="auto" w:fill="auto"/>
            <w:vAlign w:val="center"/>
          </w:tcPr>
          <w:p w:rsidR="00725868" w:rsidRPr="00D12659" w:rsidRDefault="00725868" w:rsidP="00E253EA">
            <w:pPr>
              <w:spacing w:line="293" w:lineRule="auto"/>
              <w:contextualSpacing/>
              <w:jc w:val="center"/>
              <w:rPr>
                <w:rFonts w:ascii="Times New Roman" w:hAnsi="Times New Roman"/>
                <w:b/>
                <w:bCs/>
                <w:color w:val="000000"/>
                <w:szCs w:val="26"/>
                <w:lang w:eastAsia="vi-VN"/>
              </w:rPr>
            </w:pPr>
            <w:r w:rsidRPr="00D12659">
              <w:rPr>
                <w:rFonts w:ascii="Times New Roman" w:hAnsi="Times New Roman"/>
                <w:b/>
                <w:bCs/>
                <w:color w:val="000000"/>
                <w:szCs w:val="26"/>
                <w:lang w:eastAsia="vi-VN"/>
              </w:rPr>
              <w:t>809,52</w:t>
            </w:r>
          </w:p>
        </w:tc>
        <w:tc>
          <w:tcPr>
            <w:tcW w:w="899" w:type="dxa"/>
            <w:tcBorders>
              <w:bottom w:val="single" w:sz="4" w:space="0" w:color="auto"/>
            </w:tcBorders>
            <w:shd w:val="clear" w:color="auto" w:fill="auto"/>
            <w:vAlign w:val="center"/>
          </w:tcPr>
          <w:p w:rsidR="00725868" w:rsidRPr="00D12659" w:rsidRDefault="00725868" w:rsidP="00E253EA">
            <w:pPr>
              <w:spacing w:line="293" w:lineRule="auto"/>
              <w:contextualSpacing/>
              <w:jc w:val="center"/>
              <w:rPr>
                <w:rFonts w:ascii="Times New Roman" w:hAnsi="Times New Roman"/>
                <w:b/>
                <w:bCs/>
                <w:color w:val="000000"/>
                <w:szCs w:val="26"/>
                <w:lang w:eastAsia="vi-VN"/>
              </w:rPr>
            </w:pPr>
            <w:r w:rsidRPr="00D12659">
              <w:rPr>
                <w:rFonts w:ascii="Times New Roman" w:hAnsi="Times New Roman"/>
                <w:b/>
                <w:bCs/>
                <w:color w:val="000000"/>
                <w:szCs w:val="26"/>
                <w:lang w:eastAsia="vi-VN"/>
              </w:rPr>
              <w:t>1.236</w:t>
            </w:r>
          </w:p>
        </w:tc>
        <w:tc>
          <w:tcPr>
            <w:tcW w:w="1291" w:type="dxa"/>
            <w:tcBorders>
              <w:bottom w:val="single" w:sz="4" w:space="0" w:color="auto"/>
            </w:tcBorders>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c>
          <w:tcPr>
            <w:tcW w:w="1366" w:type="dxa"/>
            <w:tcBorders>
              <w:bottom w:val="single" w:sz="4" w:space="0" w:color="auto"/>
            </w:tcBorders>
            <w:shd w:val="clear" w:color="auto" w:fill="auto"/>
            <w:vAlign w:val="center"/>
          </w:tcPr>
          <w:p w:rsidR="00725868" w:rsidRPr="00D12659" w:rsidRDefault="00725868" w:rsidP="00E253EA">
            <w:pPr>
              <w:spacing w:line="293" w:lineRule="auto"/>
              <w:contextualSpacing/>
              <w:jc w:val="center"/>
              <w:rPr>
                <w:rFonts w:ascii="Times New Roman" w:hAnsi="Times New Roman"/>
                <w:color w:val="000000"/>
                <w:szCs w:val="26"/>
                <w:lang w:eastAsia="vi-VN"/>
              </w:rPr>
            </w:pPr>
          </w:p>
        </w:tc>
      </w:tr>
      <w:tr w:rsidR="00E253EA" w:rsidRPr="00D12659">
        <w:trPr>
          <w:trHeight w:val="388"/>
        </w:trPr>
        <w:tc>
          <w:tcPr>
            <w:tcW w:w="9447" w:type="dxa"/>
            <w:gridSpan w:val="7"/>
            <w:tcBorders>
              <w:left w:val="nil"/>
              <w:bottom w:val="nil"/>
              <w:right w:val="nil"/>
            </w:tcBorders>
            <w:shd w:val="clear" w:color="auto" w:fill="auto"/>
            <w:vAlign w:val="center"/>
          </w:tcPr>
          <w:p w:rsidR="00E253EA" w:rsidRPr="00D12659" w:rsidRDefault="00F56EE5" w:rsidP="00E253EA">
            <w:pPr>
              <w:spacing w:line="293" w:lineRule="auto"/>
              <w:contextualSpacing/>
              <w:rPr>
                <w:rFonts w:ascii="Times New Roman" w:hAnsi="Times New Roman"/>
                <w:color w:val="000000"/>
                <w:szCs w:val="26"/>
                <w:lang w:eastAsia="vi-VN"/>
              </w:rPr>
            </w:pPr>
            <w:r>
              <w:rPr>
                <w:rFonts w:ascii="Times New Roman" w:hAnsi="Times New Roman"/>
                <w:i/>
                <w:sz w:val="28"/>
                <w:szCs w:val="28"/>
              </w:rPr>
              <w:t>Nguồn: [40</w:t>
            </w:r>
            <w:r w:rsidR="00E253EA" w:rsidRPr="00D12659">
              <w:rPr>
                <w:rFonts w:ascii="Times New Roman" w:hAnsi="Times New Roman"/>
                <w:i/>
                <w:sz w:val="28"/>
                <w:szCs w:val="28"/>
              </w:rPr>
              <w:t>;tr 56]</w:t>
            </w:r>
          </w:p>
        </w:tc>
      </w:tr>
    </w:tbl>
    <w:bookmarkEnd w:id="207"/>
    <w:p w:rsidR="005F56BD" w:rsidRPr="00D12659" w:rsidRDefault="00080B31" w:rsidP="00637633">
      <w:pPr>
        <w:keepNext/>
        <w:widowControl w:val="0"/>
        <w:spacing w:line="360" w:lineRule="auto"/>
        <w:rPr>
          <w:rFonts w:ascii="Times New Roman" w:hAnsi="Times New Roman"/>
          <w:i/>
          <w:sz w:val="28"/>
          <w:szCs w:val="28"/>
          <w:lang w:val="sv-SE"/>
        </w:rPr>
      </w:pPr>
      <w:r>
        <w:rPr>
          <w:rFonts w:ascii="Times New Roman" w:hAnsi="Times New Roman"/>
          <w:i/>
          <w:sz w:val="28"/>
          <w:szCs w:val="28"/>
          <w:lang w:val="sv-SE"/>
        </w:rPr>
        <w:lastRenderedPageBreak/>
        <w:t>3.3</w:t>
      </w:r>
      <w:r w:rsidR="005F56BD" w:rsidRPr="00D12659">
        <w:rPr>
          <w:rFonts w:ascii="Times New Roman" w:hAnsi="Times New Roman"/>
          <w:i/>
          <w:sz w:val="28"/>
          <w:szCs w:val="28"/>
          <w:lang w:val="sv-SE"/>
        </w:rPr>
        <w:t xml:space="preserve">.3.2 Các cụm </w:t>
      </w:r>
      <w:r w:rsidR="00ED42D8" w:rsidRPr="00D12659">
        <w:rPr>
          <w:rFonts w:ascii="Times New Roman" w:hAnsi="Times New Roman"/>
          <w:i/>
          <w:sz w:val="28"/>
          <w:szCs w:val="28"/>
          <w:lang w:val="sv-SE"/>
        </w:rPr>
        <w:t>công nghiệp</w:t>
      </w:r>
    </w:p>
    <w:p w:rsidR="005F56BD" w:rsidRPr="00D12659" w:rsidRDefault="005F56BD" w:rsidP="00447E00">
      <w:pPr>
        <w:spacing w:line="367" w:lineRule="auto"/>
        <w:ind w:firstLine="720"/>
        <w:rPr>
          <w:rFonts w:ascii="Times New Roman" w:hAnsi="Times New Roman"/>
          <w:sz w:val="28"/>
          <w:szCs w:val="28"/>
          <w:lang w:val="sv-SE"/>
        </w:rPr>
      </w:pPr>
      <w:r w:rsidRPr="00D12659">
        <w:rPr>
          <w:rFonts w:ascii="Times New Roman" w:hAnsi="Times New Roman"/>
          <w:sz w:val="28"/>
          <w:szCs w:val="28"/>
          <w:lang w:val="sv-SE"/>
        </w:rPr>
        <w:t xml:space="preserve">Trong giai đoạn 2010-2016 có 49 </w:t>
      </w:r>
      <w:r w:rsidR="00DA216B">
        <w:rPr>
          <w:rFonts w:ascii="Times New Roman" w:hAnsi="Times New Roman"/>
          <w:sz w:val="28"/>
          <w:szCs w:val="28"/>
          <w:lang w:val="sv-SE"/>
        </w:rPr>
        <w:t>CCN</w:t>
      </w:r>
      <w:r w:rsidRPr="00D12659">
        <w:rPr>
          <w:rFonts w:ascii="Times New Roman" w:hAnsi="Times New Roman"/>
          <w:sz w:val="28"/>
          <w:szCs w:val="28"/>
          <w:lang w:val="sv-SE"/>
        </w:rPr>
        <w:t xml:space="preserve"> triển khai xây dựng với tổng diện tích là 1.650 ha. Trong đó </w:t>
      </w:r>
      <w:bookmarkStart w:id="209" w:name="_Toc483346915"/>
      <w:r w:rsidR="00DA216B">
        <w:rPr>
          <w:rFonts w:ascii="Times New Roman" w:hAnsi="Times New Roman"/>
          <w:sz w:val="28"/>
          <w:szCs w:val="28"/>
          <w:lang w:val="sv-SE"/>
        </w:rPr>
        <w:t>một số CCN</w:t>
      </w:r>
      <w:r w:rsidRPr="00D12659">
        <w:rPr>
          <w:rFonts w:ascii="Times New Roman" w:hAnsi="Times New Roman"/>
          <w:sz w:val="28"/>
          <w:szCs w:val="28"/>
          <w:lang w:val="sv-SE"/>
        </w:rPr>
        <w:t xml:space="preserve"> có tỷ lệ lấp đầy lên đến 100% như </w:t>
      </w:r>
      <w:r w:rsidR="00305300" w:rsidRPr="00D12659">
        <w:rPr>
          <w:rFonts w:ascii="Times New Roman" w:hAnsi="Times New Roman"/>
          <w:sz w:val="28"/>
          <w:szCs w:val="28"/>
          <w:lang w:val="sv-SE"/>
        </w:rPr>
        <w:t>C</w:t>
      </w:r>
      <w:r w:rsidR="00DA216B">
        <w:rPr>
          <w:rFonts w:ascii="Times New Roman" w:hAnsi="Times New Roman"/>
          <w:sz w:val="28"/>
          <w:szCs w:val="28"/>
          <w:lang w:val="sv-SE"/>
        </w:rPr>
        <w:t>CN</w:t>
      </w:r>
      <w:r w:rsidRPr="00D12659">
        <w:rPr>
          <w:rFonts w:ascii="Times New Roman" w:hAnsi="Times New Roman"/>
          <w:sz w:val="28"/>
          <w:szCs w:val="28"/>
          <w:lang w:val="sv-SE"/>
        </w:rPr>
        <w:t xml:space="preserve"> Vĩnh Tuy, </w:t>
      </w:r>
      <w:r w:rsidR="00DA216B">
        <w:rPr>
          <w:rFonts w:ascii="Times New Roman" w:hAnsi="Times New Roman"/>
          <w:sz w:val="28"/>
          <w:szCs w:val="28"/>
          <w:lang w:val="sv-SE"/>
        </w:rPr>
        <w:t>CCN</w:t>
      </w:r>
      <w:r w:rsidRPr="00D12659">
        <w:rPr>
          <w:rFonts w:ascii="Times New Roman" w:hAnsi="Times New Roman"/>
          <w:sz w:val="28"/>
          <w:szCs w:val="28"/>
          <w:lang w:val="sv-SE"/>
        </w:rPr>
        <w:t xml:space="preserve"> Cầu Giấy, </w:t>
      </w:r>
      <w:r w:rsidR="00305300" w:rsidRPr="00D12659">
        <w:rPr>
          <w:rFonts w:ascii="Times New Roman" w:hAnsi="Times New Roman"/>
          <w:sz w:val="28"/>
          <w:szCs w:val="28"/>
          <w:lang w:val="sv-SE"/>
        </w:rPr>
        <w:t>C</w:t>
      </w:r>
      <w:r w:rsidR="00DA216B">
        <w:rPr>
          <w:rFonts w:ascii="Times New Roman" w:hAnsi="Times New Roman"/>
          <w:sz w:val="28"/>
          <w:szCs w:val="28"/>
          <w:lang w:val="sv-SE"/>
        </w:rPr>
        <w:t>CN</w:t>
      </w:r>
      <w:r w:rsidRPr="00D12659">
        <w:rPr>
          <w:rFonts w:ascii="Times New Roman" w:hAnsi="Times New Roman"/>
          <w:sz w:val="28"/>
          <w:szCs w:val="28"/>
          <w:lang w:val="sv-SE"/>
        </w:rPr>
        <w:t xml:space="preserve"> Phú Minh...,tuy nhiên bên cạnh đó cũng còn rất nhiều </w:t>
      </w:r>
      <w:r w:rsidR="00305300" w:rsidRPr="00D12659">
        <w:rPr>
          <w:rFonts w:ascii="Times New Roman" w:hAnsi="Times New Roman"/>
          <w:sz w:val="28"/>
          <w:szCs w:val="28"/>
          <w:lang w:val="sv-SE"/>
        </w:rPr>
        <w:t>C</w:t>
      </w:r>
      <w:r w:rsidR="00DA216B">
        <w:rPr>
          <w:rFonts w:ascii="Times New Roman" w:hAnsi="Times New Roman"/>
          <w:sz w:val="28"/>
          <w:szCs w:val="28"/>
          <w:lang w:val="sv-SE"/>
        </w:rPr>
        <w:t>CN</w:t>
      </w:r>
      <w:r w:rsidRPr="00D12659">
        <w:rPr>
          <w:rFonts w:ascii="Times New Roman" w:hAnsi="Times New Roman"/>
          <w:sz w:val="28"/>
          <w:szCs w:val="28"/>
          <w:lang w:val="sv-SE"/>
        </w:rPr>
        <w:t xml:space="preserve"> tỷ lệ lấp đầy rất thấp như </w:t>
      </w:r>
      <w:r w:rsidR="00305300" w:rsidRPr="00D12659">
        <w:rPr>
          <w:rFonts w:ascii="Times New Roman" w:hAnsi="Times New Roman"/>
          <w:sz w:val="28"/>
          <w:szCs w:val="28"/>
          <w:lang w:val="sv-SE"/>
        </w:rPr>
        <w:t>C</w:t>
      </w:r>
      <w:r w:rsidR="00DA216B">
        <w:rPr>
          <w:rFonts w:ascii="Times New Roman" w:hAnsi="Times New Roman"/>
          <w:sz w:val="28"/>
          <w:szCs w:val="28"/>
          <w:lang w:val="sv-SE"/>
        </w:rPr>
        <w:t>CN</w:t>
      </w:r>
      <w:r w:rsidRPr="00D12659">
        <w:rPr>
          <w:rFonts w:ascii="Times New Roman" w:hAnsi="Times New Roman"/>
          <w:sz w:val="28"/>
          <w:szCs w:val="28"/>
          <w:lang w:val="sv-SE"/>
        </w:rPr>
        <w:t xml:space="preserve"> Sóc Sơn, </w:t>
      </w:r>
      <w:r w:rsidR="00305300" w:rsidRPr="00D12659">
        <w:rPr>
          <w:rFonts w:ascii="Times New Roman" w:hAnsi="Times New Roman"/>
          <w:sz w:val="28"/>
          <w:szCs w:val="28"/>
          <w:lang w:val="sv-SE"/>
        </w:rPr>
        <w:t>C</w:t>
      </w:r>
      <w:r w:rsidR="00DA216B">
        <w:rPr>
          <w:rFonts w:ascii="Times New Roman" w:hAnsi="Times New Roman"/>
          <w:sz w:val="28"/>
          <w:szCs w:val="28"/>
          <w:lang w:val="sv-SE"/>
        </w:rPr>
        <w:t>CN</w:t>
      </w:r>
      <w:r w:rsidRPr="00D12659">
        <w:rPr>
          <w:rFonts w:ascii="Times New Roman" w:hAnsi="Times New Roman"/>
          <w:sz w:val="28"/>
          <w:szCs w:val="28"/>
          <w:lang w:val="sv-SE"/>
        </w:rPr>
        <w:t xml:space="preserve"> Đức Thượng...</w:t>
      </w:r>
      <w:r w:rsidR="00371A5C" w:rsidRPr="00D12659">
        <w:rPr>
          <w:rFonts w:ascii="Times New Roman" w:hAnsi="Times New Roman"/>
          <w:sz w:val="28"/>
          <w:szCs w:val="28"/>
          <w:lang w:val="sv-SE"/>
        </w:rPr>
        <w:t xml:space="preserve"> </w:t>
      </w:r>
      <w:r w:rsidRPr="00D12659">
        <w:rPr>
          <w:rFonts w:ascii="Times New Roman" w:hAnsi="Times New Roman"/>
          <w:sz w:val="28"/>
          <w:szCs w:val="28"/>
          <w:lang w:val="sv-SE"/>
        </w:rPr>
        <w:t xml:space="preserve">( Phụ lục 2) </w:t>
      </w:r>
      <w:r w:rsidRPr="00347D96">
        <w:rPr>
          <w:rFonts w:ascii="Times New Roman" w:hAnsi="Times New Roman"/>
          <w:sz w:val="28"/>
          <w:szCs w:val="28"/>
          <w:lang w:val="sv-SE"/>
        </w:rPr>
        <w:t xml:space="preserve">Số liệu về thực trạng các </w:t>
      </w:r>
      <w:bookmarkEnd w:id="209"/>
      <w:r w:rsidR="00305300" w:rsidRPr="00347D96">
        <w:rPr>
          <w:rFonts w:ascii="Times New Roman" w:hAnsi="Times New Roman"/>
          <w:sz w:val="28"/>
          <w:szCs w:val="28"/>
          <w:lang w:val="sv-SE"/>
        </w:rPr>
        <w:t>C</w:t>
      </w:r>
      <w:r w:rsidR="00DA216B" w:rsidRPr="00347D96">
        <w:rPr>
          <w:rFonts w:ascii="Times New Roman" w:hAnsi="Times New Roman"/>
          <w:sz w:val="28"/>
          <w:szCs w:val="28"/>
          <w:lang w:val="sv-SE"/>
        </w:rPr>
        <w:t>CN</w:t>
      </w:r>
      <w:r w:rsidRPr="00D12659">
        <w:rPr>
          <w:rFonts w:ascii="Times New Roman" w:hAnsi="Times New Roman"/>
          <w:sz w:val="28"/>
          <w:szCs w:val="28"/>
          <w:lang w:val="sv-SE"/>
        </w:rPr>
        <w:t>.</w:t>
      </w:r>
    </w:p>
    <w:p w:rsidR="005F56BD" w:rsidRPr="00D12659" w:rsidRDefault="00080B31" w:rsidP="00637633">
      <w:pPr>
        <w:pStyle w:val="Heading2"/>
        <w:spacing w:before="0" w:line="360" w:lineRule="auto"/>
        <w:rPr>
          <w:color w:val="auto"/>
          <w:sz w:val="28"/>
          <w:szCs w:val="28"/>
          <w:lang w:val="sv-SE" w:eastAsia="vi-VN"/>
        </w:rPr>
      </w:pPr>
      <w:bookmarkStart w:id="210" w:name="_Toc484588571"/>
      <w:bookmarkStart w:id="211" w:name="_Toc498597040"/>
      <w:bookmarkStart w:id="212" w:name="_Toc503861968"/>
      <w:r w:rsidRPr="006811C1">
        <w:rPr>
          <w:color w:val="auto"/>
          <w:sz w:val="28"/>
          <w:szCs w:val="28"/>
          <w:lang w:val="sv-SE" w:eastAsia="vi-VN"/>
        </w:rPr>
        <w:t>3.</w:t>
      </w:r>
      <w:r w:rsidRPr="00080B31">
        <w:rPr>
          <w:color w:val="auto"/>
          <w:sz w:val="28"/>
          <w:szCs w:val="28"/>
          <w:lang w:val="sv-SE" w:eastAsia="vi-VN"/>
        </w:rPr>
        <w:t>4</w:t>
      </w:r>
      <w:r w:rsidR="005F56BD" w:rsidRPr="006811C1">
        <w:rPr>
          <w:color w:val="auto"/>
          <w:sz w:val="28"/>
          <w:szCs w:val="28"/>
          <w:lang w:val="sv-SE" w:eastAsia="vi-VN"/>
        </w:rPr>
        <w:t xml:space="preserve"> Đánh giá thực trạng quá trình tái </w:t>
      </w:r>
      <w:r w:rsidR="00371A5C" w:rsidRPr="00D12659">
        <w:rPr>
          <w:color w:val="auto"/>
          <w:sz w:val="28"/>
          <w:szCs w:val="28"/>
          <w:lang w:val="sv-SE" w:eastAsia="vi-VN"/>
        </w:rPr>
        <w:t xml:space="preserve">cơ cấu </w:t>
      </w:r>
      <w:r w:rsidR="00ED42D8" w:rsidRPr="00D12659">
        <w:rPr>
          <w:color w:val="auto"/>
          <w:sz w:val="28"/>
          <w:szCs w:val="28"/>
          <w:lang w:val="sv-SE" w:eastAsia="vi-VN"/>
        </w:rPr>
        <w:t>công nghiệp</w:t>
      </w:r>
      <w:r w:rsidR="005F56BD" w:rsidRPr="006811C1">
        <w:rPr>
          <w:color w:val="auto"/>
          <w:sz w:val="28"/>
          <w:szCs w:val="28"/>
          <w:lang w:val="sv-SE" w:eastAsia="vi-VN"/>
        </w:rPr>
        <w:t xml:space="preserve"> Hà Nội theo hướng </w:t>
      </w:r>
      <w:bookmarkEnd w:id="210"/>
      <w:r w:rsidR="00371A5C" w:rsidRPr="00D12659">
        <w:rPr>
          <w:color w:val="auto"/>
          <w:sz w:val="28"/>
          <w:szCs w:val="28"/>
          <w:lang w:val="sv-SE" w:eastAsia="vi-VN"/>
        </w:rPr>
        <w:t>phát triển bền vững</w:t>
      </w:r>
      <w:bookmarkEnd w:id="211"/>
      <w:bookmarkEnd w:id="212"/>
    </w:p>
    <w:p w:rsidR="005F56BD" w:rsidRPr="00347D96" w:rsidRDefault="00080B31" w:rsidP="00637633">
      <w:pPr>
        <w:pStyle w:val="ListParagraph"/>
        <w:spacing w:after="0" w:line="360" w:lineRule="auto"/>
        <w:ind w:left="0"/>
        <w:jc w:val="both"/>
        <w:outlineLvl w:val="2"/>
        <w:rPr>
          <w:rFonts w:ascii="Times New Roman" w:hAnsi="Times New Roman"/>
          <w:b/>
          <w:i/>
          <w:sz w:val="28"/>
          <w:szCs w:val="28"/>
          <w:lang w:val="sv-SE"/>
        </w:rPr>
      </w:pPr>
      <w:bookmarkStart w:id="213" w:name="_Toc484588572"/>
      <w:bookmarkStart w:id="214" w:name="_Toc498597041"/>
      <w:bookmarkStart w:id="215" w:name="_Toc503861969"/>
      <w:r w:rsidRPr="00347D96">
        <w:rPr>
          <w:rFonts w:ascii="Times New Roman" w:hAnsi="Times New Roman"/>
          <w:b/>
          <w:i/>
          <w:sz w:val="28"/>
          <w:szCs w:val="28"/>
          <w:lang w:val="sv-SE"/>
        </w:rPr>
        <w:t>3.</w:t>
      </w:r>
      <w:r w:rsidRPr="00810DDA">
        <w:rPr>
          <w:rFonts w:ascii="Times New Roman" w:hAnsi="Times New Roman"/>
          <w:b/>
          <w:i/>
          <w:sz w:val="28"/>
          <w:szCs w:val="28"/>
          <w:lang w:val="sv-SE"/>
        </w:rPr>
        <w:t>4</w:t>
      </w:r>
      <w:r w:rsidR="005F56BD" w:rsidRPr="00347D96">
        <w:rPr>
          <w:rFonts w:ascii="Times New Roman" w:hAnsi="Times New Roman"/>
          <w:b/>
          <w:i/>
          <w:sz w:val="28"/>
          <w:szCs w:val="28"/>
          <w:lang w:val="sv-SE"/>
        </w:rPr>
        <w:t>.1 Những kết quả đạt được</w:t>
      </w:r>
      <w:bookmarkEnd w:id="213"/>
      <w:bookmarkEnd w:id="214"/>
      <w:bookmarkEnd w:id="215"/>
      <w:r w:rsidR="005F56BD" w:rsidRPr="00347D96">
        <w:rPr>
          <w:rFonts w:ascii="Times New Roman" w:hAnsi="Times New Roman"/>
          <w:b/>
          <w:i/>
          <w:sz w:val="28"/>
          <w:szCs w:val="28"/>
          <w:lang w:val="sv-SE"/>
        </w:rPr>
        <w:t xml:space="preserve"> </w:t>
      </w:r>
    </w:p>
    <w:p w:rsidR="005F56BD" w:rsidRPr="00347D96" w:rsidRDefault="005F56BD" w:rsidP="00447E00">
      <w:pPr>
        <w:spacing w:line="367" w:lineRule="auto"/>
        <w:ind w:firstLine="720"/>
        <w:rPr>
          <w:rFonts w:ascii="Times New Roman" w:hAnsi="Times New Roman"/>
          <w:i/>
          <w:iCs/>
          <w:color w:val="000000"/>
          <w:sz w:val="28"/>
          <w:szCs w:val="28"/>
          <w:lang w:val="sv-SE"/>
        </w:rPr>
      </w:pPr>
      <w:r w:rsidRPr="00347D96">
        <w:rPr>
          <w:rFonts w:ascii="Times New Roman" w:hAnsi="Times New Roman"/>
          <w:i/>
          <w:iCs/>
          <w:color w:val="000000"/>
          <w:sz w:val="28"/>
          <w:szCs w:val="28"/>
          <w:lang w:val="sv-SE"/>
        </w:rPr>
        <w:t>Thứ nhất, đã tạo lập được một số điều k</w:t>
      </w:r>
      <w:r w:rsidR="00DA216B" w:rsidRPr="00347D96">
        <w:rPr>
          <w:rFonts w:ascii="Times New Roman" w:hAnsi="Times New Roman"/>
          <w:i/>
          <w:iCs/>
          <w:color w:val="000000"/>
          <w:sz w:val="28"/>
          <w:szCs w:val="28"/>
          <w:lang w:val="sv-SE"/>
        </w:rPr>
        <w:t>iện cần thiết cho quá trình tái cơ cấu công nghiệp</w:t>
      </w:r>
      <w:r w:rsidRPr="00347D96">
        <w:rPr>
          <w:rFonts w:ascii="Times New Roman" w:hAnsi="Times New Roman"/>
          <w:i/>
          <w:iCs/>
          <w:color w:val="000000"/>
          <w:sz w:val="28"/>
          <w:szCs w:val="28"/>
          <w:lang w:val="sv-SE"/>
        </w:rPr>
        <w:t xml:space="preserve"> theo hướng </w:t>
      </w:r>
      <w:r w:rsidR="00DA216B" w:rsidRPr="00347D96">
        <w:rPr>
          <w:rFonts w:ascii="Times New Roman" w:hAnsi="Times New Roman"/>
          <w:i/>
          <w:iCs/>
          <w:color w:val="000000"/>
          <w:sz w:val="28"/>
          <w:szCs w:val="28"/>
          <w:lang w:val="sv-SE"/>
        </w:rPr>
        <w:t>phát triển bền vững</w:t>
      </w:r>
    </w:p>
    <w:p w:rsidR="005F56BD" w:rsidRPr="00347D96" w:rsidRDefault="005F56BD" w:rsidP="00BE780A">
      <w:pPr>
        <w:spacing w:line="360" w:lineRule="auto"/>
        <w:ind w:firstLine="720"/>
        <w:rPr>
          <w:rFonts w:ascii="Times New Roman" w:hAnsi="Times New Roman"/>
          <w:bCs/>
          <w:iCs/>
          <w:sz w:val="28"/>
          <w:szCs w:val="28"/>
          <w:lang w:val="sv-SE"/>
        </w:rPr>
      </w:pPr>
      <w:r w:rsidRPr="00D12659">
        <w:rPr>
          <w:rFonts w:ascii="Times New Roman" w:hAnsi="Times New Roman"/>
          <w:sz w:val="28"/>
          <w:szCs w:val="28"/>
          <w:lang w:val="pt-BR"/>
        </w:rPr>
        <w:t xml:space="preserve">Về tổng thể, phát triển </w:t>
      </w:r>
      <w:r w:rsidR="00DA216B" w:rsidRPr="00347D96">
        <w:rPr>
          <w:rFonts w:ascii="Times New Roman" w:hAnsi="Times New Roman"/>
          <w:sz w:val="28"/>
          <w:szCs w:val="28"/>
          <w:lang w:val="sv-SE"/>
        </w:rPr>
        <w:t xml:space="preserve">công nghiệp </w:t>
      </w:r>
      <w:r w:rsidRPr="00D12659">
        <w:rPr>
          <w:rFonts w:ascii="Times New Roman" w:hAnsi="Times New Roman"/>
          <w:sz w:val="28"/>
          <w:szCs w:val="28"/>
          <w:lang w:val="pt-BR"/>
        </w:rPr>
        <w:t>nói riêng, phát triển kinh tế nói chung trên địa bàn Hà Nội thời gian qua đã có nhiều thành tựu lớn đáng ghi nhận (t</w:t>
      </w:r>
      <w:r w:rsidRPr="00347D96">
        <w:rPr>
          <w:rFonts w:ascii="Times New Roman" w:hAnsi="Times New Roman"/>
          <w:sz w:val="28"/>
          <w:szCs w:val="28"/>
          <w:lang w:val="sv-SE"/>
        </w:rPr>
        <w:t xml:space="preserve">rong suốt giai đoạn </w:t>
      </w:r>
      <w:r w:rsidRPr="00D12659">
        <w:rPr>
          <w:rFonts w:ascii="Times New Roman" w:hAnsi="Times New Roman"/>
          <w:sz w:val="28"/>
          <w:szCs w:val="28"/>
          <w:lang w:val="pt-BR"/>
        </w:rPr>
        <w:t>2010</w:t>
      </w:r>
      <w:r w:rsidRPr="00347D96">
        <w:rPr>
          <w:rFonts w:ascii="Times New Roman" w:hAnsi="Times New Roman"/>
          <w:sz w:val="28"/>
          <w:szCs w:val="28"/>
          <w:lang w:val="sv-SE"/>
        </w:rPr>
        <w:t xml:space="preserve"> đến </w:t>
      </w:r>
      <w:r w:rsidRPr="00D12659">
        <w:rPr>
          <w:rFonts w:ascii="Times New Roman" w:hAnsi="Times New Roman"/>
          <w:sz w:val="28"/>
          <w:szCs w:val="28"/>
          <w:lang w:val="pt-BR"/>
        </w:rPr>
        <w:t>2016</w:t>
      </w:r>
      <w:r w:rsidRPr="00347D96">
        <w:rPr>
          <w:rFonts w:ascii="Times New Roman" w:hAnsi="Times New Roman"/>
          <w:sz w:val="28"/>
          <w:szCs w:val="28"/>
          <w:lang w:val="sv-SE"/>
        </w:rPr>
        <w:t>, k</w:t>
      </w:r>
      <w:r w:rsidRPr="00347D96">
        <w:rPr>
          <w:rFonts w:ascii="Times New Roman" w:hAnsi="Times New Roman"/>
          <w:iCs/>
          <w:sz w:val="28"/>
          <w:szCs w:val="28"/>
          <w:lang w:val="sv-SE"/>
        </w:rPr>
        <w:t>inh tế Thủ đ</w:t>
      </w:r>
      <w:r w:rsidRPr="00D12659">
        <w:rPr>
          <w:rFonts w:ascii="Times New Roman" w:hAnsi="Times New Roman"/>
          <w:iCs/>
          <w:sz w:val="28"/>
          <w:szCs w:val="28"/>
          <w:lang w:val="pt-BR"/>
        </w:rPr>
        <w:t xml:space="preserve">ô </w:t>
      </w:r>
      <w:r w:rsidRPr="00347D96">
        <w:rPr>
          <w:rFonts w:ascii="Times New Roman" w:hAnsi="Times New Roman"/>
          <w:iCs/>
          <w:sz w:val="28"/>
          <w:szCs w:val="28"/>
          <w:lang w:val="sv-SE"/>
        </w:rPr>
        <w:t xml:space="preserve">liên tục đạt mức tăng trưởng cao và tương đối ổn định, hầu hết các chỉ tiêu đều đạt và vượt so với kế hoạch đề ra: </w:t>
      </w:r>
      <w:r w:rsidRPr="00347D96">
        <w:rPr>
          <w:rFonts w:ascii="Times New Roman" w:hAnsi="Times New Roman"/>
          <w:sz w:val="28"/>
          <w:szCs w:val="28"/>
          <w:lang w:val="sv-SE"/>
        </w:rPr>
        <w:t>bình quân GDP tăng từ 10-11%/năm</w:t>
      </w:r>
      <w:r w:rsidR="001A1D50" w:rsidRPr="00347D96">
        <w:rPr>
          <w:rFonts w:ascii="Times New Roman" w:hAnsi="Times New Roman"/>
          <w:sz w:val="28"/>
          <w:szCs w:val="28"/>
          <w:lang w:val="sv-SE"/>
        </w:rPr>
        <w:t xml:space="preserve"> (</w:t>
      </w:r>
      <w:r w:rsidRPr="00347D96">
        <w:rPr>
          <w:rFonts w:ascii="Times New Roman" w:hAnsi="Times New Roman"/>
          <w:sz w:val="28"/>
          <w:szCs w:val="28"/>
          <w:lang w:val="sv-SE"/>
        </w:rPr>
        <w:t>năm 20</w:t>
      </w:r>
      <w:r w:rsidRPr="00D12659">
        <w:rPr>
          <w:rFonts w:ascii="Times New Roman" w:hAnsi="Times New Roman"/>
          <w:sz w:val="28"/>
          <w:szCs w:val="28"/>
          <w:lang w:val="pt-BR"/>
        </w:rPr>
        <w:t>10</w:t>
      </w:r>
      <w:r w:rsidRPr="00347D96">
        <w:rPr>
          <w:rFonts w:ascii="Times New Roman" w:hAnsi="Times New Roman"/>
          <w:sz w:val="28"/>
          <w:szCs w:val="28"/>
          <w:lang w:val="sv-SE"/>
        </w:rPr>
        <w:t xml:space="preserve"> tăng 11,55%, năm 20</w:t>
      </w:r>
      <w:r w:rsidRPr="00D12659">
        <w:rPr>
          <w:rFonts w:ascii="Times New Roman" w:hAnsi="Times New Roman"/>
          <w:sz w:val="28"/>
          <w:szCs w:val="28"/>
          <w:lang w:val="pt-BR"/>
        </w:rPr>
        <w:t>13</w:t>
      </w:r>
      <w:r w:rsidRPr="00347D96">
        <w:rPr>
          <w:rFonts w:ascii="Times New Roman" w:hAnsi="Times New Roman"/>
          <w:sz w:val="28"/>
          <w:szCs w:val="28"/>
          <w:lang w:val="sv-SE"/>
        </w:rPr>
        <w:t xml:space="preserve"> tăng 12,08%, </w:t>
      </w:r>
      <w:r w:rsidRPr="00D12659">
        <w:rPr>
          <w:rFonts w:ascii="Times New Roman" w:hAnsi="Times New Roman"/>
          <w:sz w:val="28"/>
          <w:szCs w:val="28"/>
          <w:lang w:val="pt-BR"/>
        </w:rPr>
        <w:t>8</w:t>
      </w:r>
      <w:r w:rsidRPr="00347D96">
        <w:rPr>
          <w:rFonts w:ascii="Times New Roman" w:hAnsi="Times New Roman"/>
          <w:sz w:val="28"/>
          <w:szCs w:val="28"/>
          <w:lang w:val="sv-SE"/>
        </w:rPr>
        <w:t xml:space="preserve"> th</w:t>
      </w:r>
      <w:r w:rsidRPr="00D12659">
        <w:rPr>
          <w:rFonts w:ascii="Times New Roman" w:hAnsi="Times New Roman"/>
          <w:sz w:val="28"/>
          <w:szCs w:val="28"/>
          <w:lang w:val="pt-BR"/>
        </w:rPr>
        <w:t>á</w:t>
      </w:r>
      <w:r w:rsidRPr="00347D96">
        <w:rPr>
          <w:rFonts w:ascii="Times New Roman" w:hAnsi="Times New Roman"/>
          <w:sz w:val="28"/>
          <w:szCs w:val="28"/>
          <w:lang w:val="sv-SE"/>
        </w:rPr>
        <w:t>ng đầu năm 20</w:t>
      </w:r>
      <w:r w:rsidRPr="00D12659">
        <w:rPr>
          <w:rFonts w:ascii="Times New Roman" w:hAnsi="Times New Roman"/>
          <w:sz w:val="28"/>
          <w:szCs w:val="28"/>
          <w:lang w:val="pt-BR"/>
        </w:rPr>
        <w:t>16</w:t>
      </w:r>
      <w:r w:rsidRPr="00347D96">
        <w:rPr>
          <w:rFonts w:ascii="Times New Roman" w:hAnsi="Times New Roman"/>
          <w:sz w:val="28"/>
          <w:szCs w:val="28"/>
          <w:lang w:val="sv-SE"/>
        </w:rPr>
        <w:t xml:space="preserve"> tăng 10,9%. Năm 2010, GDP bình quân đầu người giá so sánh tăng gấp 14,5-15 lần so với năm 1990 và gấp 2,5 lần so với mức trung bình cả nước). </w:t>
      </w:r>
      <w:r w:rsidR="002B7DA3" w:rsidRPr="00347D96">
        <w:rPr>
          <w:rFonts w:ascii="Times New Roman" w:hAnsi="Times New Roman"/>
          <w:iCs/>
          <w:sz w:val="28"/>
          <w:szCs w:val="28"/>
          <w:lang w:val="sv-SE"/>
        </w:rPr>
        <w:t>CCKT</w:t>
      </w:r>
      <w:r w:rsidRPr="00347D96">
        <w:rPr>
          <w:rFonts w:ascii="Times New Roman" w:hAnsi="Times New Roman"/>
          <w:iCs/>
          <w:sz w:val="28"/>
          <w:szCs w:val="28"/>
          <w:lang w:val="sv-SE"/>
        </w:rPr>
        <w:t xml:space="preserve"> được cải thiện, từng bước </w:t>
      </w:r>
      <w:r w:rsidRPr="00347D96">
        <w:rPr>
          <w:rFonts w:ascii="Times New Roman" w:hAnsi="Times New Roman"/>
          <w:color w:val="000000"/>
          <w:sz w:val="28"/>
          <w:szCs w:val="28"/>
          <w:lang w:val="sv-SE"/>
        </w:rPr>
        <w:t xml:space="preserve">bám sát nhu cầu của thị trường và </w:t>
      </w:r>
      <w:r w:rsidRPr="00347D96">
        <w:rPr>
          <w:rFonts w:ascii="Times New Roman" w:hAnsi="Times New Roman"/>
          <w:iCs/>
          <w:sz w:val="28"/>
          <w:szCs w:val="28"/>
          <w:lang w:val="sv-SE"/>
        </w:rPr>
        <w:t xml:space="preserve">đáp ứng yêu cầu </w:t>
      </w:r>
      <w:r w:rsidR="00F70E4A" w:rsidRPr="00347D96">
        <w:rPr>
          <w:rFonts w:ascii="Times New Roman" w:hAnsi="Times New Roman"/>
          <w:iCs/>
          <w:sz w:val="28"/>
          <w:szCs w:val="28"/>
          <w:lang w:val="sv-SE"/>
        </w:rPr>
        <w:t xml:space="preserve">CNH, </w:t>
      </w:r>
      <w:r w:rsidRPr="00347D96">
        <w:rPr>
          <w:rFonts w:ascii="Times New Roman" w:hAnsi="Times New Roman"/>
          <w:iCs/>
          <w:sz w:val="28"/>
          <w:szCs w:val="28"/>
          <w:lang w:val="sv-SE"/>
        </w:rPr>
        <w:t>HĐH</w:t>
      </w:r>
      <w:r w:rsidRPr="00347D96">
        <w:rPr>
          <w:rFonts w:ascii="Times New Roman" w:hAnsi="Times New Roman"/>
          <w:sz w:val="28"/>
          <w:szCs w:val="28"/>
          <w:lang w:val="sv-SE"/>
        </w:rPr>
        <w:t xml:space="preserve"> theo hướng: dịch vụ - </w:t>
      </w:r>
      <w:r w:rsidR="00F70E4A" w:rsidRPr="00347D96">
        <w:rPr>
          <w:rFonts w:ascii="Times New Roman" w:hAnsi="Times New Roman"/>
          <w:sz w:val="28"/>
          <w:szCs w:val="28"/>
          <w:lang w:val="sv-SE"/>
        </w:rPr>
        <w:t xml:space="preserve">công nghiệp </w:t>
      </w:r>
      <w:r w:rsidRPr="00347D96">
        <w:rPr>
          <w:rFonts w:ascii="Times New Roman" w:hAnsi="Times New Roman"/>
          <w:sz w:val="28"/>
          <w:szCs w:val="28"/>
          <w:lang w:val="sv-SE"/>
        </w:rPr>
        <w:t xml:space="preserve">- nông nghiệp, trong đó </w:t>
      </w:r>
      <w:r w:rsidRPr="00347D96">
        <w:rPr>
          <w:rFonts w:ascii="Times New Roman" w:hAnsi="Times New Roman"/>
          <w:color w:val="000000"/>
          <w:sz w:val="28"/>
          <w:szCs w:val="28"/>
          <w:lang w:val="sv-SE"/>
        </w:rPr>
        <w:t xml:space="preserve">tăng nhanh những phân ngành, nhóm ngành kinh tế hiện đại, sử dụng công nghệ cao, hàm lượng chất xám cao. </w:t>
      </w:r>
      <w:r w:rsidRPr="00347D96">
        <w:rPr>
          <w:rFonts w:ascii="Times New Roman" w:hAnsi="Times New Roman"/>
          <w:bCs/>
          <w:sz w:val="28"/>
          <w:szCs w:val="28"/>
          <w:lang w:val="sv-SE"/>
        </w:rPr>
        <w:t xml:space="preserve">Ngành </w:t>
      </w:r>
      <w:r w:rsidR="00F70E4A" w:rsidRPr="00347D96">
        <w:rPr>
          <w:rFonts w:ascii="Times New Roman" w:hAnsi="Times New Roman"/>
          <w:sz w:val="28"/>
          <w:szCs w:val="28"/>
          <w:lang w:val="sv-SE"/>
        </w:rPr>
        <w:t>công nghiệp</w:t>
      </w:r>
      <w:r w:rsidRPr="00347D96">
        <w:rPr>
          <w:rFonts w:ascii="Times New Roman" w:hAnsi="Times New Roman"/>
          <w:bCs/>
          <w:iCs/>
          <w:sz w:val="28"/>
          <w:szCs w:val="28"/>
          <w:lang w:val="sv-SE"/>
        </w:rPr>
        <w:t xml:space="preserve">, đạt tốc độ tăng trưởng cao nhất (trung bình hơn 17%/năm trong giai đoạn 2010-2016); cơ cấu đang chuyển mạnh từ </w:t>
      </w:r>
      <w:r w:rsidR="00F70E4A" w:rsidRPr="00347D96">
        <w:rPr>
          <w:rFonts w:ascii="Times New Roman" w:hAnsi="Times New Roman"/>
          <w:sz w:val="28"/>
          <w:szCs w:val="28"/>
          <w:lang w:val="sv-SE"/>
        </w:rPr>
        <w:t xml:space="preserve">công nghiệp </w:t>
      </w:r>
      <w:r w:rsidRPr="00347D96">
        <w:rPr>
          <w:rFonts w:ascii="Times New Roman" w:hAnsi="Times New Roman"/>
          <w:bCs/>
          <w:iCs/>
          <w:sz w:val="28"/>
          <w:szCs w:val="28"/>
          <w:lang w:val="sv-SE"/>
        </w:rPr>
        <w:t xml:space="preserve">nặng, khai khoáng và chế tạo sang các ngành </w:t>
      </w:r>
      <w:r w:rsidR="00F70E4A" w:rsidRPr="00347D96">
        <w:rPr>
          <w:rFonts w:ascii="Times New Roman" w:hAnsi="Times New Roman"/>
          <w:sz w:val="28"/>
          <w:szCs w:val="28"/>
          <w:lang w:val="sv-SE"/>
        </w:rPr>
        <w:t xml:space="preserve">công nghiệp </w:t>
      </w:r>
      <w:r w:rsidRPr="00347D96">
        <w:rPr>
          <w:rFonts w:ascii="Times New Roman" w:hAnsi="Times New Roman"/>
          <w:bCs/>
          <w:iCs/>
          <w:sz w:val="28"/>
          <w:szCs w:val="28"/>
          <w:lang w:val="sv-SE"/>
        </w:rPr>
        <w:t xml:space="preserve">hàng tiêu dùng như dệt may, da giày, chế biến thực phẩm… nhằm tận dụng tiềm năng và thế mạnh sẵn có, đồng thời phục vụ tốt hơn nhu cầu thị trường; các ngành </w:t>
      </w:r>
      <w:r w:rsidRPr="00347D96">
        <w:rPr>
          <w:rFonts w:ascii="Times New Roman" w:hAnsi="Times New Roman"/>
          <w:bCs/>
          <w:iCs/>
          <w:sz w:val="28"/>
          <w:szCs w:val="28"/>
          <w:lang w:val="sv-SE"/>
        </w:rPr>
        <w:lastRenderedPageBreak/>
        <w:t>xây dựng, sản xuất và phân phối điện, nước…</w:t>
      </w:r>
      <w:r w:rsidR="00547039" w:rsidRPr="00347D96">
        <w:rPr>
          <w:rFonts w:ascii="Times New Roman" w:hAnsi="Times New Roman"/>
          <w:bCs/>
          <w:iCs/>
          <w:sz w:val="28"/>
          <w:szCs w:val="28"/>
          <w:lang w:val="sv-SE"/>
        </w:rPr>
        <w:t xml:space="preserve"> </w:t>
      </w:r>
      <w:r w:rsidRPr="00347D96">
        <w:rPr>
          <w:rFonts w:ascii="Times New Roman" w:hAnsi="Times New Roman"/>
          <w:bCs/>
          <w:iCs/>
          <w:sz w:val="28"/>
          <w:szCs w:val="28"/>
          <w:lang w:val="sv-SE"/>
        </w:rPr>
        <w:t xml:space="preserve">gắn với phát triển đô thị cũng tăng nhanh. </w:t>
      </w:r>
      <w:r w:rsidR="00F70E4A" w:rsidRPr="00347D96">
        <w:rPr>
          <w:rFonts w:ascii="Times New Roman" w:hAnsi="Times New Roman"/>
          <w:sz w:val="28"/>
          <w:szCs w:val="28"/>
          <w:lang w:val="sv-SE"/>
        </w:rPr>
        <w:t>Thành phố đã xây dựng nhiều KCN</w:t>
      </w:r>
      <w:r w:rsidRPr="00347D96">
        <w:rPr>
          <w:rFonts w:ascii="Times New Roman" w:hAnsi="Times New Roman"/>
          <w:sz w:val="28"/>
          <w:szCs w:val="28"/>
          <w:lang w:val="sv-SE"/>
        </w:rPr>
        <w:t xml:space="preserve">, </w:t>
      </w:r>
      <w:r w:rsidR="00305300" w:rsidRPr="00347D96">
        <w:rPr>
          <w:rFonts w:ascii="Times New Roman" w:hAnsi="Times New Roman"/>
          <w:sz w:val="28"/>
          <w:szCs w:val="28"/>
          <w:lang w:val="sv-SE"/>
        </w:rPr>
        <w:t>C</w:t>
      </w:r>
      <w:r w:rsidR="00F70E4A" w:rsidRPr="00347D96">
        <w:rPr>
          <w:rFonts w:ascii="Times New Roman" w:hAnsi="Times New Roman"/>
          <w:sz w:val="28"/>
          <w:szCs w:val="28"/>
          <w:lang w:val="sv-SE"/>
        </w:rPr>
        <w:t>CN</w:t>
      </w:r>
      <w:r w:rsidRPr="00347D96">
        <w:rPr>
          <w:rFonts w:ascii="Times New Roman" w:hAnsi="Times New Roman"/>
          <w:sz w:val="28"/>
          <w:szCs w:val="28"/>
          <w:lang w:val="sv-SE"/>
        </w:rPr>
        <w:t xml:space="preserve"> vừa và nhỏ; đã xem xét công nhận 35 sản phẩm </w:t>
      </w:r>
      <w:r w:rsidR="00F70E4A" w:rsidRPr="00347D96">
        <w:rPr>
          <w:rFonts w:ascii="Times New Roman" w:hAnsi="Times New Roman"/>
          <w:sz w:val="28"/>
          <w:szCs w:val="28"/>
          <w:lang w:val="sv-SE"/>
        </w:rPr>
        <w:t xml:space="preserve">công nghiệp </w:t>
      </w:r>
      <w:r w:rsidRPr="00347D96">
        <w:rPr>
          <w:rFonts w:ascii="Times New Roman" w:hAnsi="Times New Roman"/>
          <w:sz w:val="28"/>
          <w:szCs w:val="28"/>
          <w:lang w:val="sv-SE"/>
        </w:rPr>
        <w:t xml:space="preserve">chủ lực, triển khai tích cực chương trình hỗ trợ phát triển nhóm sản phẩm </w:t>
      </w:r>
      <w:r w:rsidR="00F70E4A" w:rsidRPr="00347D96">
        <w:rPr>
          <w:rFonts w:ascii="Times New Roman" w:hAnsi="Times New Roman"/>
          <w:sz w:val="28"/>
          <w:szCs w:val="28"/>
          <w:lang w:val="sv-SE"/>
        </w:rPr>
        <w:t xml:space="preserve">công nghiệp </w:t>
      </w:r>
      <w:r w:rsidRPr="00347D96">
        <w:rPr>
          <w:rFonts w:ascii="Times New Roman" w:hAnsi="Times New Roman"/>
          <w:sz w:val="28"/>
          <w:szCs w:val="28"/>
          <w:lang w:val="sv-SE"/>
        </w:rPr>
        <w:t xml:space="preserve">chủ lực thuộc các ngành thiết bị điện - điện tử, công nghệ thông tin - liên lạc, cơ khí, chế biến thực phẩm đồ uống, dệt may cao cấp, hoá dược. </w:t>
      </w:r>
      <w:r w:rsidRPr="00347D96">
        <w:rPr>
          <w:rFonts w:ascii="Times New Roman" w:hAnsi="Times New Roman"/>
          <w:bCs/>
          <w:iCs/>
          <w:sz w:val="28"/>
          <w:szCs w:val="28"/>
          <w:lang w:val="sv-SE"/>
        </w:rPr>
        <w:t xml:space="preserve">Nhóm ngành </w:t>
      </w:r>
      <w:r w:rsidR="00F70E4A" w:rsidRPr="00347D96">
        <w:rPr>
          <w:rFonts w:ascii="Times New Roman" w:hAnsi="Times New Roman"/>
          <w:sz w:val="28"/>
          <w:szCs w:val="28"/>
          <w:lang w:val="sv-SE"/>
        </w:rPr>
        <w:t xml:space="preserve">công nghiệp </w:t>
      </w:r>
      <w:r w:rsidRPr="00347D96">
        <w:rPr>
          <w:rFonts w:ascii="Times New Roman" w:hAnsi="Times New Roman"/>
          <w:bCs/>
          <w:iCs/>
          <w:sz w:val="28"/>
          <w:szCs w:val="28"/>
          <w:lang w:val="sv-SE"/>
        </w:rPr>
        <w:t xml:space="preserve">chủ lực chiếm tỷ trọng lớn trong giá trị sản xuất </w:t>
      </w:r>
      <w:r w:rsidR="00F70E4A" w:rsidRPr="00347D96">
        <w:rPr>
          <w:rFonts w:ascii="Times New Roman" w:hAnsi="Times New Roman"/>
          <w:sz w:val="28"/>
          <w:szCs w:val="28"/>
          <w:lang w:val="sv-SE"/>
        </w:rPr>
        <w:t xml:space="preserve">công nghiệp </w:t>
      </w:r>
      <w:r w:rsidRPr="00347D96">
        <w:rPr>
          <w:rFonts w:ascii="Times New Roman" w:hAnsi="Times New Roman"/>
          <w:bCs/>
          <w:iCs/>
          <w:sz w:val="28"/>
          <w:szCs w:val="28"/>
          <w:lang w:val="sv-SE"/>
        </w:rPr>
        <w:t>(68% năm 2004, 60%</w:t>
      </w:r>
      <w:r w:rsidR="00547039" w:rsidRPr="00347D96">
        <w:rPr>
          <w:rFonts w:ascii="Times New Roman" w:hAnsi="Times New Roman"/>
          <w:bCs/>
          <w:iCs/>
          <w:sz w:val="28"/>
          <w:szCs w:val="28"/>
          <w:lang w:val="sv-SE"/>
        </w:rPr>
        <w:t xml:space="preserve"> năm 2010, 64% năm 2015). Các doanh nghiệp</w:t>
      </w:r>
      <w:r w:rsidRPr="00347D96">
        <w:rPr>
          <w:rFonts w:ascii="Times New Roman" w:hAnsi="Times New Roman"/>
          <w:bCs/>
          <w:iCs/>
          <w:sz w:val="28"/>
          <w:szCs w:val="28"/>
          <w:lang w:val="sv-SE"/>
        </w:rPr>
        <w:t xml:space="preserve"> có vốn FDI có vai trò quan trọng trong sản xuất và xuất khẩu hàng </w:t>
      </w:r>
      <w:r w:rsidR="00F70E4A" w:rsidRPr="00347D96">
        <w:rPr>
          <w:rFonts w:ascii="Times New Roman" w:hAnsi="Times New Roman"/>
          <w:sz w:val="28"/>
          <w:szCs w:val="28"/>
          <w:lang w:val="sv-SE"/>
        </w:rPr>
        <w:t>công nghiệp</w:t>
      </w:r>
      <w:r w:rsidRPr="00347D96">
        <w:rPr>
          <w:rFonts w:ascii="Times New Roman" w:hAnsi="Times New Roman"/>
          <w:bCs/>
          <w:iCs/>
          <w:sz w:val="28"/>
          <w:szCs w:val="28"/>
          <w:lang w:val="sv-SE"/>
        </w:rPr>
        <w:t xml:space="preserve">. </w:t>
      </w:r>
    </w:p>
    <w:p w:rsidR="005F56BD" w:rsidRPr="00347D96" w:rsidRDefault="005F56BD" w:rsidP="008D3047">
      <w:pPr>
        <w:spacing w:line="372" w:lineRule="auto"/>
        <w:ind w:firstLine="720"/>
        <w:rPr>
          <w:rFonts w:ascii="Times New Roman" w:hAnsi="Times New Roman"/>
          <w:sz w:val="28"/>
          <w:szCs w:val="28"/>
          <w:lang w:val="sv-SE"/>
        </w:rPr>
      </w:pPr>
      <w:r w:rsidRPr="00347D96">
        <w:rPr>
          <w:rFonts w:ascii="Times New Roman" w:hAnsi="Times New Roman"/>
          <w:i/>
          <w:sz w:val="28"/>
          <w:szCs w:val="28"/>
          <w:lang w:val="sv-SE"/>
        </w:rPr>
        <w:t xml:space="preserve"> </w:t>
      </w:r>
      <w:r w:rsidRPr="00347D96">
        <w:rPr>
          <w:rFonts w:ascii="Times New Roman" w:hAnsi="Times New Roman"/>
          <w:sz w:val="28"/>
          <w:szCs w:val="28"/>
          <w:lang w:val="sv-SE"/>
        </w:rPr>
        <w:t xml:space="preserve">Về cơ sở hạ tầng cho </w:t>
      </w:r>
      <w:r w:rsidR="00F70E4A" w:rsidRPr="00347D96">
        <w:rPr>
          <w:rFonts w:ascii="Times New Roman" w:hAnsi="Times New Roman"/>
          <w:sz w:val="28"/>
          <w:szCs w:val="28"/>
          <w:lang w:val="sv-SE"/>
        </w:rPr>
        <w:t>công nghiệp</w:t>
      </w:r>
      <w:r w:rsidRPr="00347D96">
        <w:rPr>
          <w:rFonts w:ascii="Times New Roman" w:hAnsi="Times New Roman"/>
          <w:sz w:val="28"/>
          <w:szCs w:val="28"/>
          <w:lang w:val="sv-SE"/>
        </w:rPr>
        <w:t xml:space="preserve">, Hà Nội có lợi thế vượt trội so với các địa phương khác về điều kiện giao thông, với tính chất là đầu mối về đường không, đường sắt, đường xe hơi và có cả cảng sông lớn. Khả năng cung cấp điện và nước cho Thủ đô dồi dào. Điện cung cấp cho Hà Nội có thể chiếm tới 20% so với tổng nguồn của cả nước, trong đó trên 30% được dành cho </w:t>
      </w:r>
      <w:r w:rsidR="00F70E4A" w:rsidRPr="00347D96">
        <w:rPr>
          <w:rFonts w:ascii="Times New Roman" w:hAnsi="Times New Roman"/>
          <w:sz w:val="28"/>
          <w:szCs w:val="28"/>
          <w:lang w:val="sv-SE"/>
        </w:rPr>
        <w:t>công nghiệp</w:t>
      </w:r>
      <w:r w:rsidRPr="00347D96">
        <w:rPr>
          <w:rFonts w:ascii="Times New Roman" w:hAnsi="Times New Roman"/>
          <w:sz w:val="28"/>
          <w:szCs w:val="28"/>
          <w:lang w:val="sv-SE"/>
        </w:rPr>
        <w:t>. Khả năng đáp ứng yêu cầu về thông tin liên lạc, các dịch vụ, đặc biệt là tài chính - ngân hàng cũng thuận lợi.</w:t>
      </w:r>
    </w:p>
    <w:p w:rsidR="005F56BD" w:rsidRPr="00F56EE5" w:rsidRDefault="005F56BD" w:rsidP="008D3047">
      <w:pPr>
        <w:spacing w:line="372" w:lineRule="auto"/>
        <w:ind w:firstLine="720"/>
        <w:rPr>
          <w:rFonts w:ascii="Times New Roman" w:hAnsi="Times New Roman"/>
          <w:sz w:val="28"/>
          <w:szCs w:val="28"/>
          <w:lang w:val="pt-BR"/>
        </w:rPr>
      </w:pPr>
      <w:r w:rsidRPr="00347D96">
        <w:rPr>
          <w:rFonts w:ascii="Times New Roman" w:hAnsi="Times New Roman"/>
          <w:sz w:val="28"/>
          <w:szCs w:val="28"/>
          <w:lang w:val="sv-SE"/>
        </w:rPr>
        <w:t xml:space="preserve">Hà Nội có tiềm lực lớn về các cơ quan nghiên cứu, triển khai và đào tạo nhân lực trình độ cao hơn hẳn so với các địa phương khác trong cả nước. </w:t>
      </w:r>
      <w:r w:rsidRPr="00F56EE5">
        <w:rPr>
          <w:rFonts w:ascii="Times New Roman" w:hAnsi="Times New Roman"/>
          <w:sz w:val="28"/>
          <w:szCs w:val="28"/>
          <w:lang w:val="pt-BR"/>
        </w:rPr>
        <w:t xml:space="preserve">Hà Nội hiện có nguồn nhân lực cả về số lượng và </w:t>
      </w:r>
      <w:r w:rsidR="009A3724">
        <w:rPr>
          <w:rFonts w:ascii="Times New Roman" w:hAnsi="Times New Roman"/>
          <w:sz w:val="28"/>
          <w:szCs w:val="28"/>
          <w:lang w:val="pt-BR"/>
        </w:rPr>
        <w:t xml:space="preserve">chất lượng  </w:t>
      </w:r>
      <w:r w:rsidRPr="00F56EE5">
        <w:rPr>
          <w:rFonts w:ascii="Times New Roman" w:hAnsi="Times New Roman"/>
          <w:sz w:val="28"/>
          <w:szCs w:val="28"/>
          <w:lang w:val="pt-BR"/>
        </w:rPr>
        <w:t xml:space="preserve">cao nhất so cả nước. Việc đầu tư cho khoa học công nghệ cũng như ứng dụng các thành tựu khoa học công nghệ để nâng cao hiệu quả hoạt động quản lý, sản xuất, kinh doanh dịch vụ đó trở thành mối quan tâm hàng đầu của lãnh đạo thành phố, của các doanh nghiệp. </w:t>
      </w:r>
    </w:p>
    <w:p w:rsidR="005F56BD" w:rsidRPr="00F56EE5" w:rsidRDefault="005F56BD" w:rsidP="008D3047">
      <w:pPr>
        <w:spacing w:line="372" w:lineRule="auto"/>
        <w:ind w:firstLine="720"/>
        <w:rPr>
          <w:rFonts w:ascii="Times New Roman" w:hAnsi="Times New Roman"/>
          <w:sz w:val="28"/>
          <w:szCs w:val="28"/>
          <w:lang w:val="pt-BR"/>
        </w:rPr>
      </w:pPr>
      <w:r w:rsidRPr="00F56EE5">
        <w:rPr>
          <w:rFonts w:ascii="Times New Roman" w:hAnsi="Times New Roman"/>
          <w:sz w:val="28"/>
          <w:szCs w:val="28"/>
          <w:lang w:val="pt-BR"/>
        </w:rPr>
        <w:t xml:space="preserve">Hà Nội là trung tâm chính trị, kinh tế của cả nước, có rất nhiều cơ sở sản xuất </w:t>
      </w:r>
      <w:r w:rsidR="00F70E4A" w:rsidRPr="00F70E4A">
        <w:rPr>
          <w:rFonts w:ascii="Times New Roman" w:hAnsi="Times New Roman"/>
          <w:sz w:val="28"/>
          <w:szCs w:val="28"/>
          <w:lang w:val="pt-BR"/>
        </w:rPr>
        <w:t>công nghiệp</w:t>
      </w:r>
      <w:r w:rsidRPr="00F56EE5">
        <w:rPr>
          <w:rFonts w:ascii="Times New Roman" w:hAnsi="Times New Roman"/>
          <w:sz w:val="28"/>
          <w:szCs w:val="28"/>
          <w:lang w:val="pt-BR"/>
        </w:rPr>
        <w:t>, cũng như  dịch vụ</w:t>
      </w:r>
      <w:r w:rsidR="001A1D50">
        <w:rPr>
          <w:rFonts w:ascii="Times New Roman" w:hAnsi="Times New Roman"/>
          <w:sz w:val="28"/>
          <w:szCs w:val="28"/>
          <w:lang w:val="pt-BR"/>
        </w:rPr>
        <w:t xml:space="preserve">, dân số đông, có thu nhập khá </w:t>
      </w:r>
      <w:r w:rsidRPr="00F56EE5">
        <w:rPr>
          <w:rFonts w:ascii="Times New Roman" w:hAnsi="Times New Roman"/>
          <w:sz w:val="28"/>
          <w:szCs w:val="28"/>
          <w:lang w:val="pt-BR"/>
        </w:rPr>
        <w:t>nên sức tiêu thụ xét về mọi phương diện của Thủ đô là rất lớn. Hà Nội trở thành đầu tầu phát triển và địa bàn hấp dẫn thu hút đầu tư</w:t>
      </w:r>
      <w:r w:rsidRPr="00F56EE5">
        <w:rPr>
          <w:rFonts w:ascii="Times New Roman" w:hAnsi="Times New Roman"/>
          <w:sz w:val="28"/>
          <w:szCs w:val="28"/>
          <w:lang w:val="pt-BR"/>
        </w:rPr>
        <w:softHyphen/>
        <w:t xml:space="preserve"> lớn ở phía Bắc, trong đó </w:t>
      </w:r>
      <w:r w:rsidRPr="00F56EE5">
        <w:rPr>
          <w:rFonts w:ascii="Times New Roman" w:hAnsi="Times New Roman"/>
          <w:sz w:val="28"/>
          <w:szCs w:val="28"/>
          <w:lang w:val="pt-BR"/>
        </w:rPr>
        <w:lastRenderedPageBreak/>
        <w:t xml:space="preserve">có thu hút đầu tư nước ngoài. Ngoài ra trên địa bàn Hà Nội còn có khoảng 12-13 sản phẩm </w:t>
      </w:r>
      <w:r w:rsidR="00F70E4A" w:rsidRPr="00F70E4A">
        <w:rPr>
          <w:rFonts w:ascii="Times New Roman" w:hAnsi="Times New Roman"/>
          <w:sz w:val="28"/>
          <w:szCs w:val="28"/>
          <w:lang w:val="pt-BR"/>
        </w:rPr>
        <w:t xml:space="preserve">công nghiệp </w:t>
      </w:r>
      <w:r w:rsidRPr="00F56EE5">
        <w:rPr>
          <w:rFonts w:ascii="Times New Roman" w:hAnsi="Times New Roman"/>
          <w:sz w:val="28"/>
          <w:szCs w:val="28"/>
          <w:lang w:val="pt-BR"/>
        </w:rPr>
        <w:t>có vị trí tương đối khá so với cả nước ở các lĩnh vực cơ khí chế tạo, điện tử, dược phẩm…</w:t>
      </w:r>
    </w:p>
    <w:p w:rsidR="005F56BD" w:rsidRPr="00347D96" w:rsidRDefault="005F56BD" w:rsidP="00637633">
      <w:pPr>
        <w:spacing w:line="360" w:lineRule="auto"/>
        <w:ind w:firstLine="720"/>
        <w:rPr>
          <w:rFonts w:ascii="Times New Roman" w:hAnsi="Times New Roman"/>
          <w:i/>
          <w:iCs/>
          <w:color w:val="000000"/>
          <w:sz w:val="28"/>
          <w:szCs w:val="28"/>
          <w:lang w:val="pt-BR"/>
        </w:rPr>
      </w:pPr>
      <w:r w:rsidRPr="00D12659">
        <w:rPr>
          <w:rFonts w:ascii="Times New Roman" w:hAnsi="Times New Roman"/>
          <w:i/>
          <w:iCs/>
          <w:color w:val="000000"/>
          <w:sz w:val="28"/>
          <w:szCs w:val="28"/>
          <w:lang w:val="pt-BR"/>
        </w:rPr>
        <w:t>Thứ hai, c</w:t>
      </w:r>
      <w:r w:rsidRPr="00347D96">
        <w:rPr>
          <w:rFonts w:ascii="Times New Roman" w:hAnsi="Times New Roman"/>
          <w:i/>
          <w:iCs/>
          <w:color w:val="000000"/>
          <w:sz w:val="28"/>
          <w:szCs w:val="28"/>
          <w:lang w:val="pt-BR"/>
        </w:rPr>
        <w:t xml:space="preserve">ác chuyên ngành </w:t>
      </w:r>
      <w:r w:rsidR="00F70E4A" w:rsidRPr="00F70E4A">
        <w:rPr>
          <w:rFonts w:ascii="Times New Roman" w:hAnsi="Times New Roman"/>
          <w:i/>
          <w:sz w:val="28"/>
          <w:szCs w:val="28"/>
          <w:lang w:val="pt-BR"/>
        </w:rPr>
        <w:t xml:space="preserve">công nghiệp </w:t>
      </w:r>
      <w:r w:rsidRPr="00347D96">
        <w:rPr>
          <w:rFonts w:ascii="Times New Roman" w:hAnsi="Times New Roman"/>
          <w:i/>
          <w:iCs/>
          <w:color w:val="000000"/>
          <w:sz w:val="28"/>
          <w:szCs w:val="28"/>
          <w:lang w:val="pt-BR"/>
        </w:rPr>
        <w:t xml:space="preserve">đã được </w:t>
      </w:r>
      <w:r w:rsidR="00F70E4A" w:rsidRPr="00F70E4A">
        <w:rPr>
          <w:rFonts w:ascii="Times New Roman" w:hAnsi="Times New Roman"/>
          <w:i/>
          <w:iCs/>
          <w:color w:val="000000"/>
          <w:sz w:val="28"/>
          <w:szCs w:val="28"/>
          <w:lang w:val="pt-BR"/>
        </w:rPr>
        <w:t>tái cơ cấu</w:t>
      </w:r>
      <w:r w:rsidRPr="00347D96">
        <w:rPr>
          <w:rFonts w:ascii="Times New Roman" w:hAnsi="Times New Roman"/>
          <w:i/>
          <w:iCs/>
          <w:color w:val="000000"/>
          <w:sz w:val="28"/>
          <w:szCs w:val="28"/>
          <w:lang w:val="pt-BR"/>
        </w:rPr>
        <w:t xml:space="preserve"> theo hướng tích cực</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Cơ </w:t>
      </w:r>
      <w:r w:rsidR="00B8711C" w:rsidRPr="00347D96">
        <w:rPr>
          <w:rFonts w:ascii="Times New Roman" w:hAnsi="Times New Roman"/>
          <w:sz w:val="28"/>
          <w:szCs w:val="28"/>
          <w:lang w:val="pt-BR"/>
        </w:rPr>
        <w:t xml:space="preserve">cấu nhóm ngành </w:t>
      </w:r>
      <w:r w:rsidRPr="00347D96">
        <w:rPr>
          <w:rFonts w:ascii="Times New Roman" w:hAnsi="Times New Roman"/>
          <w:sz w:val="28"/>
          <w:szCs w:val="28"/>
          <w:lang w:val="pt-BR"/>
        </w:rPr>
        <w:t xml:space="preserve">của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Hà Nội đã có sự chuyển dịch theo hướng đa dạng hoá, đã hình thành một số nhóm ngà</w:t>
      </w:r>
      <w:r w:rsidR="00F70E4A" w:rsidRPr="00347D96">
        <w:rPr>
          <w:rFonts w:ascii="Times New Roman" w:hAnsi="Times New Roman"/>
          <w:sz w:val="28"/>
          <w:szCs w:val="28"/>
          <w:lang w:val="pt-BR"/>
        </w:rPr>
        <w:t xml:space="preserve">nh chủ lực như điện - điện tử - </w:t>
      </w:r>
      <w:r w:rsidRPr="00347D96">
        <w:rPr>
          <w:rFonts w:ascii="Times New Roman" w:hAnsi="Times New Roman"/>
          <w:sz w:val="28"/>
          <w:szCs w:val="28"/>
          <w:lang w:val="pt-BR"/>
        </w:rPr>
        <w:t>công nghệ t</w:t>
      </w:r>
      <w:r w:rsidR="00F70E4A" w:rsidRPr="00347D96">
        <w:rPr>
          <w:rFonts w:ascii="Times New Roman" w:hAnsi="Times New Roman"/>
          <w:sz w:val="28"/>
          <w:szCs w:val="28"/>
          <w:lang w:val="pt-BR"/>
        </w:rPr>
        <w:t xml:space="preserve">hông tin; cơ kim khí; dệt - </w:t>
      </w:r>
      <w:r w:rsidR="00554D78" w:rsidRPr="00347D96">
        <w:rPr>
          <w:rFonts w:ascii="Times New Roman" w:hAnsi="Times New Roman"/>
          <w:sz w:val="28"/>
          <w:szCs w:val="28"/>
          <w:lang w:val="pt-BR"/>
        </w:rPr>
        <w:t>may - da già</w:t>
      </w:r>
      <w:r w:rsidRPr="00347D96">
        <w:rPr>
          <w:rFonts w:ascii="Times New Roman" w:hAnsi="Times New Roman"/>
          <w:sz w:val="28"/>
          <w:szCs w:val="28"/>
          <w:lang w:val="pt-BR"/>
        </w:rPr>
        <w:t xml:space="preserve">y; chế biến thực phẩm;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sản xuất vật liệu xây dựng. </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Nguồn vốn đầu tư cho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ngày càng đa dạng, đặc biệt có sự tham gia mạnh của nguồn vốn nước ngoài và vốn dân doanh. Cơ cấu lao động đã có sự chuyển dịch theo hướng tăng sử dụng lao động có kỹ thuật cao. Các ngành trang phục, giày dép, sản xuất cơ khí, chế biến nông lâm thuỷ sản đã thu hút được nhiều lao động. Tỷ trọng lao động của một số ngành</w:t>
      </w:r>
      <w:r w:rsidR="00F70E4A" w:rsidRPr="00347D96">
        <w:rPr>
          <w:rFonts w:ascii="Times New Roman" w:hAnsi="Times New Roman"/>
          <w:sz w:val="28"/>
          <w:szCs w:val="28"/>
          <w:lang w:val="pt-BR"/>
        </w:rPr>
        <w:t xml:space="preserve"> công nghiệp </w:t>
      </w:r>
      <w:r w:rsidRPr="00347D96">
        <w:rPr>
          <w:rFonts w:ascii="Times New Roman" w:hAnsi="Times New Roman"/>
          <w:sz w:val="28"/>
          <w:szCs w:val="28"/>
          <w:lang w:val="pt-BR"/>
        </w:rPr>
        <w:t xml:space="preserve">cơ bản tăng như sản xuất cơ khí, hoá chất. Năng suất lao động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đã tăng đáng kể, n</w:t>
      </w:r>
      <w:r w:rsidR="00BE780A" w:rsidRPr="00347D96">
        <w:rPr>
          <w:rFonts w:ascii="Times New Roman" w:hAnsi="Times New Roman"/>
          <w:sz w:val="28"/>
          <w:szCs w:val="28"/>
          <w:lang w:val="pt-BR"/>
        </w:rPr>
        <w:t>hất là các khu vực có sự đầu tư</w:t>
      </w:r>
      <w:r w:rsidRPr="00347D96">
        <w:rPr>
          <w:rFonts w:ascii="Times New Roman" w:hAnsi="Times New Roman"/>
          <w:sz w:val="28"/>
          <w:szCs w:val="28"/>
          <w:lang w:val="pt-BR"/>
        </w:rPr>
        <w:t xml:space="preserve"> lớn vào công nghệ, thiết bị.</w:t>
      </w:r>
    </w:p>
    <w:p w:rsidR="005F56BD" w:rsidRPr="00347D96" w:rsidRDefault="005F56BD" w:rsidP="00E54474">
      <w:pPr>
        <w:spacing w:line="336"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 Việc đổi mới cơ chế, chính sách phát triển kinh tế nói chung và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nói riêng của Đảng, Chính phủ, chính quyền Thành phố, như chính sách phát triển kinh tế đa dạng, nhiều thành phần, khuyến khích đầu tư nước ngoài, thu hút công nghệ tiên tiến, khuyến khích đầu tư trong nước, đặc biệt là các cơ chế hỗ trợ, tháo gỡ khó khăn của chính quyền Thành phố cho các doanh nghiệp đã tạo nên những nguồn lực mới để phát triển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Thủ đô. Trong điều kiện nền kinh tế hội nhập, nhờ có những chính sách khuyến khích và xúc tiến đầu tư, nhiều công ty nước ngoài đã đầu tư, hợp tác và liên doanh sản xuất với các doanh nghiệp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của thành phố, một số nhà máy đã được xây dựng và đi vào hoạt động. Lực lượng mới này vừa cạnh </w:t>
      </w:r>
      <w:r w:rsidRPr="00347D96">
        <w:rPr>
          <w:rFonts w:ascii="Times New Roman" w:hAnsi="Times New Roman"/>
          <w:sz w:val="28"/>
          <w:szCs w:val="28"/>
          <w:lang w:val="pt-BR"/>
        </w:rPr>
        <w:lastRenderedPageBreak/>
        <w:t xml:space="preserve">tranh vừa thúc ép các doanh nghiệp địa phương phát triển.Về phía các doanh nghiệp, đó là sự đổi mới phương thức tổ chức quản lý sản xuất, kinh doanh cho phù hợp hơn với nền kinh tế hoạt động theo cơ chế thị trường, trong điều kiện chịu nhiều tác động của xu thế khu vực hoá và toàn cầu hoá; là sự nỗ lực vươn lên để tồn tại, để phát triển kết hợp với sự phát huy truyền thống của người lao động và cán bộ công nhân viên trong các doanh nghiệp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Thủ đô. Một số doanh nghiệp Thủ đô đã lập dự án (vay vốn, liên doanh, liên kết đầu tư, đổi mới trang thiết bị, công nghệ tiên tiến và hiện đại hoá) thêm vào đó được Nhà nước và các tổ chức tín dụng, ngân hàng ủng hộ thực hiện nên đã phát triển mạnh.</w:t>
      </w:r>
    </w:p>
    <w:p w:rsidR="005F56BD" w:rsidRPr="00347D96" w:rsidRDefault="005F56BD" w:rsidP="00E54474">
      <w:pPr>
        <w:spacing w:line="336" w:lineRule="auto"/>
        <w:ind w:firstLine="720"/>
        <w:rPr>
          <w:rFonts w:ascii="Times New Roman" w:hAnsi="Times New Roman"/>
          <w:i/>
          <w:iCs/>
          <w:color w:val="000000"/>
          <w:sz w:val="28"/>
          <w:szCs w:val="28"/>
          <w:lang w:val="pt-BR"/>
        </w:rPr>
      </w:pPr>
      <w:r w:rsidRPr="00347D96">
        <w:rPr>
          <w:rFonts w:ascii="Times New Roman" w:hAnsi="Times New Roman"/>
          <w:bCs/>
          <w:sz w:val="28"/>
          <w:szCs w:val="28"/>
          <w:lang w:val="pt-BR"/>
        </w:rPr>
        <w:t>Quá trình chuyển dịch và hiện đại hoá cơ cấu lao động đã có cải thiện</w:t>
      </w:r>
      <w:r w:rsidRPr="00347D96">
        <w:rPr>
          <w:rFonts w:ascii="Times New Roman" w:hAnsi="Times New Roman"/>
          <w:bCs/>
          <w:iCs/>
          <w:sz w:val="28"/>
          <w:szCs w:val="28"/>
          <w:lang w:val="pt-BR"/>
        </w:rPr>
        <w:t xml:space="preserve"> theo hướng tăng tỷ lệ lao động qua đào tạo, phát triển đội ngũ doanh nhân trẻ, các lao động có tay nghề cao trong ngành công nghệ cao, như công nghệ thông tin, điện tử…Tuy nhiên, trên thực tế còn nhiều tồn tại, như thiếu lao động có tay nghề</w:t>
      </w:r>
      <w:r w:rsidR="00B8711C" w:rsidRPr="00347D96">
        <w:rPr>
          <w:rFonts w:ascii="Times New Roman" w:hAnsi="Times New Roman"/>
          <w:bCs/>
          <w:iCs/>
          <w:sz w:val="28"/>
          <w:szCs w:val="28"/>
          <w:lang w:val="pt-BR"/>
        </w:rPr>
        <w:t xml:space="preserve"> cao,</w:t>
      </w:r>
      <w:r w:rsidRPr="00347D96">
        <w:rPr>
          <w:rFonts w:ascii="Times New Roman" w:hAnsi="Times New Roman"/>
          <w:bCs/>
          <w:iCs/>
          <w:sz w:val="28"/>
          <w:szCs w:val="28"/>
          <w:lang w:val="pt-BR"/>
        </w:rPr>
        <w:t xml:space="preserve"> chuyên môn sâu và khả năng làm việc theo nhóm, tỷ</w:t>
      </w:r>
      <w:r w:rsidR="00F70E4A" w:rsidRPr="00347D96">
        <w:rPr>
          <w:rFonts w:ascii="Times New Roman" w:hAnsi="Times New Roman"/>
          <w:bCs/>
          <w:iCs/>
          <w:sz w:val="28"/>
          <w:szCs w:val="28"/>
          <w:lang w:val="pt-BR"/>
        </w:rPr>
        <w:t xml:space="preserve"> lệ lao động phổ thông cao</w:t>
      </w:r>
      <w:r w:rsidR="00B8711C" w:rsidRPr="00347D96">
        <w:rPr>
          <w:rFonts w:ascii="Times New Roman" w:hAnsi="Times New Roman"/>
          <w:bCs/>
          <w:iCs/>
          <w:sz w:val="28"/>
          <w:szCs w:val="28"/>
          <w:lang w:val="pt-BR"/>
        </w:rPr>
        <w:t>. Đ</w:t>
      </w:r>
      <w:r w:rsidRPr="00347D96">
        <w:rPr>
          <w:rFonts w:ascii="Times New Roman" w:hAnsi="Times New Roman"/>
          <w:bCs/>
          <w:iCs/>
          <w:sz w:val="28"/>
          <w:szCs w:val="28"/>
          <w:lang w:val="pt-BR"/>
        </w:rPr>
        <w:t>ặc biệt cơ cấu lao động và việc làm dịch chuyển chậm h</w:t>
      </w:r>
      <w:r w:rsidR="00B8711C" w:rsidRPr="00347D96">
        <w:rPr>
          <w:rFonts w:ascii="Times New Roman" w:hAnsi="Times New Roman"/>
          <w:bCs/>
          <w:iCs/>
          <w:sz w:val="28"/>
          <w:szCs w:val="28"/>
          <w:lang w:val="pt-BR"/>
        </w:rPr>
        <w:t>ơn tốc độ tăng trưởng và quá trình T</w:t>
      </w:r>
      <w:r w:rsidR="002B7DA3" w:rsidRPr="00347D96">
        <w:rPr>
          <w:rFonts w:ascii="Times New Roman" w:hAnsi="Times New Roman"/>
          <w:bCs/>
          <w:iCs/>
          <w:sz w:val="28"/>
          <w:szCs w:val="28"/>
          <w:lang w:val="pt-BR"/>
        </w:rPr>
        <w:t>CCKT</w:t>
      </w:r>
      <w:r w:rsidR="00F56EE5" w:rsidRPr="00347D96">
        <w:rPr>
          <w:rFonts w:ascii="Times New Roman" w:hAnsi="Times New Roman"/>
          <w:bCs/>
          <w:iCs/>
          <w:sz w:val="28"/>
          <w:szCs w:val="28"/>
          <w:lang w:val="pt-BR"/>
        </w:rPr>
        <w:t>.</w:t>
      </w:r>
    </w:p>
    <w:p w:rsidR="005F56BD" w:rsidRPr="00347D96" w:rsidRDefault="005F56BD" w:rsidP="00E54474">
      <w:pPr>
        <w:spacing w:line="336" w:lineRule="auto"/>
        <w:ind w:firstLine="720"/>
        <w:rPr>
          <w:rFonts w:ascii="Times New Roman" w:hAnsi="Times New Roman"/>
          <w:color w:val="000000"/>
          <w:sz w:val="28"/>
          <w:szCs w:val="28"/>
          <w:lang w:val="pt-BR"/>
        </w:rPr>
      </w:pPr>
      <w:r w:rsidRPr="00347D96">
        <w:rPr>
          <w:rFonts w:ascii="Times New Roman" w:hAnsi="Times New Roman"/>
          <w:color w:val="000000"/>
          <w:sz w:val="28"/>
          <w:szCs w:val="28"/>
          <w:lang w:val="pt-BR"/>
        </w:rPr>
        <w:t>-Về mục tiêu kinh tế:</w:t>
      </w:r>
    </w:p>
    <w:p w:rsidR="005F56BD" w:rsidRPr="00347D96" w:rsidRDefault="005F56BD" w:rsidP="00E54474">
      <w:pPr>
        <w:spacing w:line="336" w:lineRule="auto"/>
        <w:ind w:firstLine="720"/>
        <w:rPr>
          <w:rFonts w:ascii="Times New Roman" w:hAnsi="Times New Roman"/>
          <w:sz w:val="28"/>
          <w:szCs w:val="28"/>
          <w:lang w:val="pt-BR"/>
        </w:rPr>
      </w:pPr>
      <w:r w:rsidRPr="00347D96">
        <w:rPr>
          <w:rFonts w:ascii="Times New Roman" w:hAnsi="Times New Roman"/>
          <w:bCs/>
          <w:sz w:val="28"/>
          <w:szCs w:val="28"/>
          <w:lang w:val="pt-BR"/>
        </w:rPr>
        <w:t xml:space="preserve">Nhìn tổng thể, các doanh nghiệp </w:t>
      </w:r>
      <w:r w:rsidR="00F70E4A"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 xml:space="preserve">ưu tiên mũi nhọn trên địa bàn Hà Nội trong giai đoạn 2010-2016 đã có những thành công nổi bật sau: </w:t>
      </w:r>
    </w:p>
    <w:p w:rsidR="005F56BD" w:rsidRPr="00347D96" w:rsidRDefault="005F56BD" w:rsidP="00E54474">
      <w:pPr>
        <w:spacing w:line="336" w:lineRule="auto"/>
        <w:ind w:firstLine="720"/>
        <w:rPr>
          <w:rFonts w:ascii="Times New Roman" w:hAnsi="Times New Roman"/>
          <w:bCs/>
          <w:sz w:val="28"/>
          <w:szCs w:val="28"/>
          <w:lang w:val="pt-BR"/>
        </w:rPr>
      </w:pPr>
      <w:r w:rsidRPr="00347D96">
        <w:rPr>
          <w:rFonts w:ascii="Times New Roman" w:hAnsi="Times New Roman"/>
          <w:bCs/>
          <w:sz w:val="28"/>
          <w:szCs w:val="28"/>
          <w:lang w:val="pt-BR"/>
        </w:rPr>
        <w:t>+ Chiếm tỷ trọng khá, đạt tốc độ phát triển cao hơn mức bình quân chung</w:t>
      </w:r>
      <w:r w:rsidR="00B8711C" w:rsidRPr="00347D96">
        <w:rPr>
          <w:rFonts w:ascii="Times New Roman" w:hAnsi="Times New Roman"/>
          <w:bCs/>
          <w:sz w:val="28"/>
          <w:szCs w:val="28"/>
          <w:lang w:val="pt-BR"/>
        </w:rPr>
        <w:t xml:space="preserve"> của cả nước</w:t>
      </w:r>
      <w:r w:rsidRPr="00347D96">
        <w:rPr>
          <w:rFonts w:ascii="Times New Roman" w:hAnsi="Times New Roman"/>
          <w:bCs/>
          <w:sz w:val="28"/>
          <w:szCs w:val="28"/>
          <w:lang w:val="pt-BR"/>
        </w:rPr>
        <w:t xml:space="preserve">, đã thể hiện được vai trò quan trọng, quyết định đến sự phát triển của ngành </w:t>
      </w:r>
      <w:r w:rsidR="00F70E4A"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Hà Nội.</w:t>
      </w:r>
    </w:p>
    <w:p w:rsidR="005F56BD" w:rsidRPr="00347D96" w:rsidRDefault="005F56BD" w:rsidP="00E54474">
      <w:pPr>
        <w:spacing w:line="336" w:lineRule="auto"/>
        <w:ind w:firstLine="720"/>
        <w:rPr>
          <w:rFonts w:ascii="Times New Roman" w:hAnsi="Times New Roman"/>
          <w:bCs/>
          <w:sz w:val="28"/>
          <w:szCs w:val="28"/>
          <w:lang w:val="pt-BR"/>
        </w:rPr>
      </w:pPr>
      <w:r w:rsidRPr="00347D96">
        <w:rPr>
          <w:rFonts w:ascii="Times New Roman" w:hAnsi="Times New Roman"/>
          <w:bCs/>
          <w:sz w:val="28"/>
          <w:szCs w:val="28"/>
          <w:lang w:val="pt-BR"/>
        </w:rPr>
        <w:t xml:space="preserve">+ Hoạt động có hiệu quả so với doanh nghiệp khác, thể hiện ở tỷ lệ số doanh nghiệp sản xuất </w:t>
      </w:r>
      <w:r w:rsidRPr="00347D96">
        <w:rPr>
          <w:rFonts w:ascii="Times New Roman" w:hAnsi="Times New Roman"/>
          <w:bCs/>
          <w:spacing w:val="-8"/>
          <w:sz w:val="28"/>
          <w:szCs w:val="28"/>
          <w:lang w:val="pt-BR"/>
        </w:rPr>
        <w:t xml:space="preserve">có </w:t>
      </w:r>
      <w:r w:rsidRPr="00347D96">
        <w:rPr>
          <w:rFonts w:ascii="Times New Roman" w:hAnsi="Times New Roman"/>
          <w:bCs/>
          <w:sz w:val="28"/>
          <w:szCs w:val="28"/>
          <w:lang w:val="pt-BR"/>
        </w:rPr>
        <w:t>lãi, về mức lợi nhuận đạt được trên doanh thu đều cao hơn nhóm các doanh nghiệp còn lại.</w:t>
      </w:r>
    </w:p>
    <w:p w:rsidR="00E54474" w:rsidRPr="00347D96" w:rsidRDefault="00E54474" w:rsidP="00E54474">
      <w:pPr>
        <w:spacing w:line="367" w:lineRule="auto"/>
        <w:ind w:firstLine="720"/>
        <w:rPr>
          <w:rFonts w:ascii="Times New Roman" w:hAnsi="Times New Roman"/>
          <w:bCs/>
          <w:sz w:val="28"/>
          <w:szCs w:val="28"/>
          <w:lang w:val="pt-BR"/>
        </w:rPr>
      </w:pPr>
      <w:r w:rsidRPr="00347D96">
        <w:rPr>
          <w:rFonts w:ascii="Times New Roman" w:hAnsi="Times New Roman"/>
          <w:bCs/>
          <w:sz w:val="28"/>
          <w:szCs w:val="28"/>
          <w:lang w:val="pt-BR"/>
        </w:rPr>
        <w:t>+ Sớm nắm bắt được cơ hội mở ra trong quá trình hội nhập, gia tăng mạnh mẽ hoạt động xuất khẩu, sản xuất thay thế hàng nhập khẩu, để bước đầu hội nhập sâu hơn với kinh tế thế giới.</w:t>
      </w:r>
    </w:p>
    <w:p w:rsidR="005F56BD" w:rsidRPr="00347D96" w:rsidRDefault="005F56BD" w:rsidP="004D4E12">
      <w:pPr>
        <w:spacing w:line="348" w:lineRule="auto"/>
        <w:ind w:firstLine="720"/>
        <w:rPr>
          <w:rFonts w:ascii="Times New Roman" w:hAnsi="Times New Roman"/>
          <w:bCs/>
          <w:sz w:val="28"/>
          <w:szCs w:val="28"/>
          <w:lang w:val="pt-BR"/>
        </w:rPr>
      </w:pPr>
      <w:r w:rsidRPr="00347D96">
        <w:rPr>
          <w:rFonts w:ascii="Times New Roman" w:hAnsi="Times New Roman"/>
          <w:bCs/>
          <w:sz w:val="28"/>
          <w:szCs w:val="28"/>
          <w:lang w:val="pt-BR"/>
        </w:rPr>
        <w:lastRenderedPageBreak/>
        <w:t xml:space="preserve">+ Coi trọng hơn đến nghiên cứu phát triển, đổi mới về mẫu mã, kiểu dáng sản phẩm, nâng cao </w:t>
      </w:r>
      <w:r w:rsidR="008D3047">
        <w:rPr>
          <w:rFonts w:ascii="Times New Roman" w:hAnsi="Times New Roman"/>
          <w:bCs/>
          <w:sz w:val="28"/>
          <w:szCs w:val="28"/>
          <w:lang w:val="pt-BR"/>
        </w:rPr>
        <w:t>chất lượng</w:t>
      </w:r>
      <w:r w:rsidRPr="00347D96">
        <w:rPr>
          <w:rFonts w:ascii="Times New Roman" w:hAnsi="Times New Roman"/>
          <w:bCs/>
          <w:sz w:val="28"/>
          <w:szCs w:val="28"/>
          <w:lang w:val="pt-BR"/>
        </w:rPr>
        <w:t>, đổi mới thiết bị máy móc và quản lý. Trình độ kỹ thuật công nghệ của doanh nghiệp qui mô lớn được cải thiện và nâng cao. Trình độ quản lý của l</w:t>
      </w:r>
      <w:r w:rsidR="008D3047">
        <w:rPr>
          <w:rFonts w:ascii="Times New Roman" w:hAnsi="Times New Roman"/>
          <w:bCs/>
          <w:sz w:val="28"/>
          <w:szCs w:val="28"/>
          <w:lang w:val="pt-BR"/>
        </w:rPr>
        <w:t>ãnh đạo doanh nghiệp và tay nghề</w:t>
      </w:r>
      <w:r w:rsidRPr="00347D96">
        <w:rPr>
          <w:rFonts w:ascii="Times New Roman" w:hAnsi="Times New Roman"/>
          <w:bCs/>
          <w:sz w:val="28"/>
          <w:szCs w:val="28"/>
          <w:lang w:val="pt-BR"/>
        </w:rPr>
        <w:t xml:space="preserve"> công nhân cũng được nâng lên đáp ứng ngày càng tốt hơn nhu cầu của thị trường.</w:t>
      </w:r>
    </w:p>
    <w:p w:rsidR="005F56BD" w:rsidRPr="00347D96" w:rsidRDefault="005F56BD" w:rsidP="00447E00">
      <w:pPr>
        <w:spacing w:line="367" w:lineRule="auto"/>
        <w:ind w:firstLine="720"/>
        <w:rPr>
          <w:rFonts w:ascii="Times New Roman" w:hAnsi="Times New Roman"/>
          <w:bCs/>
          <w:sz w:val="28"/>
          <w:szCs w:val="28"/>
          <w:lang w:val="pt-BR"/>
        </w:rPr>
      </w:pPr>
      <w:r w:rsidRPr="00347D96">
        <w:rPr>
          <w:rFonts w:ascii="Times New Roman" w:hAnsi="Times New Roman"/>
          <w:bCs/>
          <w:sz w:val="28"/>
          <w:szCs w:val="28"/>
          <w:lang w:val="pt-BR"/>
        </w:rPr>
        <w:t xml:space="preserve"> + Thu hút được lượng vốn đầu tư lớn trong và ngoài nước để đưa vào sản xuất, huy động và tận dụng được năng lực thế mạnh về cơ sở vật chất kỹ thuật sẵn có của ngành </w:t>
      </w:r>
      <w:r w:rsidR="00F70E4A"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Hà Nội.</w:t>
      </w:r>
      <w:r w:rsidRPr="00347D96">
        <w:rPr>
          <w:rFonts w:ascii="Times New Roman" w:hAnsi="Times New Roman"/>
          <w:bCs/>
          <w:sz w:val="28"/>
          <w:szCs w:val="28"/>
          <w:lang w:val="pt-BR"/>
        </w:rPr>
        <w:tab/>
      </w:r>
    </w:p>
    <w:p w:rsidR="005F56BD" w:rsidRPr="00347D96" w:rsidRDefault="005F56BD" w:rsidP="00447E00">
      <w:pPr>
        <w:spacing w:line="367" w:lineRule="auto"/>
        <w:ind w:firstLine="720"/>
        <w:rPr>
          <w:rFonts w:ascii="Times New Roman" w:hAnsi="Times New Roman"/>
          <w:color w:val="000000"/>
          <w:sz w:val="28"/>
          <w:szCs w:val="28"/>
          <w:lang w:val="pt-BR"/>
        </w:rPr>
      </w:pPr>
      <w:r w:rsidRPr="00347D96">
        <w:rPr>
          <w:rFonts w:ascii="Times New Roman" w:hAnsi="Times New Roman"/>
          <w:color w:val="000000"/>
          <w:sz w:val="28"/>
          <w:szCs w:val="28"/>
          <w:lang w:val="pt-BR"/>
        </w:rPr>
        <w:t>- Về mục tiêu xã hội</w:t>
      </w:r>
    </w:p>
    <w:p w:rsidR="005F56BD" w:rsidRPr="00347D96" w:rsidRDefault="005F56BD" w:rsidP="00447E00">
      <w:pPr>
        <w:spacing w:line="367" w:lineRule="auto"/>
        <w:ind w:firstLine="720"/>
        <w:rPr>
          <w:rFonts w:ascii="Times New Roman" w:hAnsi="Times New Roman"/>
          <w:color w:val="000000"/>
          <w:sz w:val="28"/>
          <w:szCs w:val="28"/>
          <w:lang w:val="pt-BR"/>
        </w:rPr>
      </w:pPr>
      <w:r w:rsidRPr="00347D96">
        <w:rPr>
          <w:rFonts w:ascii="Times New Roman" w:hAnsi="Times New Roman"/>
          <w:bCs/>
          <w:sz w:val="28"/>
          <w:szCs w:val="28"/>
          <w:lang w:val="pt-BR"/>
        </w:rPr>
        <w:t xml:space="preserve"> + Thu hút giải quyết việc làm cho số lư</w:t>
      </w:r>
      <w:r w:rsidR="00B8711C" w:rsidRPr="00347D96">
        <w:rPr>
          <w:rFonts w:ascii="Times New Roman" w:hAnsi="Times New Roman"/>
          <w:bCs/>
          <w:sz w:val="28"/>
          <w:szCs w:val="28"/>
          <w:lang w:val="pt-BR"/>
        </w:rPr>
        <w:t>ợng lao động lớn</w:t>
      </w:r>
      <w:r w:rsidRPr="00347D96">
        <w:rPr>
          <w:rFonts w:ascii="Times New Roman" w:hAnsi="Times New Roman"/>
          <w:bCs/>
          <w:sz w:val="28"/>
          <w:szCs w:val="28"/>
          <w:lang w:val="pt-BR"/>
        </w:rPr>
        <w:t>. Ngoài ra, các doanh nghiệp lớn còn góp phần tạo thêm công ăn việc làm cho nhiều lao động thuộc các doanh nghiệp vừa và nhỏ là các cơ sở vệ tinh có quan hệ kinh tế với doanh nghiệp lớn.</w:t>
      </w:r>
    </w:p>
    <w:p w:rsidR="005F56BD" w:rsidRPr="00347D96" w:rsidRDefault="005F56BD" w:rsidP="00447E00">
      <w:pPr>
        <w:spacing w:line="367" w:lineRule="auto"/>
        <w:ind w:firstLine="720"/>
        <w:rPr>
          <w:rFonts w:ascii="Times New Roman" w:hAnsi="Times New Roman"/>
          <w:bCs/>
          <w:sz w:val="28"/>
          <w:szCs w:val="28"/>
          <w:lang w:val="pt-BR"/>
        </w:rPr>
      </w:pPr>
      <w:r w:rsidRPr="00347D96">
        <w:rPr>
          <w:rFonts w:ascii="Times New Roman" w:hAnsi="Times New Roman"/>
          <w:bCs/>
          <w:sz w:val="28"/>
          <w:szCs w:val="28"/>
          <w:lang w:val="pt-BR"/>
        </w:rPr>
        <w:t>+ Tập trung quan tâm hơn đến phát triển thương hiệu, xây dựng văn hóa doanh nghiệp, tạo mức thu nhập khá và quan tâm đến chế độ phúc lợi xã hội của công nhân.</w:t>
      </w:r>
    </w:p>
    <w:p w:rsidR="005F56BD" w:rsidRPr="00347D96" w:rsidRDefault="005F56BD" w:rsidP="00447E00">
      <w:pPr>
        <w:tabs>
          <w:tab w:val="left" w:pos="0"/>
        </w:tabs>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Thời gian qua, việc thành lập, </w:t>
      </w:r>
      <w:r w:rsidR="00F70E4A" w:rsidRPr="00347D96">
        <w:rPr>
          <w:rFonts w:ascii="Times New Roman" w:hAnsi="Times New Roman"/>
          <w:sz w:val="28"/>
          <w:szCs w:val="28"/>
          <w:lang w:val="pt-BR"/>
        </w:rPr>
        <w:t>xây dựng và phát triển các KCN, CNN</w:t>
      </w:r>
      <w:r w:rsidRPr="00347D96">
        <w:rPr>
          <w:rFonts w:ascii="Times New Roman" w:hAnsi="Times New Roman"/>
          <w:sz w:val="28"/>
          <w:szCs w:val="28"/>
          <w:lang w:val="pt-BR"/>
        </w:rPr>
        <w:t xml:space="preserve"> trên địa bàn thành phố đã góp phần giải quyết nhu cầu bức xúc rất lớn của các doanh nghiệp, hộ sản xuất tại các làng nghề về mặt bằng sản xuất; tạo điều kiện di dời các cơ sở sản xuất gây ô nhiễm môi trường, góp phần thúc đẩy để phát triển sản xuất của Thành phố theo hướng hiện đại hóa và </w:t>
      </w:r>
      <w:r w:rsidR="00610FCC" w:rsidRPr="00347D96">
        <w:rPr>
          <w:rFonts w:ascii="Times New Roman" w:hAnsi="Times New Roman"/>
          <w:sz w:val="28"/>
          <w:szCs w:val="28"/>
          <w:lang w:val="pt-BR"/>
        </w:rPr>
        <w:t>PTBV</w:t>
      </w:r>
      <w:r w:rsidRPr="00347D96">
        <w:rPr>
          <w:rFonts w:ascii="Times New Roman" w:hAnsi="Times New Roman"/>
          <w:sz w:val="28"/>
          <w:szCs w:val="28"/>
          <w:lang w:val="pt-BR"/>
        </w:rPr>
        <w:t xml:space="preserve">. </w:t>
      </w:r>
    </w:p>
    <w:p w:rsidR="005F56BD" w:rsidRPr="00347D96" w:rsidRDefault="005F56BD" w:rsidP="00447E00">
      <w:pPr>
        <w:tabs>
          <w:tab w:val="left" w:pos="0"/>
        </w:tabs>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Đối với K</w:t>
      </w:r>
      <w:r w:rsidR="00F70E4A" w:rsidRPr="00347D96">
        <w:rPr>
          <w:rFonts w:ascii="Times New Roman" w:hAnsi="Times New Roman"/>
          <w:sz w:val="28"/>
          <w:szCs w:val="28"/>
          <w:lang w:val="pt-BR"/>
        </w:rPr>
        <w:t>Cn</w:t>
      </w:r>
      <w:r w:rsidRPr="00347D96">
        <w:rPr>
          <w:rFonts w:ascii="Times New Roman" w:hAnsi="Times New Roman"/>
          <w:sz w:val="28"/>
          <w:szCs w:val="28"/>
          <w:lang w:val="pt-BR"/>
        </w:rPr>
        <w:t xml:space="preserve">: Doanh thu </w:t>
      </w:r>
      <w:r w:rsidR="00A34150" w:rsidRPr="00347D96">
        <w:rPr>
          <w:rFonts w:ascii="Times New Roman" w:hAnsi="Times New Roman"/>
          <w:sz w:val="28"/>
          <w:szCs w:val="28"/>
          <w:lang w:val="pt-BR"/>
        </w:rPr>
        <w:t xml:space="preserve">sản xuất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năm 2016 đạt trên 6</w:t>
      </w:r>
      <w:r w:rsidR="00F70E4A" w:rsidRPr="00347D96">
        <w:rPr>
          <w:rFonts w:ascii="Times New Roman" w:hAnsi="Times New Roman"/>
          <w:sz w:val="28"/>
          <w:szCs w:val="28"/>
          <w:lang w:val="pt-BR"/>
        </w:rPr>
        <w:t xml:space="preserve"> tỷ USD chiếm gần 50% giá trị sản xuất công nghiệp</w:t>
      </w:r>
      <w:r w:rsidRPr="00347D96">
        <w:rPr>
          <w:rFonts w:ascii="Times New Roman" w:hAnsi="Times New Roman"/>
          <w:sz w:val="28"/>
          <w:szCs w:val="28"/>
          <w:lang w:val="pt-BR"/>
        </w:rPr>
        <w:t xml:space="preserve">; gần 15% GDP của Thành phố. Góp phần chuyển dịch mạnh </w:t>
      </w:r>
      <w:r w:rsidR="002B7DA3" w:rsidRPr="00347D96">
        <w:rPr>
          <w:rFonts w:ascii="Times New Roman" w:hAnsi="Times New Roman"/>
          <w:sz w:val="28"/>
          <w:szCs w:val="28"/>
          <w:lang w:val="pt-BR"/>
        </w:rPr>
        <w:t>CCKT</w:t>
      </w:r>
      <w:r w:rsidRPr="00347D96">
        <w:rPr>
          <w:rFonts w:ascii="Times New Roman" w:hAnsi="Times New Roman"/>
          <w:sz w:val="28"/>
          <w:szCs w:val="28"/>
          <w:lang w:val="pt-BR"/>
        </w:rPr>
        <w:t xml:space="preserve"> của thành phố theo hướng tăng tỷ trọng</w:t>
      </w:r>
      <w:r w:rsidR="00F70E4A" w:rsidRPr="00347D96">
        <w:rPr>
          <w:rFonts w:ascii="Times New Roman" w:hAnsi="Times New Roman"/>
          <w:sz w:val="28"/>
          <w:szCs w:val="28"/>
          <w:lang w:val="pt-BR"/>
        </w:rPr>
        <w:t xml:space="preserve"> công nghiệp</w:t>
      </w:r>
      <w:r w:rsidRPr="00347D96">
        <w:rPr>
          <w:rFonts w:ascii="Times New Roman" w:hAnsi="Times New Roman"/>
          <w:sz w:val="28"/>
          <w:szCs w:val="28"/>
          <w:lang w:val="pt-BR"/>
        </w:rPr>
        <w:t xml:space="preserve"> và dịch</w:t>
      </w:r>
      <w:r w:rsidR="00F70E4A" w:rsidRPr="00347D96">
        <w:rPr>
          <w:rFonts w:ascii="Times New Roman" w:hAnsi="Times New Roman"/>
          <w:sz w:val="28"/>
          <w:szCs w:val="28"/>
          <w:lang w:val="pt-BR"/>
        </w:rPr>
        <w:t xml:space="preserve"> vụ; </w:t>
      </w:r>
      <w:r w:rsidR="00A34150" w:rsidRPr="00347D96">
        <w:rPr>
          <w:rFonts w:ascii="Times New Roman" w:hAnsi="Times New Roman"/>
          <w:sz w:val="28"/>
          <w:szCs w:val="28"/>
          <w:lang w:val="pt-BR"/>
        </w:rPr>
        <w:t xml:space="preserve">đi đầu trong công cuộc </w:t>
      </w:r>
      <w:r w:rsidR="00F70E4A" w:rsidRPr="00347D96">
        <w:rPr>
          <w:rFonts w:ascii="Times New Roman" w:hAnsi="Times New Roman"/>
          <w:sz w:val="28"/>
          <w:szCs w:val="28"/>
          <w:lang w:val="pt-BR"/>
        </w:rPr>
        <w:t>CN</w:t>
      </w:r>
      <w:r w:rsidR="00A34150" w:rsidRPr="00347D96">
        <w:rPr>
          <w:rFonts w:ascii="Times New Roman" w:hAnsi="Times New Roman"/>
          <w:sz w:val="28"/>
          <w:szCs w:val="28"/>
          <w:lang w:val="pt-BR"/>
        </w:rPr>
        <w:t xml:space="preserve">H, </w:t>
      </w:r>
      <w:r w:rsidRPr="00347D96">
        <w:rPr>
          <w:rFonts w:ascii="Times New Roman" w:hAnsi="Times New Roman"/>
          <w:sz w:val="28"/>
          <w:szCs w:val="28"/>
          <w:lang w:val="pt-BR"/>
        </w:rPr>
        <w:t xml:space="preserve">HĐH của Thủ đô; Giá trị xuất khẩu đạt 1,8 tỷ USD, chiếm 45% kim ngạch xuất khẩu của thành phố; Giải quyết việc làm cho gần 12 vạn lao động, mức thu nhập bình </w:t>
      </w:r>
      <w:r w:rsidRPr="00347D96">
        <w:rPr>
          <w:rFonts w:ascii="Times New Roman" w:hAnsi="Times New Roman"/>
          <w:sz w:val="28"/>
          <w:szCs w:val="28"/>
          <w:lang w:val="pt-BR"/>
        </w:rPr>
        <w:lastRenderedPageBreak/>
        <w:t>quân trên 1 triệu đồng/tháng; Tổng nộp ngân sách đạt gần 1.000 tỷ đồng (vẫn còn nhiều doanh nghiệp trong thời gian miễn giảm thuế). Như vậy, mỗi ha đất K</w:t>
      </w:r>
      <w:r w:rsidR="00F70E4A" w:rsidRPr="00347D96">
        <w:rPr>
          <w:rFonts w:ascii="Times New Roman" w:hAnsi="Times New Roman"/>
          <w:sz w:val="28"/>
          <w:szCs w:val="28"/>
          <w:lang w:val="pt-BR"/>
        </w:rPr>
        <w:t>CN</w:t>
      </w:r>
      <w:r w:rsidRPr="00347D96">
        <w:rPr>
          <w:rFonts w:ascii="Times New Roman" w:hAnsi="Times New Roman"/>
          <w:sz w:val="28"/>
          <w:szCs w:val="28"/>
          <w:lang w:val="pt-BR"/>
        </w:rPr>
        <w:t> bình</w:t>
      </w:r>
      <w:r w:rsidR="00B8711C" w:rsidRPr="00347D96">
        <w:rPr>
          <w:rFonts w:ascii="Times New Roman" w:hAnsi="Times New Roman"/>
          <w:sz w:val="28"/>
          <w:szCs w:val="28"/>
          <w:lang w:val="pt-BR"/>
        </w:rPr>
        <w:t xml:space="preserve"> </w:t>
      </w:r>
      <w:r w:rsidR="00F70E4A" w:rsidRPr="00347D96">
        <w:rPr>
          <w:rFonts w:ascii="Times New Roman" w:hAnsi="Times New Roman"/>
          <w:sz w:val="28"/>
          <w:szCs w:val="28"/>
          <w:lang w:val="pt-BR"/>
        </w:rPr>
        <w:t>quân đã tạo việc làm mới cho khoảng 100</w:t>
      </w:r>
      <w:r w:rsidRPr="00347D96">
        <w:rPr>
          <w:rFonts w:ascii="Times New Roman" w:hAnsi="Times New Roman"/>
          <w:sz w:val="28"/>
          <w:szCs w:val="28"/>
          <w:lang w:val="pt-BR"/>
        </w:rPr>
        <w:t xml:space="preserve"> lao động; tạo ra gần 50 tỷ đồng doanh thu; nộp ngân sách gần 1 tỷ đồng. Các K</w:t>
      </w:r>
      <w:r w:rsidR="00F70E4A" w:rsidRPr="00347D96">
        <w:rPr>
          <w:rFonts w:ascii="Times New Roman" w:hAnsi="Times New Roman"/>
          <w:sz w:val="28"/>
          <w:szCs w:val="28"/>
          <w:lang w:val="pt-BR"/>
        </w:rPr>
        <w:t>CN</w:t>
      </w:r>
      <w:r w:rsidRPr="00347D96">
        <w:rPr>
          <w:rFonts w:ascii="Times New Roman" w:hAnsi="Times New Roman"/>
          <w:sz w:val="28"/>
          <w:szCs w:val="28"/>
          <w:lang w:val="pt-BR"/>
        </w:rPr>
        <w:t xml:space="preserve"> đã góp phần quan trọng thúc đẩy phát triển kinh tế, xã hội của TP Hà Nội và cả nước theo hướng văn minh, hiện đại.</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 Đối với </w:t>
      </w:r>
      <w:r w:rsidR="00F70E4A" w:rsidRPr="00347D96">
        <w:rPr>
          <w:rFonts w:ascii="Times New Roman" w:hAnsi="Times New Roman"/>
          <w:sz w:val="28"/>
          <w:szCs w:val="28"/>
          <w:lang w:val="pt-BR"/>
        </w:rPr>
        <w:t>cụm công nghiệp</w:t>
      </w:r>
      <w:r w:rsidRPr="00347D96">
        <w:rPr>
          <w:rFonts w:ascii="Times New Roman" w:hAnsi="Times New Roman"/>
          <w:sz w:val="28"/>
          <w:szCs w:val="28"/>
          <w:lang w:val="pt-BR"/>
        </w:rPr>
        <w:t xml:space="preserve">: </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Các </w:t>
      </w:r>
      <w:r w:rsidR="00305300" w:rsidRPr="00347D96">
        <w:rPr>
          <w:rFonts w:ascii="Times New Roman" w:hAnsi="Times New Roman"/>
          <w:sz w:val="28"/>
          <w:szCs w:val="28"/>
          <w:lang w:val="pt-BR"/>
        </w:rPr>
        <w:t>C</w:t>
      </w:r>
      <w:r w:rsidR="00F70E4A" w:rsidRPr="00347D96">
        <w:rPr>
          <w:rFonts w:ascii="Times New Roman" w:hAnsi="Times New Roman"/>
          <w:sz w:val="28"/>
          <w:szCs w:val="28"/>
          <w:lang w:val="pt-BR"/>
        </w:rPr>
        <w:t>CN</w:t>
      </w:r>
      <w:r w:rsidRPr="00347D96">
        <w:rPr>
          <w:rFonts w:ascii="Times New Roman" w:hAnsi="Times New Roman"/>
          <w:sz w:val="28"/>
          <w:szCs w:val="28"/>
          <w:lang w:val="pt-BR"/>
        </w:rPr>
        <w:t xml:space="preserve"> </w:t>
      </w:r>
      <w:r w:rsidR="00F70E4A" w:rsidRPr="00347D96">
        <w:rPr>
          <w:rFonts w:ascii="Times New Roman" w:hAnsi="Times New Roman"/>
          <w:sz w:val="28"/>
          <w:szCs w:val="28"/>
          <w:lang w:val="pt-BR"/>
        </w:rPr>
        <w:t>đã và đang tiếp nhận trên 500 doanh nghiệp</w:t>
      </w:r>
      <w:r w:rsidRPr="00347D96">
        <w:rPr>
          <w:rFonts w:ascii="Times New Roman" w:hAnsi="Times New Roman"/>
          <w:sz w:val="28"/>
          <w:szCs w:val="28"/>
          <w:lang w:val="pt-BR"/>
        </w:rPr>
        <w:t xml:space="preserve"> vừa và nhỏ, và tạo mặt bằng di dời mở rộng sản xuất cho hàng ngàn hộ gia đình và cơ sở sản xuất trong làng nghề, góp phần tạo việc làm cho hàng chục vạn lao động chuyển dịch mạnh </w:t>
      </w:r>
      <w:r w:rsidR="002B7DA3" w:rsidRPr="00347D96">
        <w:rPr>
          <w:rFonts w:ascii="Times New Roman" w:hAnsi="Times New Roman"/>
          <w:sz w:val="28"/>
          <w:szCs w:val="28"/>
          <w:lang w:val="pt-BR"/>
        </w:rPr>
        <w:t>CCKT</w:t>
      </w:r>
      <w:r w:rsidRPr="00347D96">
        <w:rPr>
          <w:rFonts w:ascii="Times New Roman" w:hAnsi="Times New Roman"/>
          <w:sz w:val="28"/>
          <w:szCs w:val="28"/>
          <w:lang w:val="pt-BR"/>
        </w:rPr>
        <w:t xml:space="preserve"> theo hướng </w:t>
      </w:r>
      <w:r w:rsidR="00F70E4A" w:rsidRPr="00347D96">
        <w:rPr>
          <w:rFonts w:ascii="Times New Roman" w:hAnsi="Times New Roman"/>
          <w:sz w:val="28"/>
          <w:szCs w:val="28"/>
          <w:lang w:val="pt-BR"/>
        </w:rPr>
        <w:t>CN</w:t>
      </w:r>
      <w:r w:rsidRPr="00347D96">
        <w:rPr>
          <w:rFonts w:ascii="Times New Roman" w:hAnsi="Times New Roman"/>
          <w:sz w:val="28"/>
          <w:szCs w:val="28"/>
          <w:lang w:val="pt-BR"/>
        </w:rPr>
        <w:t xml:space="preserve">H-HĐH, bảo đảm an sinh xã hội và bảo vệ môi trường, tạo động lực cho tăng trưởng </w:t>
      </w:r>
      <w:r w:rsidR="00F70E4A"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nông thôn Hà Nội giai đoạn 2010-2016 với tốc độ tăng bình quân đạt 21,25%/năm…[39]</w:t>
      </w:r>
    </w:p>
    <w:p w:rsidR="005F56BD" w:rsidRPr="00347D96" w:rsidRDefault="005F56BD" w:rsidP="00447E00">
      <w:pPr>
        <w:spacing w:line="367" w:lineRule="auto"/>
        <w:ind w:firstLine="720"/>
        <w:rPr>
          <w:rFonts w:ascii="Times New Roman" w:hAnsi="Times New Roman"/>
          <w:color w:val="000000"/>
          <w:sz w:val="28"/>
          <w:szCs w:val="28"/>
          <w:lang w:val="pt-BR"/>
        </w:rPr>
      </w:pPr>
      <w:r w:rsidRPr="00347D96">
        <w:rPr>
          <w:rFonts w:ascii="Times New Roman" w:hAnsi="Times New Roman"/>
          <w:color w:val="000000"/>
          <w:sz w:val="28"/>
          <w:szCs w:val="28"/>
          <w:lang w:val="pt-BR"/>
        </w:rPr>
        <w:t>- Về mục tiêu môi trường:</w:t>
      </w:r>
    </w:p>
    <w:p w:rsidR="005F56BD" w:rsidRPr="00D12659" w:rsidRDefault="005F56BD" w:rsidP="00447E00">
      <w:pPr>
        <w:spacing w:line="367" w:lineRule="auto"/>
        <w:ind w:firstLine="720"/>
        <w:rPr>
          <w:rFonts w:ascii="Times New Roman" w:hAnsi="Times New Roman"/>
          <w:bCs/>
          <w:sz w:val="28"/>
          <w:szCs w:val="28"/>
          <w:lang w:val="pt-BR"/>
        </w:rPr>
      </w:pPr>
      <w:r w:rsidRPr="00D12659">
        <w:rPr>
          <w:rFonts w:ascii="Times New Roman" w:hAnsi="Times New Roman"/>
          <w:bCs/>
          <w:sz w:val="28"/>
          <w:szCs w:val="28"/>
          <w:lang w:val="pt-BR"/>
        </w:rPr>
        <w:t xml:space="preserve">+ Công tác cải thiện và nâng cao </w:t>
      </w:r>
      <w:r w:rsidR="009A3724">
        <w:rPr>
          <w:rFonts w:ascii="Times New Roman" w:hAnsi="Times New Roman"/>
          <w:bCs/>
          <w:sz w:val="28"/>
          <w:szCs w:val="28"/>
          <w:lang w:val="pt-BR"/>
        </w:rPr>
        <w:t xml:space="preserve">chất lượng  </w:t>
      </w:r>
      <w:r w:rsidRPr="00D12659">
        <w:rPr>
          <w:rFonts w:ascii="Times New Roman" w:hAnsi="Times New Roman"/>
          <w:bCs/>
          <w:sz w:val="28"/>
          <w:szCs w:val="28"/>
          <w:lang w:val="pt-BR"/>
        </w:rPr>
        <w:t xml:space="preserve">môi trường được thực hiện khẩn trương, chú trọng cải thiện tình trạng ô nhiễm </w:t>
      </w:r>
      <w:r w:rsidR="00F70E4A" w:rsidRPr="00347D96">
        <w:rPr>
          <w:rFonts w:ascii="Times New Roman" w:hAnsi="Times New Roman"/>
          <w:sz w:val="28"/>
          <w:szCs w:val="28"/>
          <w:lang w:val="pt-BR"/>
        </w:rPr>
        <w:t xml:space="preserve">công nghiệp </w:t>
      </w:r>
      <w:r w:rsidRPr="00D12659">
        <w:rPr>
          <w:rFonts w:ascii="Times New Roman" w:hAnsi="Times New Roman"/>
          <w:bCs/>
          <w:sz w:val="28"/>
          <w:szCs w:val="28"/>
          <w:lang w:val="pt-BR"/>
        </w:rPr>
        <w:t xml:space="preserve">với việc thành lập các khu, </w:t>
      </w:r>
      <w:r w:rsidR="00305300" w:rsidRPr="00D12659">
        <w:rPr>
          <w:rFonts w:ascii="Times New Roman" w:hAnsi="Times New Roman"/>
          <w:bCs/>
          <w:sz w:val="28"/>
          <w:szCs w:val="28"/>
          <w:lang w:val="pt-BR"/>
        </w:rPr>
        <w:t>C</w:t>
      </w:r>
      <w:r w:rsidR="00F70E4A">
        <w:rPr>
          <w:rFonts w:ascii="Times New Roman" w:hAnsi="Times New Roman"/>
          <w:bCs/>
          <w:sz w:val="28"/>
          <w:szCs w:val="28"/>
          <w:lang w:val="pt-BR"/>
        </w:rPr>
        <w:t>CN</w:t>
      </w:r>
      <w:r w:rsidRPr="00D12659">
        <w:rPr>
          <w:rFonts w:ascii="Times New Roman" w:hAnsi="Times New Roman"/>
          <w:bCs/>
          <w:sz w:val="28"/>
          <w:szCs w:val="28"/>
          <w:lang w:val="pt-BR"/>
        </w:rPr>
        <w:t xml:space="preserve"> tập trung; tích cực hoàn thiện và từng bước triển khai thực hiện đề án “Di dời các cơ sở sản xuất gây ô nhiễm môi trường hoặc không phù hợp quy hoạch ra khỏi khu vực dân cư trên địa bàn Thành phố”.</w:t>
      </w:r>
    </w:p>
    <w:p w:rsidR="005F56BD" w:rsidRPr="00347D96" w:rsidRDefault="00080B31" w:rsidP="00637633">
      <w:pPr>
        <w:pStyle w:val="ListParagraph"/>
        <w:spacing w:after="0" w:line="360" w:lineRule="auto"/>
        <w:ind w:left="0"/>
        <w:jc w:val="both"/>
        <w:outlineLvl w:val="2"/>
        <w:rPr>
          <w:rFonts w:ascii="Times New Roman" w:hAnsi="Times New Roman"/>
          <w:b/>
          <w:i/>
          <w:sz w:val="28"/>
          <w:szCs w:val="28"/>
          <w:lang w:val="pt-BR"/>
        </w:rPr>
      </w:pPr>
      <w:bookmarkStart w:id="216" w:name="_Toc484588573"/>
      <w:bookmarkStart w:id="217" w:name="_Toc498597042"/>
      <w:bookmarkStart w:id="218" w:name="_Toc503861970"/>
      <w:r w:rsidRPr="00347D96">
        <w:rPr>
          <w:rFonts w:ascii="Times New Roman" w:hAnsi="Times New Roman"/>
          <w:b/>
          <w:i/>
          <w:sz w:val="28"/>
          <w:szCs w:val="28"/>
          <w:lang w:val="pt-BR"/>
        </w:rPr>
        <w:t>3.</w:t>
      </w:r>
      <w:r w:rsidRPr="00810DDA">
        <w:rPr>
          <w:rFonts w:ascii="Times New Roman" w:hAnsi="Times New Roman"/>
          <w:b/>
          <w:i/>
          <w:sz w:val="28"/>
          <w:szCs w:val="28"/>
          <w:lang w:val="pt-BR"/>
        </w:rPr>
        <w:t>4</w:t>
      </w:r>
      <w:r w:rsidR="005F56BD" w:rsidRPr="00347D96">
        <w:rPr>
          <w:rFonts w:ascii="Times New Roman" w:hAnsi="Times New Roman"/>
          <w:b/>
          <w:i/>
          <w:sz w:val="28"/>
          <w:szCs w:val="28"/>
          <w:lang w:val="pt-BR"/>
        </w:rPr>
        <w:t>.2 Những hạn chế</w:t>
      </w:r>
      <w:bookmarkEnd w:id="216"/>
      <w:bookmarkEnd w:id="217"/>
      <w:bookmarkEnd w:id="218"/>
      <w:r w:rsidR="005F56BD" w:rsidRPr="00347D96">
        <w:rPr>
          <w:rFonts w:ascii="Times New Roman" w:hAnsi="Times New Roman"/>
          <w:b/>
          <w:i/>
          <w:sz w:val="28"/>
          <w:szCs w:val="28"/>
          <w:lang w:val="pt-BR"/>
        </w:rPr>
        <w:t xml:space="preserve"> </w:t>
      </w:r>
    </w:p>
    <w:p w:rsidR="0034258D" w:rsidRPr="00347D96" w:rsidRDefault="00F70E4A" w:rsidP="00637633">
      <w:pPr>
        <w:spacing w:line="360" w:lineRule="auto"/>
        <w:ind w:firstLine="720"/>
        <w:rPr>
          <w:rFonts w:ascii="Times New Roman" w:hAnsi="Times New Roman"/>
          <w:i/>
          <w:iCs/>
          <w:color w:val="000000"/>
          <w:sz w:val="28"/>
          <w:szCs w:val="28"/>
          <w:lang w:val="pt-BR"/>
        </w:rPr>
      </w:pPr>
      <w:r w:rsidRPr="00347D96">
        <w:rPr>
          <w:rFonts w:ascii="Times New Roman" w:hAnsi="Times New Roman"/>
          <w:i/>
          <w:iCs/>
          <w:color w:val="000000"/>
          <w:sz w:val="28"/>
          <w:szCs w:val="28"/>
          <w:lang w:val="pt-BR"/>
        </w:rPr>
        <w:t>Thứ nhất, tái cơ cấu công nghiệp</w:t>
      </w:r>
      <w:r w:rsidR="0034258D" w:rsidRPr="00347D96">
        <w:rPr>
          <w:rFonts w:ascii="Times New Roman" w:hAnsi="Times New Roman"/>
          <w:i/>
          <w:iCs/>
          <w:color w:val="000000"/>
          <w:sz w:val="28"/>
          <w:szCs w:val="28"/>
          <w:lang w:val="pt-BR"/>
        </w:rPr>
        <w:t xml:space="preserve"> diễn ra chậm chưa thực sự phản ánh lợi thế so sánh và đáp ứng triển vọng của tổng cầu trong tương lai</w:t>
      </w:r>
    </w:p>
    <w:p w:rsidR="005F56BD" w:rsidRPr="00D12659" w:rsidRDefault="00F70E4A" w:rsidP="00447E00">
      <w:pPr>
        <w:spacing w:line="367" w:lineRule="auto"/>
        <w:ind w:firstLine="720"/>
        <w:rPr>
          <w:rFonts w:ascii="Times New Roman" w:hAnsi="Times New Roman"/>
          <w:iCs/>
          <w:sz w:val="28"/>
          <w:szCs w:val="28"/>
          <w:lang w:val="pt-BR"/>
        </w:rPr>
      </w:pPr>
      <w:r>
        <w:rPr>
          <w:rFonts w:ascii="Times New Roman" w:hAnsi="Times New Roman"/>
          <w:bCs/>
          <w:sz w:val="28"/>
          <w:szCs w:val="28"/>
          <w:lang w:val="pt-BR"/>
        </w:rPr>
        <w:t>Công nghiệp</w:t>
      </w:r>
      <w:r w:rsidR="005F56BD" w:rsidRPr="00D12659">
        <w:rPr>
          <w:rFonts w:ascii="Times New Roman" w:hAnsi="Times New Roman"/>
          <w:bCs/>
          <w:sz w:val="28"/>
          <w:szCs w:val="28"/>
          <w:lang w:val="pt-BR"/>
        </w:rPr>
        <w:t xml:space="preserve"> nói chung,</w:t>
      </w:r>
      <w:r>
        <w:rPr>
          <w:rFonts w:ascii="Times New Roman" w:hAnsi="Times New Roman"/>
          <w:bCs/>
          <w:sz w:val="28"/>
          <w:szCs w:val="28"/>
          <w:lang w:val="pt-BR"/>
        </w:rPr>
        <w:t xml:space="preserve"> </w:t>
      </w:r>
      <w:r w:rsidRPr="00347D96">
        <w:rPr>
          <w:rFonts w:ascii="Times New Roman" w:hAnsi="Times New Roman"/>
          <w:sz w:val="28"/>
          <w:szCs w:val="28"/>
          <w:lang w:val="pt-BR"/>
        </w:rPr>
        <w:t xml:space="preserve">công nghiệp </w:t>
      </w:r>
      <w:r w:rsidR="005F56BD" w:rsidRPr="00D12659">
        <w:rPr>
          <w:rFonts w:ascii="Times New Roman" w:hAnsi="Times New Roman"/>
          <w:bCs/>
          <w:sz w:val="28"/>
          <w:szCs w:val="28"/>
          <w:lang w:val="pt-BR"/>
        </w:rPr>
        <w:t>mũi nhọn và ưu tiên nói riêng của Hà Nội phát triển chưa tương xứng với vị thế, tiềm năng, thế mạnh vốn có của Thủ đô</w:t>
      </w:r>
      <w:r w:rsidR="005F56BD" w:rsidRPr="00D12659">
        <w:rPr>
          <w:rFonts w:ascii="Times New Roman" w:hAnsi="Times New Roman"/>
          <w:sz w:val="28"/>
          <w:szCs w:val="28"/>
          <w:lang w:val="pt-BR"/>
        </w:rPr>
        <w:t>. Các nguồn lực về con người, đất đa</w:t>
      </w:r>
      <w:r>
        <w:rPr>
          <w:rFonts w:ascii="Times New Roman" w:hAnsi="Times New Roman"/>
          <w:sz w:val="28"/>
          <w:szCs w:val="28"/>
          <w:lang w:val="pt-BR"/>
        </w:rPr>
        <w:t xml:space="preserve">i, văn hóa, khoa học, công nghệ </w:t>
      </w:r>
      <w:r w:rsidR="005F56BD" w:rsidRPr="00D12659">
        <w:rPr>
          <w:rFonts w:ascii="Times New Roman" w:hAnsi="Times New Roman"/>
          <w:sz w:val="28"/>
          <w:szCs w:val="28"/>
          <w:lang w:val="pt-BR"/>
        </w:rPr>
        <w:t xml:space="preserve">chưa được khai thác hiệu quả. </w:t>
      </w:r>
      <w:r w:rsidR="009A3724">
        <w:rPr>
          <w:rFonts w:ascii="Times New Roman" w:hAnsi="Times New Roman"/>
          <w:color w:val="000000"/>
          <w:sz w:val="28"/>
          <w:szCs w:val="28"/>
          <w:lang w:val="pt-BR"/>
        </w:rPr>
        <w:t xml:space="preserve">Chất lượng  </w:t>
      </w:r>
      <w:r w:rsidR="005F56BD" w:rsidRPr="00D12659">
        <w:rPr>
          <w:rFonts w:ascii="Times New Roman" w:hAnsi="Times New Roman"/>
          <w:color w:val="000000"/>
          <w:sz w:val="28"/>
          <w:szCs w:val="28"/>
          <w:lang w:val="pt-BR"/>
        </w:rPr>
        <w:t>, hiệu quả và  sức cạnh tranh của kinh tế còn hạn chế</w:t>
      </w:r>
      <w:r w:rsidR="005F56BD" w:rsidRPr="00D12659">
        <w:rPr>
          <w:rFonts w:ascii="Times New Roman" w:hAnsi="Times New Roman"/>
          <w:i/>
          <w:color w:val="000000"/>
          <w:sz w:val="28"/>
          <w:szCs w:val="28"/>
          <w:lang w:val="pt-BR"/>
        </w:rPr>
        <w:t>;</w:t>
      </w:r>
      <w:r w:rsidR="005F56BD" w:rsidRPr="00D12659">
        <w:rPr>
          <w:rFonts w:ascii="Times New Roman" w:hAnsi="Times New Roman"/>
          <w:color w:val="000000"/>
          <w:sz w:val="28"/>
          <w:szCs w:val="28"/>
          <w:lang w:val="pt-BR"/>
        </w:rPr>
        <w:t xml:space="preserve"> sự chuyển dịch </w:t>
      </w:r>
      <w:r w:rsidR="002B7DA3" w:rsidRPr="00D12659">
        <w:rPr>
          <w:rFonts w:ascii="Times New Roman" w:hAnsi="Times New Roman"/>
          <w:color w:val="000000"/>
          <w:sz w:val="28"/>
          <w:szCs w:val="28"/>
          <w:lang w:val="pt-BR"/>
        </w:rPr>
        <w:t>CCKT</w:t>
      </w:r>
      <w:r w:rsidR="005F56BD" w:rsidRPr="00D12659">
        <w:rPr>
          <w:rFonts w:ascii="Times New Roman" w:hAnsi="Times New Roman"/>
          <w:color w:val="000000"/>
          <w:sz w:val="28"/>
          <w:szCs w:val="28"/>
          <w:lang w:val="pt-BR"/>
        </w:rPr>
        <w:t xml:space="preserve">, đặc biệt là cơ cấu nội ngành còn </w:t>
      </w:r>
      <w:r w:rsidR="005F56BD" w:rsidRPr="00D12659">
        <w:rPr>
          <w:rFonts w:ascii="Times New Roman" w:hAnsi="Times New Roman"/>
          <w:color w:val="000000"/>
          <w:sz w:val="28"/>
          <w:szCs w:val="28"/>
          <w:lang w:val="pt-BR"/>
        </w:rPr>
        <w:lastRenderedPageBreak/>
        <w:t xml:space="preserve">chậm; hội nhập kinh tế quốc tế chưa mạnh, chưa tích cực và chủ động. </w:t>
      </w:r>
      <w:r w:rsidR="005F56BD" w:rsidRPr="00D12659">
        <w:rPr>
          <w:rFonts w:ascii="Times New Roman" w:hAnsi="Times New Roman"/>
          <w:sz w:val="28"/>
          <w:szCs w:val="28"/>
          <w:lang w:val="pt-BR"/>
        </w:rPr>
        <w:t xml:space="preserve">Vai trò liên kết và lan tỏa của các ngành </w:t>
      </w:r>
      <w:r w:rsidR="005B36D9" w:rsidRPr="005B36D9">
        <w:rPr>
          <w:rFonts w:ascii="Times New Roman" w:hAnsi="Times New Roman"/>
          <w:sz w:val="28"/>
          <w:szCs w:val="28"/>
          <w:lang w:val="pt-BR"/>
        </w:rPr>
        <w:t xml:space="preserve">công nghiệp </w:t>
      </w:r>
      <w:r w:rsidR="005F56BD" w:rsidRPr="00D12659">
        <w:rPr>
          <w:rFonts w:ascii="Times New Roman" w:hAnsi="Times New Roman"/>
          <w:sz w:val="28"/>
          <w:szCs w:val="28"/>
          <w:lang w:val="pt-BR"/>
        </w:rPr>
        <w:t>chủ lực chưa rõ nét</w:t>
      </w:r>
      <w:r w:rsidR="005F56BD" w:rsidRPr="00347D96">
        <w:rPr>
          <w:rFonts w:ascii="Times New Roman" w:hAnsi="Times New Roman"/>
          <w:i/>
          <w:iCs/>
          <w:sz w:val="28"/>
          <w:szCs w:val="28"/>
          <w:lang w:val="pt-BR"/>
        </w:rPr>
        <w:t xml:space="preserve">; </w:t>
      </w:r>
      <w:r w:rsidR="005F56BD" w:rsidRPr="00347D96">
        <w:rPr>
          <w:rFonts w:ascii="Times New Roman" w:hAnsi="Times New Roman"/>
          <w:sz w:val="28"/>
          <w:szCs w:val="28"/>
          <w:lang w:val="pt-BR"/>
        </w:rPr>
        <w:t>chưa có nhiều sản phẩm chủ lực, cạnh tranh có hiệu quả trên thị trường trong nước, quốc tế.</w:t>
      </w:r>
      <w:r w:rsidR="005F56BD" w:rsidRPr="00347D96">
        <w:rPr>
          <w:rFonts w:ascii="Times New Roman" w:hAnsi="Times New Roman"/>
          <w:iCs/>
          <w:sz w:val="28"/>
          <w:szCs w:val="28"/>
          <w:lang w:val="pt-BR"/>
        </w:rPr>
        <w:t xml:space="preserve">. </w:t>
      </w:r>
    </w:p>
    <w:p w:rsidR="005F56BD" w:rsidRPr="00347D96" w:rsidRDefault="005F56BD" w:rsidP="00447E00">
      <w:pPr>
        <w:spacing w:line="367" w:lineRule="auto"/>
        <w:ind w:firstLine="720"/>
        <w:rPr>
          <w:rFonts w:ascii="Times New Roman" w:hAnsi="Times New Roman"/>
          <w:sz w:val="28"/>
          <w:szCs w:val="28"/>
          <w:lang w:val="pt-BR"/>
        </w:rPr>
      </w:pPr>
      <w:r w:rsidRPr="00D12659">
        <w:rPr>
          <w:rFonts w:ascii="Times New Roman" w:hAnsi="Times New Roman"/>
          <w:sz w:val="28"/>
          <w:szCs w:val="28"/>
          <w:lang w:val="pt-BR"/>
        </w:rPr>
        <w:t>M</w:t>
      </w:r>
      <w:r w:rsidRPr="00347D96">
        <w:rPr>
          <w:rFonts w:ascii="Times New Roman" w:hAnsi="Times New Roman"/>
          <w:sz w:val="28"/>
          <w:szCs w:val="28"/>
          <w:lang w:val="pt-BR"/>
        </w:rPr>
        <w:t xml:space="preserve">ột bộ phận </w:t>
      </w:r>
      <w:r w:rsidR="005B36D9">
        <w:rPr>
          <w:rFonts w:ascii="Times New Roman" w:hAnsi="Times New Roman"/>
          <w:sz w:val="28"/>
          <w:szCs w:val="28"/>
          <w:lang w:val="pt-BR"/>
        </w:rPr>
        <w:t>doanh nghiệp N</w:t>
      </w:r>
      <w:r w:rsidRPr="00D12659">
        <w:rPr>
          <w:rFonts w:ascii="Times New Roman" w:hAnsi="Times New Roman"/>
          <w:sz w:val="28"/>
          <w:szCs w:val="28"/>
          <w:lang w:val="pt-BR"/>
        </w:rPr>
        <w:t>hà nước</w:t>
      </w:r>
      <w:r w:rsidRPr="00347D96">
        <w:rPr>
          <w:rFonts w:ascii="Times New Roman" w:hAnsi="Times New Roman"/>
          <w:sz w:val="28"/>
          <w:szCs w:val="28"/>
          <w:lang w:val="pt-BR"/>
        </w:rPr>
        <w:t xml:space="preserve"> vẫn chưa thực sự năng động, chậm đổi mới, hiệu quả sản</w:t>
      </w:r>
      <w:r w:rsidR="005B36D9" w:rsidRPr="00347D96">
        <w:rPr>
          <w:rFonts w:ascii="Times New Roman" w:hAnsi="Times New Roman"/>
          <w:sz w:val="28"/>
          <w:szCs w:val="28"/>
          <w:lang w:val="pt-BR"/>
        </w:rPr>
        <w:t xml:space="preserve"> xuất kinh doanh thấp. Quản lý N</w:t>
      </w:r>
      <w:r w:rsidRPr="00347D96">
        <w:rPr>
          <w:rFonts w:ascii="Times New Roman" w:hAnsi="Times New Roman"/>
          <w:sz w:val="28"/>
          <w:szCs w:val="28"/>
          <w:lang w:val="pt-BR"/>
        </w:rPr>
        <w:t>hà</w:t>
      </w:r>
      <w:r w:rsidR="005B36D9" w:rsidRPr="00347D96">
        <w:rPr>
          <w:rFonts w:ascii="Times New Roman" w:hAnsi="Times New Roman"/>
          <w:sz w:val="28"/>
          <w:szCs w:val="28"/>
          <w:lang w:val="pt-BR"/>
        </w:rPr>
        <w:t xml:space="preserve"> nước đối với các doanh nghiệp</w:t>
      </w:r>
      <w:r w:rsidRPr="00347D96">
        <w:rPr>
          <w:rFonts w:ascii="Times New Roman" w:hAnsi="Times New Roman"/>
          <w:sz w:val="28"/>
          <w:szCs w:val="28"/>
          <w:lang w:val="pt-BR"/>
        </w:rPr>
        <w:t xml:space="preserve"> còn nhiều yếu kém (phân tán, hiệu lực quản lý thấp), cơ chế chính sách chậm đổi mới và thiếu đồng bộ, chưa theo kịp với y</w:t>
      </w:r>
      <w:r w:rsidR="00F56EE5" w:rsidRPr="00347D96">
        <w:rPr>
          <w:rFonts w:ascii="Times New Roman" w:hAnsi="Times New Roman"/>
          <w:sz w:val="28"/>
          <w:szCs w:val="28"/>
          <w:lang w:val="pt-BR"/>
        </w:rPr>
        <w:t xml:space="preserve">êu cầu phát triển doanh nghiệp </w:t>
      </w:r>
      <w:r w:rsidR="005B36D9" w:rsidRPr="00347D96">
        <w:rPr>
          <w:rFonts w:ascii="Times New Roman" w:hAnsi="Times New Roman"/>
          <w:sz w:val="28"/>
          <w:szCs w:val="28"/>
          <w:lang w:val="pt-BR"/>
        </w:rPr>
        <w:t>N</w:t>
      </w:r>
      <w:r w:rsidRPr="00347D96">
        <w:rPr>
          <w:rFonts w:ascii="Times New Roman" w:hAnsi="Times New Roman"/>
          <w:sz w:val="28"/>
          <w:szCs w:val="28"/>
          <w:lang w:val="pt-BR"/>
        </w:rPr>
        <w:t>hà nước trong nền kinh tế thị trường. Năng lực quản lý, trình độ chuyên môn của lãnh đạo các doanh nghiệp chưa đáp ứng với yêu cầu của cơ chế thị trường. Thành phố chưa thực sự quan tâm đến đào tạo doanh nhân, đổi mới công tác cán bộ trong các doanh nghiệp.</w:t>
      </w:r>
    </w:p>
    <w:p w:rsidR="005F56BD" w:rsidRPr="00347D96" w:rsidRDefault="005F56BD" w:rsidP="00447E00">
      <w:pPr>
        <w:spacing w:line="367" w:lineRule="auto"/>
        <w:ind w:firstLine="720"/>
        <w:rPr>
          <w:rFonts w:ascii="Times New Roman" w:hAnsi="Times New Roman"/>
          <w:iCs/>
          <w:sz w:val="28"/>
          <w:szCs w:val="28"/>
          <w:lang w:val="pt-BR"/>
        </w:rPr>
      </w:pPr>
      <w:r w:rsidRPr="00347D96">
        <w:rPr>
          <w:rFonts w:ascii="Times New Roman" w:hAnsi="Times New Roman"/>
          <w:sz w:val="28"/>
          <w:szCs w:val="28"/>
          <w:lang w:val="pt-BR"/>
        </w:rPr>
        <w:t>Khu vực kin</w:t>
      </w:r>
      <w:r w:rsidR="005B36D9" w:rsidRPr="00347D96">
        <w:rPr>
          <w:rFonts w:ascii="Times New Roman" w:hAnsi="Times New Roman"/>
          <w:sz w:val="28"/>
          <w:szCs w:val="28"/>
          <w:lang w:val="pt-BR"/>
        </w:rPr>
        <w:t>h tế ngoài N</w:t>
      </w:r>
      <w:r w:rsidRPr="00347D96">
        <w:rPr>
          <w:rFonts w:ascii="Times New Roman" w:hAnsi="Times New Roman"/>
          <w:sz w:val="28"/>
          <w:szCs w:val="28"/>
          <w:lang w:val="pt-BR"/>
        </w:rPr>
        <w:t>hà nước phát triển tương đối nhanh, tham gia vào nhiều loại hình, đóng vai trò ngày càng quan trọng trong đời sống kinh tế - xã hội Thủ đô. Tuy nhiên, so với tốc độ tăng trưởng về số lượng thì doanh thu, lợi nhuận, nộp ngân sách của khu vực kinh tế nà</w:t>
      </w:r>
      <w:r w:rsidR="005B36D9" w:rsidRPr="00347D96">
        <w:rPr>
          <w:rFonts w:ascii="Times New Roman" w:hAnsi="Times New Roman"/>
          <w:sz w:val="28"/>
          <w:szCs w:val="28"/>
          <w:lang w:val="pt-BR"/>
        </w:rPr>
        <w:t>y còn chưa tương xứng. Quản lý N</w:t>
      </w:r>
      <w:r w:rsidRPr="00347D96">
        <w:rPr>
          <w:rFonts w:ascii="Times New Roman" w:hAnsi="Times New Roman"/>
          <w:sz w:val="28"/>
          <w:szCs w:val="28"/>
          <w:lang w:val="pt-BR"/>
        </w:rPr>
        <w:t>hà nước với hoạt động của khu vực kinh tế này (đặc biệt là khâu ‘‘hậu kiểm’’) còn kém hiệu lực, hiệu quả. Việc đảm bảo quản lý chặt chẽ nhưng không gây khó khăn cho hoạt động sản xuất kinh doanh của doanh nghiệp vừa là yêu cầu vừa là thách th</w:t>
      </w:r>
      <w:r w:rsidR="005B36D9" w:rsidRPr="00347D96">
        <w:rPr>
          <w:rFonts w:ascii="Times New Roman" w:hAnsi="Times New Roman"/>
          <w:sz w:val="28"/>
          <w:szCs w:val="28"/>
          <w:lang w:val="pt-BR"/>
        </w:rPr>
        <w:t>ức đối với các cơ quan quản lý N</w:t>
      </w:r>
      <w:r w:rsidRPr="00347D96">
        <w:rPr>
          <w:rFonts w:ascii="Times New Roman" w:hAnsi="Times New Roman"/>
          <w:sz w:val="28"/>
          <w:szCs w:val="28"/>
          <w:lang w:val="pt-BR"/>
        </w:rPr>
        <w:t>hà nước. Tính quốc tế hoá trong hoạt động kinh doanh của các doanh nghiệp trong nước chưa được quan tâm và hỗ trợ kịp thời, thích hợp. Thị trường và các quan hệ kinh tế đối ngoại chưa xứng với tiềm năng và vị thế Thủ đô.</w:t>
      </w:r>
    </w:p>
    <w:p w:rsidR="005F56BD" w:rsidRPr="00347D96" w:rsidRDefault="00B8711C" w:rsidP="00637633">
      <w:pPr>
        <w:spacing w:line="360" w:lineRule="auto"/>
        <w:ind w:firstLine="720"/>
        <w:rPr>
          <w:rFonts w:ascii="Times New Roman" w:hAnsi="Times New Roman"/>
          <w:i/>
          <w:sz w:val="28"/>
          <w:szCs w:val="28"/>
          <w:lang w:val="pt-BR"/>
        </w:rPr>
      </w:pPr>
      <w:r w:rsidRPr="00347D96">
        <w:rPr>
          <w:rFonts w:ascii="Times New Roman" w:hAnsi="Times New Roman"/>
          <w:i/>
          <w:sz w:val="28"/>
          <w:szCs w:val="28"/>
          <w:lang w:val="pt-BR"/>
        </w:rPr>
        <w:t>Thứ hai, khoa học công nghệ của công nghiệp</w:t>
      </w:r>
      <w:r w:rsidR="005F56BD" w:rsidRPr="00347D96">
        <w:rPr>
          <w:rFonts w:ascii="Times New Roman" w:hAnsi="Times New Roman"/>
          <w:i/>
          <w:sz w:val="28"/>
          <w:szCs w:val="28"/>
          <w:lang w:val="pt-BR"/>
        </w:rPr>
        <w:t xml:space="preserve"> vẫn phản ánh một trình độ phát triển thấp.</w:t>
      </w:r>
    </w:p>
    <w:p w:rsidR="005F56BD" w:rsidRPr="00347D96" w:rsidRDefault="005F56BD" w:rsidP="00447E00">
      <w:pPr>
        <w:spacing w:line="367" w:lineRule="auto"/>
        <w:ind w:firstLine="720"/>
        <w:rPr>
          <w:rFonts w:ascii="Times New Roman" w:hAnsi="Times New Roman"/>
          <w:i/>
          <w:sz w:val="28"/>
          <w:szCs w:val="28"/>
          <w:lang w:val="pt-BR"/>
        </w:rPr>
      </w:pPr>
      <w:r w:rsidRPr="00347D96">
        <w:rPr>
          <w:rFonts w:ascii="Times New Roman" w:hAnsi="Times New Roman"/>
          <w:sz w:val="28"/>
          <w:szCs w:val="28"/>
          <w:lang w:val="pt-BR" w:eastAsia="vi-VN"/>
        </w:rPr>
        <w:t xml:space="preserve">Tăng trưởng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eastAsia="vi-VN"/>
        </w:rPr>
        <w:t xml:space="preserve">phụ thuộc nhiều vào các yếu tố về vốn, tài nguyên, lao động trình độ thấp, chưa dựa nhiều vào tri thức, </w:t>
      </w:r>
      <w:r w:rsidR="00CD427E" w:rsidRPr="00347D96">
        <w:rPr>
          <w:rFonts w:ascii="Times New Roman" w:hAnsi="Times New Roman"/>
          <w:sz w:val="28"/>
          <w:szCs w:val="28"/>
          <w:lang w:val="pt-BR" w:eastAsia="vi-VN"/>
        </w:rPr>
        <w:t>KH&amp;</w:t>
      </w:r>
      <w:r w:rsidR="005B36D9" w:rsidRPr="00347D96">
        <w:rPr>
          <w:rFonts w:ascii="Times New Roman" w:hAnsi="Times New Roman"/>
          <w:sz w:val="28"/>
          <w:szCs w:val="28"/>
          <w:lang w:val="pt-BR" w:eastAsia="vi-VN"/>
        </w:rPr>
        <w:t>CN</w:t>
      </w:r>
      <w:r w:rsidRPr="00347D96">
        <w:rPr>
          <w:rFonts w:ascii="Times New Roman" w:hAnsi="Times New Roman"/>
          <w:sz w:val="28"/>
          <w:szCs w:val="28"/>
          <w:lang w:val="pt-BR" w:eastAsia="vi-VN"/>
        </w:rPr>
        <w:t xml:space="preserve">, lao </w:t>
      </w:r>
      <w:r w:rsidRPr="00347D96">
        <w:rPr>
          <w:rFonts w:ascii="Times New Roman" w:hAnsi="Times New Roman"/>
          <w:sz w:val="28"/>
          <w:szCs w:val="28"/>
          <w:lang w:val="pt-BR" w:eastAsia="vi-VN"/>
        </w:rPr>
        <w:lastRenderedPageBreak/>
        <w:t xml:space="preserve">động có kỹ năng. Đóng góp của công nghệ đối với </w:t>
      </w:r>
      <w:r w:rsidR="005F1693" w:rsidRPr="00347D96">
        <w:rPr>
          <w:rFonts w:ascii="Times New Roman" w:hAnsi="Times New Roman"/>
          <w:sz w:val="28"/>
          <w:szCs w:val="28"/>
          <w:lang w:val="pt-BR" w:eastAsia="vi-VN"/>
        </w:rPr>
        <w:t>tăng năng suất lao động</w:t>
      </w:r>
      <w:r w:rsidRPr="00347D96">
        <w:rPr>
          <w:rFonts w:ascii="Times New Roman" w:hAnsi="Times New Roman"/>
          <w:sz w:val="28"/>
          <w:szCs w:val="28"/>
          <w:lang w:val="pt-BR" w:eastAsia="vi-VN"/>
        </w:rPr>
        <w:t xml:space="preserve"> ngành</w:t>
      </w:r>
      <w:r w:rsidR="005B36D9" w:rsidRPr="00347D96">
        <w:rPr>
          <w:rFonts w:ascii="Times New Roman" w:hAnsi="Times New Roman"/>
          <w:sz w:val="28"/>
          <w:szCs w:val="28"/>
          <w:lang w:val="pt-BR"/>
        </w:rPr>
        <w:t xml:space="preserve"> công nghiệp</w:t>
      </w:r>
      <w:r w:rsidRPr="00347D96">
        <w:rPr>
          <w:rFonts w:ascii="Times New Roman" w:hAnsi="Times New Roman"/>
          <w:sz w:val="28"/>
          <w:szCs w:val="28"/>
          <w:lang w:val="pt-BR" w:eastAsia="vi-VN"/>
        </w:rPr>
        <w:t xml:space="preserve"> chế biến, chế tạo đạt thấp, chỉ xấp xỉ </w:t>
      </w:r>
      <w:r w:rsidR="005F1693" w:rsidRPr="00347D96">
        <w:rPr>
          <w:rFonts w:ascii="Times New Roman" w:hAnsi="Times New Roman"/>
          <w:sz w:val="28"/>
          <w:szCs w:val="28"/>
          <w:lang w:val="pt-BR" w:eastAsia="vi-VN"/>
        </w:rPr>
        <w:t>10%</w:t>
      </w:r>
      <w:r w:rsidRPr="00347D96">
        <w:rPr>
          <w:rFonts w:ascii="Times New Roman" w:hAnsi="Times New Roman"/>
          <w:sz w:val="28"/>
          <w:szCs w:val="28"/>
          <w:lang w:val="pt-BR" w:eastAsia="vi-VN"/>
        </w:rPr>
        <w:t>, thấp hơn nhiều so với các nước khác trong khu vực ở cùng giai đoạn như: Ấn Độ (49%), Thái Lan và Philippine (70%), Malaysia (64%), Indone</w:t>
      </w:r>
      <w:r w:rsidR="005B36D9" w:rsidRPr="00347D96">
        <w:rPr>
          <w:rFonts w:ascii="Times New Roman" w:hAnsi="Times New Roman"/>
          <w:sz w:val="28"/>
          <w:szCs w:val="28"/>
          <w:lang w:val="pt-BR" w:eastAsia="vi-VN"/>
        </w:rPr>
        <w:t xml:space="preserve">ssia (37%) hay Trung Quốc (39%) </w:t>
      </w:r>
      <w:r w:rsidRPr="00347D96">
        <w:rPr>
          <w:rFonts w:ascii="Times New Roman" w:hAnsi="Times New Roman"/>
          <w:sz w:val="28"/>
          <w:szCs w:val="28"/>
          <w:lang w:val="pt-BR" w:eastAsia="vi-VN"/>
        </w:rPr>
        <w:t>[29]</w:t>
      </w:r>
      <w:r w:rsidR="005B36D9" w:rsidRPr="00347D96">
        <w:rPr>
          <w:rFonts w:ascii="Times New Roman" w:hAnsi="Times New Roman"/>
          <w:sz w:val="28"/>
          <w:szCs w:val="28"/>
          <w:lang w:val="pt-BR" w:eastAsia="vi-VN"/>
        </w:rPr>
        <w:t>.</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Trong giai đoạn 2010- 2016 ở Hà Nội ngành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dựa vào tài nguyên vẫn chiếm tỷ lệ cao trên 40%, ngành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sử dụng công nghệ thấp chiếm tỷ trọng 40-42%, ngành công nghệ trung bình và cao chỉ chiếm tỷ trọng khoảng 15% so với mức 50-60% của các nước Thái Lan, Trung Quốc [28]. Những chính sách và chiến lược tăng cường công nghệ kinh tế tri thức, </w:t>
      </w:r>
      <w:r w:rsidR="002B7DA3" w:rsidRPr="00347D96">
        <w:rPr>
          <w:rFonts w:ascii="Times New Roman" w:hAnsi="Times New Roman"/>
          <w:sz w:val="28"/>
          <w:szCs w:val="28"/>
          <w:lang w:val="pt-BR"/>
        </w:rPr>
        <w:t>TCC</w:t>
      </w:r>
      <w:r w:rsidRPr="00347D96">
        <w:rPr>
          <w:rFonts w:ascii="Times New Roman" w:hAnsi="Times New Roman"/>
          <w:sz w:val="28"/>
          <w:szCs w:val="28"/>
          <w:lang w:val="pt-BR"/>
        </w:rPr>
        <w:t xml:space="preserve"> sản</w:t>
      </w:r>
      <w:r w:rsidR="00541E51" w:rsidRPr="00347D96">
        <w:rPr>
          <w:rFonts w:ascii="Times New Roman" w:hAnsi="Times New Roman"/>
          <w:sz w:val="28"/>
          <w:szCs w:val="28"/>
          <w:lang w:val="pt-BR"/>
        </w:rPr>
        <w:t xml:space="preserve"> xuất được triển khai trong nhiề</w:t>
      </w:r>
      <w:r w:rsidRPr="00347D96">
        <w:rPr>
          <w:rFonts w:ascii="Times New Roman" w:hAnsi="Times New Roman"/>
          <w:sz w:val="28"/>
          <w:szCs w:val="28"/>
          <w:lang w:val="pt-BR"/>
        </w:rPr>
        <w:t>u năm qua chưa hiệu quả, chưa nâng được tầm công nghệ của nền kinh tế, đã đẩy Việt Nam ngày càng tụt hậu so với các nước trong khu vực, những quốc gia đã</w:t>
      </w:r>
      <w:r w:rsidR="005B36D9" w:rsidRPr="00347D96">
        <w:rPr>
          <w:rFonts w:ascii="Times New Roman" w:hAnsi="Times New Roman"/>
          <w:sz w:val="28"/>
          <w:szCs w:val="28"/>
          <w:lang w:val="pt-BR"/>
        </w:rPr>
        <w:t xml:space="preserve"> rất năng động khi gắn chuỗi giá</w:t>
      </w:r>
      <w:r w:rsidRPr="00347D96">
        <w:rPr>
          <w:rFonts w:ascii="Times New Roman" w:hAnsi="Times New Roman"/>
          <w:sz w:val="28"/>
          <w:szCs w:val="28"/>
          <w:lang w:val="pt-BR"/>
        </w:rPr>
        <w:t xml:space="preserve"> trị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trung và cao để tự thay đổi cơ cấu sản xuất của mình.</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Do định hướng vào thị trường trong nước kéo dài, do những bất cập trong chính sách tài chính.. nên hầu hết các doanh nghiệp </w:t>
      </w:r>
      <w:r w:rsidR="001A1D50" w:rsidRPr="00347D96">
        <w:rPr>
          <w:rFonts w:ascii="Times New Roman" w:hAnsi="Times New Roman"/>
          <w:sz w:val="28"/>
          <w:szCs w:val="28"/>
          <w:lang w:val="pt-BR"/>
        </w:rPr>
        <w:t>công nghiệp</w:t>
      </w:r>
      <w:r w:rsidRPr="00347D96">
        <w:rPr>
          <w:rFonts w:ascii="Times New Roman" w:hAnsi="Times New Roman"/>
          <w:sz w:val="28"/>
          <w:szCs w:val="28"/>
          <w:lang w:val="pt-BR"/>
        </w:rPr>
        <w:t xml:space="preserve"> trong nước đều đang vấp phả</w:t>
      </w:r>
      <w:r w:rsidR="005B36D9" w:rsidRPr="00347D96">
        <w:rPr>
          <w:rFonts w:ascii="Times New Roman" w:hAnsi="Times New Roman"/>
          <w:sz w:val="28"/>
          <w:szCs w:val="28"/>
          <w:lang w:val="pt-BR"/>
        </w:rPr>
        <w:t xml:space="preserve">i vấn đề nan giải lớn là sự lạc </w:t>
      </w:r>
      <w:r w:rsidRPr="00347D96">
        <w:rPr>
          <w:rFonts w:ascii="Times New Roman" w:hAnsi="Times New Roman"/>
          <w:sz w:val="28"/>
          <w:szCs w:val="28"/>
          <w:lang w:val="pt-BR"/>
        </w:rPr>
        <w:t>hậu của trang thiết bị công nghệ. Ngay ở Hà Nội, nơi có trình độ khoa học - công nghệ và có tốc độ đổi mới tr</w:t>
      </w:r>
      <w:r w:rsidR="005F1693" w:rsidRPr="00347D96">
        <w:rPr>
          <w:rFonts w:ascii="Times New Roman" w:hAnsi="Times New Roman"/>
          <w:sz w:val="28"/>
          <w:szCs w:val="28"/>
          <w:lang w:val="pt-BR"/>
        </w:rPr>
        <w:t>ang thiết bị cao nhất cả nước</w:t>
      </w:r>
      <w:r w:rsidRPr="00347D96">
        <w:rPr>
          <w:rFonts w:ascii="Times New Roman" w:hAnsi="Times New Roman"/>
          <w:sz w:val="28"/>
          <w:szCs w:val="28"/>
          <w:lang w:val="pt-BR"/>
        </w:rPr>
        <w:t xml:space="preserve">, thì tỷ lệ thiết bị hiện đại và tương đối hiện đại cũng chỉ đạt 36-38% tài sản cố định của các doanh nghiệp </w:t>
      </w:r>
      <w:r w:rsidR="005B36D9" w:rsidRPr="00347D96">
        <w:rPr>
          <w:rFonts w:ascii="Times New Roman" w:hAnsi="Times New Roman"/>
          <w:sz w:val="28"/>
          <w:szCs w:val="28"/>
          <w:lang w:val="pt-BR"/>
        </w:rPr>
        <w:t>công nghiệp</w:t>
      </w:r>
      <w:r w:rsidRPr="00347D96">
        <w:rPr>
          <w:rFonts w:ascii="Times New Roman" w:hAnsi="Times New Roman"/>
          <w:sz w:val="28"/>
          <w:szCs w:val="28"/>
          <w:lang w:val="pt-BR"/>
        </w:rPr>
        <w:t>. Các loại công nghệ mũi nhọn của thời đại như tin học - điện tử, công nghệ sinh học, công nghệ vật liệu mới chưa</w:t>
      </w:r>
      <w:r w:rsidR="005F1693" w:rsidRPr="00347D96">
        <w:rPr>
          <w:rFonts w:ascii="Times New Roman" w:hAnsi="Times New Roman"/>
          <w:sz w:val="28"/>
          <w:szCs w:val="28"/>
          <w:lang w:val="pt-BR"/>
        </w:rPr>
        <w:t xml:space="preserve"> phát triển mạnh</w:t>
      </w:r>
      <w:r w:rsidRPr="00347D96">
        <w:rPr>
          <w:rFonts w:ascii="Times New Roman" w:hAnsi="Times New Roman"/>
          <w:sz w:val="28"/>
          <w:szCs w:val="28"/>
          <w:lang w:val="pt-BR"/>
        </w:rPr>
        <w:t xml:space="preserve"> ở Hà Nội. Chưa đến 10% </w:t>
      </w:r>
      <w:r w:rsidR="00A34150" w:rsidRPr="00347D96">
        <w:rPr>
          <w:rFonts w:ascii="Times New Roman" w:hAnsi="Times New Roman"/>
          <w:sz w:val="28"/>
          <w:szCs w:val="28"/>
          <w:lang w:val="pt-BR"/>
        </w:rPr>
        <w:t>doanh nghiệp nhà nước</w:t>
      </w:r>
      <w:r w:rsidRPr="00347D96">
        <w:rPr>
          <w:rFonts w:ascii="Times New Roman" w:hAnsi="Times New Roman"/>
          <w:sz w:val="28"/>
          <w:szCs w:val="28"/>
          <w:lang w:val="pt-BR"/>
        </w:rPr>
        <w:t xml:space="preserve"> ở Hà Nội đạt tiêu chuẩn ISO... Thậm chí, dù tập trung đến trên 25% số người tốt nghiệp đại học và cao đẳng, trên 65% số thạc sĩ, tiến sĩ, p</w:t>
      </w:r>
      <w:r w:rsidR="00541E51" w:rsidRPr="00347D96">
        <w:rPr>
          <w:rFonts w:ascii="Times New Roman" w:hAnsi="Times New Roman"/>
          <w:sz w:val="28"/>
          <w:szCs w:val="28"/>
          <w:lang w:val="pt-BR"/>
        </w:rPr>
        <w:t>hó giáo sư, giáo sư của cả nước</w:t>
      </w:r>
      <w:r w:rsidRPr="00347D96">
        <w:rPr>
          <w:rFonts w:ascii="Times New Roman" w:hAnsi="Times New Roman"/>
          <w:sz w:val="28"/>
          <w:szCs w:val="28"/>
          <w:lang w:val="pt-BR"/>
        </w:rPr>
        <w:t xml:space="preserve"> thì </w:t>
      </w:r>
      <w:r w:rsidR="00CD427E" w:rsidRPr="00347D96">
        <w:rPr>
          <w:rFonts w:ascii="Times New Roman" w:hAnsi="Times New Roman"/>
          <w:sz w:val="28"/>
          <w:szCs w:val="28"/>
          <w:lang w:val="pt-BR"/>
        </w:rPr>
        <w:t>LLLĐ</w:t>
      </w:r>
      <w:r w:rsidRPr="00347D96">
        <w:rPr>
          <w:rFonts w:ascii="Times New Roman" w:hAnsi="Times New Roman"/>
          <w:sz w:val="28"/>
          <w:szCs w:val="28"/>
          <w:lang w:val="pt-BR"/>
        </w:rPr>
        <w:t xml:space="preserve"> Thủ đô qua đào </w:t>
      </w:r>
      <w:r w:rsidR="00541E51" w:rsidRPr="00347D96">
        <w:rPr>
          <w:rFonts w:ascii="Times New Roman" w:hAnsi="Times New Roman"/>
          <w:sz w:val="28"/>
          <w:szCs w:val="28"/>
          <w:lang w:val="pt-BR"/>
        </w:rPr>
        <w:t>tạo cũng mới chỉ chiếm khoảng 40</w:t>
      </w:r>
      <w:r w:rsidRPr="00347D96">
        <w:rPr>
          <w:rFonts w:ascii="Times New Roman" w:hAnsi="Times New Roman"/>
          <w:sz w:val="28"/>
          <w:szCs w:val="28"/>
          <w:lang w:val="pt-BR"/>
        </w:rPr>
        <w:t xml:space="preserve">% số lao động đang làm việc trong các ngành kinh tế quốc dân, thậm chí số công nhân kỹ thuật và kỹ sư thực hành tay </w:t>
      </w:r>
      <w:r w:rsidR="00BA14C9" w:rsidRPr="00347D96">
        <w:rPr>
          <w:rFonts w:ascii="Times New Roman" w:hAnsi="Times New Roman"/>
          <w:sz w:val="28"/>
          <w:szCs w:val="28"/>
          <w:lang w:val="pt-BR"/>
        </w:rPr>
        <w:t xml:space="preserve">nghề </w:t>
      </w:r>
      <w:r w:rsidR="00BA14C9" w:rsidRPr="00347D96">
        <w:rPr>
          <w:rFonts w:ascii="Times New Roman" w:hAnsi="Times New Roman"/>
          <w:sz w:val="28"/>
          <w:szCs w:val="28"/>
          <w:lang w:val="pt-BR"/>
        </w:rPr>
        <w:lastRenderedPageBreak/>
        <w:t>cao thì còn thiếu nhiều [36</w:t>
      </w:r>
      <w:r w:rsidRPr="00347D96">
        <w:rPr>
          <w:rFonts w:ascii="Times New Roman" w:hAnsi="Times New Roman"/>
          <w:sz w:val="28"/>
          <w:szCs w:val="28"/>
          <w:lang w:val="pt-BR"/>
        </w:rPr>
        <w:t xml:space="preserve">]. Sự gắn kết giữa các doanh nghiệp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với các trường đại học và cao đẳng và các trường trung học chuyên nghiệp, các trung tâm dạy nghề, cũng như với các Viện, các Trung tâm nghiên cứu khoa học do Bộ chuyên ngành thành lập và các Viện, các Trung tâm nghiên cứu khoa học do Chính phủ thành lập, đặc biệt với hàng chục Viện nghiên cứu công nghệ trên địa bàn… còn rất mờ nhạt, lỏng lẻo, tự phát, kém hiệu quả, không đáp ứng nhu cầu và khả năng thực tế của các bên. (Theo Bộ K</w:t>
      </w:r>
      <w:r w:rsidR="005B36D9" w:rsidRPr="00347D96">
        <w:rPr>
          <w:rFonts w:ascii="Times New Roman" w:hAnsi="Times New Roman"/>
          <w:sz w:val="28"/>
          <w:szCs w:val="28"/>
          <w:lang w:val="pt-BR"/>
        </w:rPr>
        <w:t>hoa học c</w:t>
      </w:r>
      <w:r w:rsidR="00A34150" w:rsidRPr="00347D96">
        <w:rPr>
          <w:rFonts w:ascii="Times New Roman" w:hAnsi="Times New Roman"/>
          <w:sz w:val="28"/>
          <w:szCs w:val="28"/>
          <w:lang w:val="pt-BR"/>
        </w:rPr>
        <w:t xml:space="preserve">ông </w:t>
      </w:r>
      <w:r w:rsidR="005B36D9" w:rsidRPr="00347D96">
        <w:rPr>
          <w:rFonts w:ascii="Times New Roman" w:hAnsi="Times New Roman"/>
          <w:sz w:val="28"/>
          <w:szCs w:val="28"/>
          <w:lang w:val="pt-BR"/>
        </w:rPr>
        <w:t>ng</w:t>
      </w:r>
      <w:r w:rsidR="00A34150" w:rsidRPr="00347D96">
        <w:rPr>
          <w:rFonts w:ascii="Times New Roman" w:hAnsi="Times New Roman"/>
          <w:sz w:val="28"/>
          <w:szCs w:val="28"/>
          <w:lang w:val="pt-BR"/>
        </w:rPr>
        <w:t>hệ và môi trường,</w:t>
      </w:r>
      <w:r w:rsidRPr="00347D96">
        <w:rPr>
          <w:rFonts w:ascii="Times New Roman" w:hAnsi="Times New Roman"/>
          <w:sz w:val="28"/>
          <w:szCs w:val="28"/>
          <w:lang w:val="pt-BR"/>
        </w:rPr>
        <w:t xml:space="preserve"> các doanh nghiệp của Việt Nam bị lạc hậu công nghệ so với thế giới từ 10-20 năm; mức độ hao mòn hữu hình của các</w:t>
      </w:r>
      <w:r w:rsidR="00541E51" w:rsidRPr="00347D96">
        <w:rPr>
          <w:rFonts w:ascii="Times New Roman" w:hAnsi="Times New Roman"/>
          <w:sz w:val="28"/>
          <w:szCs w:val="28"/>
          <w:lang w:val="pt-BR"/>
        </w:rPr>
        <w:t xml:space="preserve"> thiết bị 30-50% và hiệu suất sử</w:t>
      </w:r>
      <w:r w:rsidRPr="00347D96">
        <w:rPr>
          <w:rFonts w:ascii="Times New Roman" w:hAnsi="Times New Roman"/>
          <w:sz w:val="28"/>
          <w:szCs w:val="28"/>
          <w:lang w:val="pt-BR"/>
        </w:rPr>
        <w:t xml:space="preserve"> dụng của chúng chỉ 25-30%).</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Cơ cấu công nghệ trong sản xuất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đã có nhiều thay đổi theo hướng tiếp cận công nghệ tiên tiến, hiện đại, đã hình thành một cơ cấu công nghệ đa dạng về trình độ và xuất xứ, đan xen trong từng doanh nghiệp và từng chuyên ngành sản xuất </w:t>
      </w:r>
      <w:r w:rsidR="005B36D9" w:rsidRPr="00347D96">
        <w:rPr>
          <w:rFonts w:ascii="Times New Roman" w:hAnsi="Times New Roman"/>
          <w:sz w:val="28"/>
          <w:szCs w:val="28"/>
          <w:lang w:val="pt-BR"/>
        </w:rPr>
        <w:t>công nghiệp</w:t>
      </w:r>
      <w:r w:rsidRPr="00347D96">
        <w:rPr>
          <w:rFonts w:ascii="Times New Roman" w:hAnsi="Times New Roman"/>
          <w:sz w:val="28"/>
          <w:szCs w:val="28"/>
          <w:lang w:val="pt-BR"/>
        </w:rPr>
        <w:t xml:space="preserve">. Quy mô và tốc độ chuyển giao công nghệ mới cũng được chuyển giao từ nhiều nước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phát triển và được áp dụng trong các lĩnh vực sản xuất </w:t>
      </w:r>
      <w:r w:rsidR="005B36D9" w:rsidRPr="00347D96">
        <w:rPr>
          <w:rFonts w:ascii="Times New Roman" w:hAnsi="Times New Roman"/>
          <w:sz w:val="28"/>
          <w:szCs w:val="28"/>
          <w:lang w:val="pt-BR"/>
        </w:rPr>
        <w:t>công nghiệp</w:t>
      </w:r>
      <w:r w:rsidRPr="00347D96">
        <w:rPr>
          <w:rFonts w:ascii="Times New Roman" w:hAnsi="Times New Roman"/>
          <w:sz w:val="28"/>
          <w:szCs w:val="28"/>
          <w:lang w:val="pt-BR"/>
        </w:rPr>
        <w:t>.</w:t>
      </w:r>
    </w:p>
    <w:p w:rsidR="005F56BD"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Sự phân tầng trình độ công nghệ khá rõ ràng trong từng ngành và trong các loại hình doanh ngh</w:t>
      </w:r>
      <w:r w:rsidR="00ED42D8" w:rsidRPr="00347D96">
        <w:rPr>
          <w:rFonts w:ascii="Times New Roman" w:hAnsi="Times New Roman"/>
          <w:sz w:val="28"/>
          <w:szCs w:val="28"/>
          <w:lang w:val="pt-BR"/>
        </w:rPr>
        <w:t>iệp. Tốc độ đổi mới công nghệ</w:t>
      </w:r>
      <w:r w:rsidRPr="00347D96">
        <w:rPr>
          <w:rFonts w:ascii="Times New Roman" w:hAnsi="Times New Roman"/>
          <w:sz w:val="28"/>
          <w:szCs w:val="28"/>
          <w:lang w:val="pt-BR"/>
        </w:rPr>
        <w:t xml:space="preserve"> thấp, không đồng đều và không theo một </w:t>
      </w:r>
      <w:r w:rsidR="005B36D9" w:rsidRPr="00347D96">
        <w:rPr>
          <w:rFonts w:ascii="Times New Roman" w:hAnsi="Times New Roman"/>
          <w:sz w:val="28"/>
          <w:szCs w:val="28"/>
          <w:lang w:val="pt-BR"/>
        </w:rPr>
        <w:t>định hướng phát triển rõ rệt. Chuyển giao</w:t>
      </w:r>
      <w:r w:rsidRPr="00347D96">
        <w:rPr>
          <w:rFonts w:ascii="Times New Roman" w:hAnsi="Times New Roman"/>
          <w:sz w:val="28"/>
          <w:szCs w:val="28"/>
          <w:lang w:val="pt-BR"/>
        </w:rPr>
        <w:t xml:space="preserve"> công nghệ mới từ nước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phát triển còn ít, chủ yếu từ các nước</w:t>
      </w:r>
      <w:r w:rsidR="005B36D9" w:rsidRPr="00347D96">
        <w:rPr>
          <w:rFonts w:ascii="Times New Roman" w:hAnsi="Times New Roman"/>
          <w:sz w:val="28"/>
          <w:szCs w:val="28"/>
          <w:lang w:val="pt-BR"/>
        </w:rPr>
        <w:t xml:space="preserve"> Đông Âu, Đài Loan, Hàn Quốc.</w:t>
      </w:r>
    </w:p>
    <w:p w:rsidR="005B36D9" w:rsidRPr="00347D96" w:rsidRDefault="005F56BD"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Quy mô doanh nghiệp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Hà Nội còn nhỏ, vốn ít, công nghệ lạc hậu, năng lực cạnh tranh thấp. Cơ cấu đầu tư dàn trải, lãng phí, kém hiệu quả, chưa mạnh dạn đầu tư “đi tắt- đón đầu”, thực hiện đầu tư còn chậm nên dẫn đến mất thời cơ sản xuất, kinh doanh. Tỷ trọng vốn đầu tư nước ngoài vào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so với tổng vốn đầu tư còn thấp, chỉ chiếm 15-18%. Tỷ trọng vốn đầu tư Nhà nước vào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so với tổng vốn đầu tư chiếm tỷ trọng </w:t>
      </w:r>
      <w:r w:rsidRPr="00347D96">
        <w:rPr>
          <w:rFonts w:ascii="Times New Roman" w:hAnsi="Times New Roman"/>
          <w:sz w:val="28"/>
          <w:szCs w:val="28"/>
          <w:lang w:val="pt-BR"/>
        </w:rPr>
        <w:lastRenderedPageBreak/>
        <w:t>còn nhỏ (7,73%)</w:t>
      </w:r>
      <w:r w:rsidR="00B56BB2" w:rsidRPr="00347D96">
        <w:rPr>
          <w:rFonts w:ascii="Times New Roman" w:hAnsi="Times New Roman"/>
          <w:sz w:val="28"/>
          <w:szCs w:val="28"/>
          <w:lang w:val="pt-BR"/>
        </w:rPr>
        <w:t xml:space="preserve"> </w:t>
      </w:r>
      <w:r w:rsidR="00BA14C9" w:rsidRPr="00347D96">
        <w:rPr>
          <w:rFonts w:ascii="Times New Roman" w:hAnsi="Times New Roman"/>
          <w:sz w:val="28"/>
          <w:szCs w:val="28"/>
          <w:lang w:val="pt-BR"/>
        </w:rPr>
        <w:t>[40</w:t>
      </w:r>
      <w:r w:rsidRPr="00347D96">
        <w:rPr>
          <w:rFonts w:ascii="Times New Roman" w:hAnsi="Times New Roman"/>
          <w:sz w:val="28"/>
          <w:szCs w:val="28"/>
          <w:lang w:val="pt-BR"/>
        </w:rPr>
        <w:t xml:space="preserve">]. Khu </w:t>
      </w:r>
      <w:r w:rsidR="005B36D9" w:rsidRPr="00347D96">
        <w:rPr>
          <w:rFonts w:ascii="Times New Roman" w:hAnsi="Times New Roman"/>
          <w:sz w:val="28"/>
          <w:szCs w:val="28"/>
          <w:lang w:val="pt-BR"/>
        </w:rPr>
        <w:t>vực ngoài N</w:t>
      </w:r>
      <w:r w:rsidRPr="00347D96">
        <w:rPr>
          <w:rFonts w:ascii="Times New Roman" w:hAnsi="Times New Roman"/>
          <w:sz w:val="28"/>
          <w:szCs w:val="28"/>
          <w:lang w:val="pt-BR"/>
        </w:rPr>
        <w:t xml:space="preserve">hà nước chưa thu hút được vốn đầu tư đáng kể do các chính sách khuyến khích phát triển chưa đủ hấp dẫn. Kêu gọi đầu tư nước ngoài vào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còn yếu. </w:t>
      </w:r>
      <w:r w:rsidR="009A3724" w:rsidRPr="00347D96">
        <w:rPr>
          <w:rFonts w:ascii="Times New Roman" w:hAnsi="Times New Roman"/>
          <w:sz w:val="28"/>
          <w:szCs w:val="28"/>
          <w:lang w:val="pt-BR"/>
        </w:rPr>
        <w:t xml:space="preserve">Chất lượng  </w:t>
      </w:r>
      <w:r w:rsidRPr="00347D96">
        <w:rPr>
          <w:rFonts w:ascii="Times New Roman" w:hAnsi="Times New Roman"/>
          <w:sz w:val="28"/>
          <w:szCs w:val="28"/>
          <w:lang w:val="pt-BR"/>
        </w:rPr>
        <w:t xml:space="preserve">lao động của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Hà Nội chưa đáp ứng được yêu cầu phát triển, tuy được xếp vào loại cao so với các tỉnh trong cả nước. Đào tạo nguồn nhân lực chưa đáp ứng nhu cầu của các ngành công nghệ cao. Độ tuổi trung bình của cán bộ và công nhân kỹ thuật lành nghề tương đối cao, đại bộ phận không theo kịp với sự phát triển kinh tế thị trường. Sự chuyển dịch cơ cấu các thành phần kinh tế trong ngành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diễn ra chậm, chưa tạo nên sự phát triển mạnh của các thành phần kinh tế ngoài quốc doanh là động lực phát triển kinh tế thị trường.</w:t>
      </w:r>
    </w:p>
    <w:p w:rsidR="005F56BD" w:rsidRPr="00347D96" w:rsidRDefault="005B36D9" w:rsidP="00447E00">
      <w:pPr>
        <w:spacing w:line="367"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rPr>
        <w:t>trên địa bàn Thủ đô còn do nhiều bộ ngành quản lý; còn thiếu cơ chế phối hợp giữa các Bộ, Ngành trung ương, địa phương đóng trên địa bàn, cũng như thiếu sự phối hợp đồng bộ trong các lĩnh vực quan trọng như tập trung đầu tư, phân công hợp tác sản xuất, chia sẻ lợi thế công nghệ và thiết bị. Các chính sách thu hút đầu tư vào</w:t>
      </w:r>
      <w:r w:rsidRPr="00347D96">
        <w:rPr>
          <w:rFonts w:ascii="Times New Roman" w:hAnsi="Times New Roman"/>
          <w:sz w:val="28"/>
          <w:szCs w:val="28"/>
          <w:lang w:val="pt-BR"/>
        </w:rPr>
        <w:t xml:space="preserve"> công nghiệp</w:t>
      </w:r>
      <w:r w:rsidR="005F56BD" w:rsidRPr="00347D96">
        <w:rPr>
          <w:rFonts w:ascii="Times New Roman" w:hAnsi="Times New Roman"/>
          <w:sz w:val="28"/>
          <w:szCs w:val="28"/>
          <w:lang w:val="pt-BR"/>
        </w:rPr>
        <w:t xml:space="preserve"> Hà Nội còn chưa thực sự hấp dẫn so với một số địa phương khác trong cả nước, chưa tập trung đầu tư có trọng điểm, có chọn lọc vào một số ngành, một số lĩnh vực chủ yếu, thiếu các cơ chế hỗ trợ, khuyến khích </w:t>
      </w:r>
      <w:r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rPr>
        <w:t xml:space="preserve">mang tính đặc thù của Thủ đô… dẫn đến hiệu quả đầu tư còn thấp. </w:t>
      </w:r>
    </w:p>
    <w:p w:rsidR="005F56BD" w:rsidRPr="00347D96" w:rsidRDefault="005F56BD" w:rsidP="00447E00">
      <w:pPr>
        <w:spacing w:line="367" w:lineRule="auto"/>
        <w:ind w:firstLine="720"/>
        <w:rPr>
          <w:rFonts w:ascii="Times New Roman" w:hAnsi="Times New Roman"/>
          <w:i/>
          <w:sz w:val="28"/>
          <w:szCs w:val="28"/>
          <w:lang w:val="pt-BR" w:eastAsia="vi-VN"/>
        </w:rPr>
      </w:pPr>
      <w:r w:rsidRPr="00347D96">
        <w:rPr>
          <w:rFonts w:ascii="Times New Roman" w:hAnsi="Times New Roman"/>
          <w:i/>
          <w:sz w:val="28"/>
          <w:szCs w:val="28"/>
          <w:lang w:val="pt-BR"/>
        </w:rPr>
        <w:t xml:space="preserve">Thứ ba, </w:t>
      </w:r>
      <w:r w:rsidRPr="00347D96">
        <w:rPr>
          <w:rFonts w:ascii="Times New Roman" w:hAnsi="Times New Roman"/>
          <w:i/>
          <w:sz w:val="28"/>
          <w:szCs w:val="28"/>
          <w:lang w:val="pt-BR" w:eastAsia="vi-VN"/>
        </w:rPr>
        <w:t xml:space="preserve">một số ngành </w:t>
      </w:r>
      <w:r w:rsidR="005B36D9" w:rsidRPr="00347D96">
        <w:rPr>
          <w:rFonts w:ascii="Times New Roman" w:hAnsi="Times New Roman"/>
          <w:i/>
          <w:sz w:val="28"/>
          <w:szCs w:val="28"/>
          <w:lang w:val="pt-BR" w:eastAsia="vi-VN"/>
        </w:rPr>
        <w:t>công nghiệp</w:t>
      </w:r>
      <w:r w:rsidRPr="00347D96">
        <w:rPr>
          <w:rFonts w:ascii="Times New Roman" w:hAnsi="Times New Roman"/>
          <w:i/>
          <w:sz w:val="28"/>
          <w:szCs w:val="28"/>
          <w:lang w:val="pt-BR" w:eastAsia="vi-VN"/>
        </w:rPr>
        <w:t xml:space="preserve"> chủ đạo chưa được tổ chức theo mô hình chuỗi giá trị, đặc biệt là các ngành </w:t>
      </w:r>
      <w:r w:rsidR="005B36D9" w:rsidRPr="00347D96">
        <w:rPr>
          <w:rFonts w:ascii="Times New Roman" w:hAnsi="Times New Roman"/>
          <w:i/>
          <w:sz w:val="28"/>
          <w:szCs w:val="28"/>
          <w:lang w:val="pt-BR" w:eastAsia="vi-VN"/>
        </w:rPr>
        <w:t>công nghiệp</w:t>
      </w:r>
      <w:r w:rsidRPr="00347D96">
        <w:rPr>
          <w:rFonts w:ascii="Times New Roman" w:hAnsi="Times New Roman"/>
          <w:i/>
          <w:sz w:val="28"/>
          <w:szCs w:val="28"/>
          <w:lang w:val="pt-BR" w:eastAsia="vi-VN"/>
        </w:rPr>
        <w:t xml:space="preserve"> định hướng xuất khẩu. </w:t>
      </w:r>
    </w:p>
    <w:p w:rsidR="005F56BD" w:rsidRPr="00347D96" w:rsidRDefault="005F56BD" w:rsidP="00E54474">
      <w:pPr>
        <w:spacing w:line="360" w:lineRule="auto"/>
        <w:ind w:firstLine="720"/>
        <w:rPr>
          <w:rFonts w:ascii="Times New Roman" w:hAnsi="Times New Roman"/>
          <w:sz w:val="28"/>
          <w:szCs w:val="28"/>
          <w:lang w:val="pt-BR" w:eastAsia="vi-VN"/>
        </w:rPr>
      </w:pPr>
      <w:r w:rsidRPr="00347D96">
        <w:rPr>
          <w:rFonts w:ascii="Times New Roman" w:hAnsi="Times New Roman"/>
          <w:sz w:val="28"/>
          <w:szCs w:val="28"/>
          <w:lang w:val="pt-BR" w:eastAsia="vi-VN"/>
        </w:rPr>
        <w:t xml:space="preserve">Hà Nội chỉ tham gia được ở các công đoạn có giá trị gia tăng thấp như gia công, lắp ráp, không chủ động được nguồn cung cho sản xuất, đặc biệt là đối với các ngành phải nhập khẩu nguyên phụ liệu như dệt may, da giày, điện tử, hóa chất...Đây là các khâu được đánh giá là tạo ra giá trị gia tăng thấp nhất, trong khâu này tỷ suất lợi nhuận chỉ khoảng 5 - 10%. Chính vì vậy, </w:t>
      </w:r>
      <w:r w:rsidR="005B36D9" w:rsidRPr="00347D96">
        <w:rPr>
          <w:rFonts w:ascii="Times New Roman" w:hAnsi="Times New Roman"/>
          <w:sz w:val="28"/>
          <w:szCs w:val="28"/>
          <w:lang w:val="pt-BR"/>
        </w:rPr>
        <w:t xml:space="preserve">công </w:t>
      </w:r>
      <w:r w:rsidR="005B36D9" w:rsidRPr="00347D96">
        <w:rPr>
          <w:rFonts w:ascii="Times New Roman" w:hAnsi="Times New Roman"/>
          <w:sz w:val="28"/>
          <w:szCs w:val="28"/>
          <w:lang w:val="pt-BR"/>
        </w:rPr>
        <w:lastRenderedPageBreak/>
        <w:t xml:space="preserve">nghiệp </w:t>
      </w:r>
      <w:r w:rsidRPr="00347D96">
        <w:rPr>
          <w:rFonts w:ascii="Times New Roman" w:hAnsi="Times New Roman"/>
          <w:sz w:val="28"/>
          <w:szCs w:val="28"/>
          <w:lang w:val="pt-BR" w:eastAsia="vi-VN"/>
        </w:rPr>
        <w:t xml:space="preserve">Hà Nội đạt thành tích lớn về quy mô xuất khẩu, nhưng thực chất giá trị </w:t>
      </w:r>
      <w:r w:rsidR="00A84BFD" w:rsidRPr="00347D96">
        <w:rPr>
          <w:rFonts w:ascii="Times New Roman" w:hAnsi="Times New Roman"/>
          <w:sz w:val="28"/>
          <w:szCs w:val="28"/>
          <w:lang w:val="pt-BR" w:eastAsia="vi-VN"/>
        </w:rPr>
        <w:t>gia tăng thu còn thấp.</w:t>
      </w:r>
    </w:p>
    <w:p w:rsidR="005F56BD" w:rsidRPr="00347D96" w:rsidRDefault="005F56BD" w:rsidP="00E54474">
      <w:pPr>
        <w:spacing w:line="360"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Mặc dù có sự thay đổi trong nhóm 10 ngành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chủ lực, tuy nhiên chủ yếu vẫn là các ngành có giá trị gia tăng không cao. Từ năm 2010 trở lại đây, </w:t>
      </w:r>
      <w:r w:rsidR="002B7DA3" w:rsidRPr="00347D96">
        <w:rPr>
          <w:rFonts w:ascii="Times New Roman" w:hAnsi="Times New Roman"/>
          <w:sz w:val="28"/>
          <w:szCs w:val="28"/>
          <w:lang w:val="pt-BR"/>
        </w:rPr>
        <w:t>TCC</w:t>
      </w:r>
      <w:r w:rsidRPr="00347D96">
        <w:rPr>
          <w:rFonts w:ascii="Times New Roman" w:hAnsi="Times New Roman"/>
          <w:sz w:val="28"/>
          <w:szCs w:val="28"/>
          <w:lang w:val="pt-BR"/>
        </w:rPr>
        <w:t xml:space="preserve"> nội bộ ngành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chế biến, chế tạo tuy chậm lại, nhưng đã có sự thay đổi về vị trí các ngành nằm trong top 10 ngành chiếm tỷ trọng cao nhất trong tổng giá trị sản xuất </w:t>
      </w:r>
      <w:r w:rsidR="005B36D9" w:rsidRPr="00347D96">
        <w:rPr>
          <w:rFonts w:ascii="Times New Roman" w:hAnsi="Times New Roman"/>
          <w:sz w:val="28"/>
          <w:szCs w:val="28"/>
          <w:lang w:val="pt-BR"/>
        </w:rPr>
        <w:t xml:space="preserve">công nghiệp </w:t>
      </w:r>
      <w:r w:rsidRPr="00347D96">
        <w:rPr>
          <w:rFonts w:ascii="Times New Roman" w:hAnsi="Times New Roman"/>
          <w:sz w:val="28"/>
          <w:szCs w:val="28"/>
          <w:lang w:val="pt-BR"/>
        </w:rPr>
        <w:t xml:space="preserve">của Hà Nội. Top 10 ngành lớn nhất chiếm 63,1% tổng giá trị sản xuất của ngành </w:t>
      </w:r>
      <w:r w:rsidR="005B36D9" w:rsidRPr="00347D96">
        <w:rPr>
          <w:rFonts w:ascii="Times New Roman" w:hAnsi="Times New Roman"/>
          <w:sz w:val="28"/>
          <w:szCs w:val="28"/>
          <w:lang w:val="pt-BR"/>
        </w:rPr>
        <w:t>công nghiệp</w:t>
      </w:r>
      <w:r w:rsidR="00A84BFD" w:rsidRPr="00347D96">
        <w:rPr>
          <w:rFonts w:ascii="Times New Roman" w:hAnsi="Times New Roman"/>
          <w:sz w:val="28"/>
          <w:szCs w:val="28"/>
          <w:lang w:val="pt-BR"/>
        </w:rPr>
        <w:t>. Ngoài một số</w:t>
      </w:r>
      <w:r w:rsidRPr="00347D96">
        <w:rPr>
          <w:rFonts w:ascii="Times New Roman" w:hAnsi="Times New Roman"/>
          <w:sz w:val="28"/>
          <w:szCs w:val="28"/>
          <w:lang w:val="pt-BR"/>
        </w:rPr>
        <w:t xml:space="preserve"> ngành duy trì được tỷ trọng cao như dệt may 8,12% đã xuất hiện những ngành mới trong top 10 </w:t>
      </w:r>
      <w:r w:rsidR="00BA14C9" w:rsidRPr="00347D96">
        <w:rPr>
          <w:rFonts w:ascii="Times New Roman" w:hAnsi="Times New Roman"/>
          <w:sz w:val="28"/>
          <w:szCs w:val="28"/>
          <w:lang w:val="pt-BR"/>
        </w:rPr>
        <w:t>là máy tính và điện tử 3,54% [42</w:t>
      </w:r>
      <w:r w:rsidRPr="00347D96">
        <w:rPr>
          <w:rFonts w:ascii="Times New Roman" w:hAnsi="Times New Roman"/>
          <w:sz w:val="28"/>
          <w:szCs w:val="28"/>
          <w:lang w:val="pt-BR"/>
        </w:rPr>
        <w:t xml:space="preserve">]. Tuy nhiên, đây đều là những ngành thâm dụng lao động hoặc gia công lắp ráp nên có giá trị gia tăng thấp. Năng lực cạnh canh ở các sản phẩm này chủ yếu dựa trên gia nhân công rẻ hoặc các ưu đãi về thuế, tiền sử dụng đất, qua đó đặt ra những lo ngại về khả năng </w:t>
      </w:r>
      <w:r w:rsidR="00610FCC" w:rsidRPr="00347D96">
        <w:rPr>
          <w:rFonts w:ascii="Times New Roman" w:hAnsi="Times New Roman"/>
          <w:sz w:val="28"/>
          <w:szCs w:val="28"/>
          <w:lang w:val="pt-BR"/>
        </w:rPr>
        <w:t>PTBV</w:t>
      </w:r>
      <w:r w:rsidRPr="00347D96">
        <w:rPr>
          <w:rFonts w:ascii="Times New Roman" w:hAnsi="Times New Roman"/>
          <w:sz w:val="28"/>
          <w:szCs w:val="28"/>
          <w:lang w:val="pt-BR"/>
        </w:rPr>
        <w:t xml:space="preserve"> trong dài hạn.</w:t>
      </w:r>
    </w:p>
    <w:p w:rsidR="005F56BD" w:rsidRPr="00347D96" w:rsidRDefault="005F56BD" w:rsidP="00E54474">
      <w:pPr>
        <w:spacing w:line="367" w:lineRule="auto"/>
        <w:ind w:firstLine="720"/>
        <w:rPr>
          <w:rFonts w:ascii="Times New Roman" w:hAnsi="Times New Roman"/>
          <w:bCs/>
          <w:sz w:val="28"/>
          <w:szCs w:val="28"/>
          <w:lang w:val="pt-BR"/>
        </w:rPr>
      </w:pPr>
      <w:r w:rsidRPr="00347D96">
        <w:rPr>
          <w:rFonts w:ascii="Times New Roman" w:hAnsi="Times New Roman"/>
          <w:iCs/>
          <w:sz w:val="28"/>
          <w:szCs w:val="28"/>
          <w:lang w:val="pt-BR"/>
        </w:rPr>
        <w:t xml:space="preserve">Cần nhấn mạnh rằng, các ngành </w:t>
      </w:r>
      <w:r w:rsidR="005B36D9" w:rsidRPr="00347D96">
        <w:rPr>
          <w:rFonts w:ascii="Times New Roman" w:hAnsi="Times New Roman"/>
          <w:sz w:val="28"/>
          <w:szCs w:val="28"/>
          <w:lang w:val="pt-BR"/>
        </w:rPr>
        <w:t xml:space="preserve">công nghiệp </w:t>
      </w:r>
      <w:r w:rsidRPr="00347D96">
        <w:rPr>
          <w:rFonts w:ascii="Times New Roman" w:hAnsi="Times New Roman"/>
          <w:iCs/>
          <w:sz w:val="28"/>
          <w:szCs w:val="28"/>
          <w:lang w:val="pt-BR"/>
        </w:rPr>
        <w:t xml:space="preserve">ưu tiên mũi nhọn nhìn chung phát triển không đồng đều. Chỉ có các ngành nghề </w:t>
      </w:r>
      <w:r w:rsidR="00763C4D" w:rsidRPr="00347D96">
        <w:rPr>
          <w:rFonts w:ascii="Times New Roman" w:hAnsi="Times New Roman"/>
          <w:sz w:val="28"/>
          <w:szCs w:val="28"/>
          <w:lang w:val="pt-BR"/>
        </w:rPr>
        <w:t xml:space="preserve">công nghiệp </w:t>
      </w:r>
      <w:r w:rsidRPr="00347D96">
        <w:rPr>
          <w:rFonts w:ascii="Times New Roman" w:hAnsi="Times New Roman"/>
          <w:iCs/>
          <w:sz w:val="28"/>
          <w:szCs w:val="28"/>
          <w:lang w:val="pt-BR"/>
        </w:rPr>
        <w:t xml:space="preserve">ưu tiên mũi nhọn là cơ khí chế tạo đạt được tốc độ tăng trưởng cao hơn mức tăng trưởng chung. Các ngành nghề </w:t>
      </w:r>
      <w:r w:rsidR="00763C4D" w:rsidRPr="00347D96">
        <w:rPr>
          <w:rFonts w:ascii="Times New Roman" w:hAnsi="Times New Roman"/>
          <w:sz w:val="28"/>
          <w:szCs w:val="28"/>
          <w:lang w:val="pt-BR"/>
        </w:rPr>
        <w:t xml:space="preserve">công nghiệp </w:t>
      </w:r>
      <w:r w:rsidRPr="00347D96">
        <w:rPr>
          <w:rFonts w:ascii="Times New Roman" w:hAnsi="Times New Roman"/>
          <w:iCs/>
          <w:sz w:val="28"/>
          <w:szCs w:val="28"/>
          <w:lang w:val="pt-BR"/>
        </w:rPr>
        <w:t xml:space="preserve">ưu tiên mũi nhọn còn lại thấp hơn tốc độ tăng trưởng chung, </w:t>
      </w:r>
      <w:r w:rsidR="00763C4D" w:rsidRPr="00347D96">
        <w:rPr>
          <w:rFonts w:ascii="Times New Roman" w:hAnsi="Times New Roman"/>
          <w:iCs/>
          <w:sz w:val="28"/>
          <w:szCs w:val="28"/>
          <w:lang w:val="pt-BR"/>
        </w:rPr>
        <w:t xml:space="preserve">làm cho việc chuyển dịch CCCN </w:t>
      </w:r>
      <w:r w:rsidR="00B56BB2" w:rsidRPr="00347D96">
        <w:rPr>
          <w:rFonts w:ascii="Times New Roman" w:hAnsi="Times New Roman"/>
          <w:iCs/>
          <w:sz w:val="28"/>
          <w:szCs w:val="28"/>
          <w:lang w:val="pt-BR"/>
        </w:rPr>
        <w:t xml:space="preserve">Hà Nội diễn ra chậm. </w:t>
      </w:r>
      <w:r w:rsidRPr="00347D96">
        <w:rPr>
          <w:rFonts w:ascii="Times New Roman" w:hAnsi="Times New Roman"/>
          <w:iCs/>
          <w:sz w:val="28"/>
          <w:szCs w:val="28"/>
          <w:lang w:val="pt-BR"/>
        </w:rPr>
        <w:t xml:space="preserve">Sự </w:t>
      </w:r>
      <w:r w:rsidRPr="00347D96">
        <w:rPr>
          <w:rFonts w:ascii="Times New Roman" w:hAnsi="Times New Roman"/>
          <w:bCs/>
          <w:sz w:val="28"/>
          <w:szCs w:val="28"/>
          <w:lang w:val="pt-BR"/>
        </w:rPr>
        <w:t xml:space="preserve">phát triển của các doanh nghiệp </w:t>
      </w:r>
      <w:r w:rsidR="00763C4D"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 xml:space="preserve">ưu tiên mũi nhọn trên địa bàn phần nào còn mang tính tự phát, chưa có định hướng phát triển rõ ràng. Vẫn còn tình trạng phân biệt giữa doanh nghiệp trung ương và doanh nghiệp địa phương, doanh nghiệp trong nước và doanh nghiệp nước ngoài,… trong quản lý dẫn tới chưa huy động tập trung được sức mạnh của các doanh nghiệp này cho phát triển </w:t>
      </w:r>
      <w:r w:rsidR="00763C4D" w:rsidRPr="00347D96">
        <w:rPr>
          <w:rFonts w:ascii="Times New Roman" w:hAnsi="Times New Roman"/>
          <w:bCs/>
          <w:sz w:val="28"/>
          <w:szCs w:val="28"/>
          <w:lang w:val="pt-BR"/>
        </w:rPr>
        <w:t>KT</w:t>
      </w:r>
      <w:r w:rsidR="00610FCC" w:rsidRPr="00347D96">
        <w:rPr>
          <w:rFonts w:ascii="Times New Roman" w:hAnsi="Times New Roman"/>
          <w:bCs/>
          <w:sz w:val="28"/>
          <w:szCs w:val="28"/>
          <w:lang w:val="pt-BR"/>
        </w:rPr>
        <w:t>XH</w:t>
      </w:r>
      <w:r w:rsidRPr="00347D96">
        <w:rPr>
          <w:rFonts w:ascii="Times New Roman" w:hAnsi="Times New Roman"/>
          <w:bCs/>
          <w:sz w:val="28"/>
          <w:szCs w:val="28"/>
          <w:lang w:val="pt-BR"/>
        </w:rPr>
        <w:t xml:space="preserve"> thành phố.</w:t>
      </w:r>
      <w:r w:rsidR="00B56BB2" w:rsidRPr="00347D96">
        <w:rPr>
          <w:rFonts w:ascii="Times New Roman" w:hAnsi="Times New Roman"/>
          <w:bCs/>
          <w:sz w:val="28"/>
          <w:szCs w:val="28"/>
          <w:lang w:val="pt-BR"/>
        </w:rPr>
        <w:t xml:space="preserve"> </w:t>
      </w:r>
      <w:r w:rsidRPr="00347D96">
        <w:rPr>
          <w:rFonts w:ascii="Times New Roman" w:hAnsi="Times New Roman"/>
          <w:bCs/>
          <w:sz w:val="28"/>
          <w:szCs w:val="28"/>
          <w:lang w:val="pt-BR"/>
        </w:rPr>
        <w:t xml:space="preserve">Một bộ phận lớn doanh nghiệp </w:t>
      </w:r>
      <w:r w:rsidR="00763C4D"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 xml:space="preserve">ưu tiên mũi nhọn, nhất là các doanh nghiệp có vốn FDI còn hoạt động tương đối biệt lập với hệ thống </w:t>
      </w:r>
      <w:r w:rsidR="00763C4D"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 xml:space="preserve">chung, không tận dụng tốt </w:t>
      </w:r>
      <w:r w:rsidRPr="00347D96">
        <w:rPr>
          <w:rFonts w:ascii="Times New Roman" w:hAnsi="Times New Roman"/>
          <w:bCs/>
          <w:sz w:val="28"/>
          <w:szCs w:val="28"/>
          <w:lang w:val="pt-BR"/>
        </w:rPr>
        <w:lastRenderedPageBreak/>
        <w:t xml:space="preserve">thế mạnh của địa bàn, không gắn bó với các chương trình phát triển kinh tế, các hoạt động phong trào xã hội tại địa phương. Sức lan tỏa thúc đẩy sự phát triển đến các doanh nghiệp khác còn chưa rõ. Việc hợp tác liên kết giữa các doanh nghiệp </w:t>
      </w:r>
      <w:r w:rsidR="00763C4D" w:rsidRPr="00347D96">
        <w:rPr>
          <w:rFonts w:ascii="Times New Roman" w:hAnsi="Times New Roman"/>
          <w:sz w:val="28"/>
          <w:szCs w:val="28"/>
          <w:lang w:val="pt-BR"/>
        </w:rPr>
        <w:t xml:space="preserve">công nghiệp </w:t>
      </w:r>
      <w:r w:rsidRPr="00347D96">
        <w:rPr>
          <w:rFonts w:ascii="Times New Roman" w:hAnsi="Times New Roman"/>
          <w:bCs/>
          <w:sz w:val="28"/>
          <w:szCs w:val="28"/>
          <w:lang w:val="pt-BR"/>
        </w:rPr>
        <w:t>qui mô lớn và các doanh nghiệp vừa và nhỏ chưa được chú trọng đúng mức, dẫn đến lãng phí năng lực sản xuất, giảm sức cạnh tranh của sản phẩm. Chi phí sản xuất trên của phần lớn các doanh nghiệp ưu tiên mũi nhọn khá cao do phụ thuộc rất lớn về vật tư nguyên liệu nhập khẩu, các chi phí hạ tầng điện, nước, thông tin cao, cộng với nhiều chi phí phát sinh không chính thức trong vận chuyển, xuất nhập khẩu, giải quyết thủ tục hành chính đó làm giảm rất đáng kể năng lực cạnh tranh của doanh nghiệp.</w:t>
      </w:r>
    </w:p>
    <w:p w:rsidR="005F56BD" w:rsidRPr="00347D96" w:rsidRDefault="005F56BD" w:rsidP="00E54474">
      <w:pPr>
        <w:spacing w:line="367" w:lineRule="auto"/>
        <w:ind w:firstLine="720"/>
        <w:rPr>
          <w:rFonts w:ascii="Times New Roman" w:hAnsi="Times New Roman"/>
          <w:sz w:val="28"/>
          <w:szCs w:val="28"/>
          <w:lang w:val="pt-BR" w:eastAsia="vi-VN"/>
        </w:rPr>
      </w:pPr>
      <w:r w:rsidRPr="00347D96">
        <w:rPr>
          <w:rFonts w:ascii="Times New Roman" w:hAnsi="Times New Roman"/>
          <w:i/>
          <w:sz w:val="28"/>
          <w:szCs w:val="28"/>
          <w:lang w:val="pt-BR"/>
        </w:rPr>
        <w:t xml:space="preserve">Thứ tư, những chính sách phát triển </w:t>
      </w:r>
      <w:r w:rsidR="00763C4D" w:rsidRPr="00347D96">
        <w:rPr>
          <w:rFonts w:ascii="Times New Roman" w:hAnsi="Times New Roman"/>
          <w:i/>
          <w:sz w:val="28"/>
          <w:szCs w:val="28"/>
          <w:lang w:val="pt-BR"/>
        </w:rPr>
        <w:t>công nghiệp</w:t>
      </w:r>
      <w:r w:rsidRPr="00347D96">
        <w:rPr>
          <w:rFonts w:ascii="Times New Roman" w:hAnsi="Times New Roman"/>
          <w:i/>
          <w:sz w:val="28"/>
          <w:szCs w:val="28"/>
          <w:lang w:val="pt-BR"/>
        </w:rPr>
        <w:t xml:space="preserve"> Hà Nội còn chưa ổn định và dễ bị tác động ảnh hưởng bởi các nhân tố bên ngoài.</w:t>
      </w:r>
      <w:r w:rsidRPr="00347D96">
        <w:rPr>
          <w:rFonts w:ascii="Times New Roman" w:hAnsi="Times New Roman"/>
          <w:sz w:val="28"/>
          <w:szCs w:val="28"/>
          <w:lang w:val="pt-BR" w:eastAsia="vi-VN"/>
        </w:rPr>
        <w:t xml:space="preserve"> </w:t>
      </w:r>
    </w:p>
    <w:p w:rsidR="005F56BD" w:rsidRPr="00347D96" w:rsidRDefault="00763C4D" w:rsidP="00E54474">
      <w:pPr>
        <w:spacing w:line="360" w:lineRule="auto"/>
        <w:ind w:firstLine="720"/>
        <w:rPr>
          <w:rFonts w:ascii="Times New Roman" w:hAnsi="Times New Roman"/>
          <w:i/>
          <w:sz w:val="28"/>
          <w:szCs w:val="28"/>
          <w:lang w:val="pt-BR"/>
        </w:rPr>
      </w:pPr>
      <w:r w:rsidRPr="00347D96">
        <w:rPr>
          <w:rFonts w:ascii="Times New Roman" w:hAnsi="Times New Roman"/>
          <w:sz w:val="28"/>
          <w:szCs w:val="28"/>
          <w:lang w:val="pt-BR" w:eastAsia="vi-VN"/>
        </w:rPr>
        <w:t>Công nghiệp</w:t>
      </w:r>
      <w:r w:rsidR="005F56BD" w:rsidRPr="00347D96">
        <w:rPr>
          <w:rFonts w:ascii="Times New Roman" w:hAnsi="Times New Roman"/>
          <w:sz w:val="28"/>
          <w:szCs w:val="28"/>
          <w:lang w:val="pt-BR" w:eastAsia="vi-VN"/>
        </w:rPr>
        <w:t xml:space="preserve"> là ngành liên tục nhập siêu cho thấy </w:t>
      </w:r>
      <w:r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eastAsia="vi-VN"/>
        </w:rPr>
        <w:t>Hà Nội còn phụ thuộc vào nhập khẩu, thiếu chủ động và dễ tổn thương trước các biến động của thị trường thế giới, đặc biệt là nhập khẩu nguyên liệu đầu vào cho sản xuất</w:t>
      </w:r>
      <w:r w:rsidR="001D65B7" w:rsidRPr="00347D96">
        <w:rPr>
          <w:rFonts w:ascii="Times New Roman" w:hAnsi="Times New Roman"/>
          <w:i/>
          <w:sz w:val="28"/>
          <w:szCs w:val="28"/>
          <w:lang w:val="pt-BR"/>
        </w:rPr>
        <w:t xml:space="preserve">. </w:t>
      </w:r>
      <w:r w:rsidR="005F56BD" w:rsidRPr="00347D96">
        <w:rPr>
          <w:rFonts w:ascii="Times New Roman" w:hAnsi="Times New Roman"/>
          <w:sz w:val="28"/>
          <w:szCs w:val="28"/>
          <w:lang w:val="pt-BR"/>
        </w:rPr>
        <w:t xml:space="preserve">Những chính sách phát triển </w:t>
      </w:r>
      <w:r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rPr>
        <w:t xml:space="preserve">Hà Nội cho thấy tính dễ nhậy cảm và tổn thương cao của </w:t>
      </w:r>
      <w:r w:rsidR="008E74FE"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rPr>
        <w:t xml:space="preserve">Hà Nội với các nhân tố bên ngoài (phụ thuộc quá nhiều vào nhập khẩu nguyên phụ liệu và linh kiện bên ngoài, cũng như thị trường tiêu thụ); quản lý </w:t>
      </w:r>
      <w:r w:rsidR="008E74FE"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rPr>
        <w:t>chưa linh hoạt, chưa dự liệu hết các yếu tố, có yếu tố khách quan tác động tới sản xuất. Mặt khác, quá trình hồi phục còn khó khăn và chưa thoát khỏi dư chấn ảnh hưởng của khủng hoảng kinh tế toàn cầu... Trong đó, các khu vực doanh nghiệp có vốn đầu tư trực tiế</w:t>
      </w:r>
      <w:r w:rsidR="008E74FE" w:rsidRPr="00347D96">
        <w:rPr>
          <w:rFonts w:ascii="Times New Roman" w:hAnsi="Times New Roman"/>
          <w:sz w:val="28"/>
          <w:szCs w:val="28"/>
          <w:lang w:val="pt-BR"/>
        </w:rPr>
        <w:t>p nước ngoài</w:t>
      </w:r>
      <w:r w:rsidR="005F56BD" w:rsidRPr="00347D96">
        <w:rPr>
          <w:rFonts w:ascii="Times New Roman" w:hAnsi="Times New Roman"/>
          <w:sz w:val="28"/>
          <w:szCs w:val="28"/>
          <w:lang w:val="pt-BR"/>
        </w:rPr>
        <w:t xml:space="preserve"> và khu vực sản xuất phục vụ xuất khẩu, gồm cả các doanh nghiệp nhà nước chịu ảnh hưởng nhiều nhất và chưa lấy lại được nhịp độ cũ. Giữa lãnh đạo chính quyền, các ban ngành chức năng và giới quản trị doanh nghiệp chưa có sự gặp gỡ thường xuyên để bàn thảo và kịp thời tháo gỡ các khó khăn vướng mắc cho doanh nghiệp, nhất là trong giai đoạn khủng </w:t>
      </w:r>
      <w:r w:rsidR="005F56BD" w:rsidRPr="00347D96">
        <w:rPr>
          <w:rFonts w:ascii="Times New Roman" w:hAnsi="Times New Roman"/>
          <w:sz w:val="28"/>
          <w:szCs w:val="28"/>
          <w:lang w:val="pt-BR"/>
        </w:rPr>
        <w:lastRenderedPageBreak/>
        <w:t>hoảng</w:t>
      </w:r>
      <w:r w:rsidR="008E74FE" w:rsidRPr="00347D96">
        <w:rPr>
          <w:rFonts w:ascii="Times New Roman" w:hAnsi="Times New Roman"/>
          <w:sz w:val="28"/>
          <w:szCs w:val="28"/>
          <w:lang w:val="pt-BR"/>
        </w:rPr>
        <w:t xml:space="preserve"> vừa qua. Khu vực doanh nghiệp N</w:t>
      </w:r>
      <w:r w:rsidR="005F56BD" w:rsidRPr="00347D96">
        <w:rPr>
          <w:rFonts w:ascii="Times New Roman" w:hAnsi="Times New Roman"/>
          <w:sz w:val="28"/>
          <w:szCs w:val="28"/>
          <w:lang w:val="pt-BR"/>
        </w:rPr>
        <w:t xml:space="preserve">hà nước trong </w:t>
      </w:r>
      <w:r w:rsidR="008E74FE" w:rsidRPr="00347D96">
        <w:rPr>
          <w:rFonts w:ascii="Times New Roman" w:hAnsi="Times New Roman"/>
          <w:sz w:val="28"/>
          <w:szCs w:val="28"/>
          <w:lang w:val="pt-BR"/>
        </w:rPr>
        <w:t xml:space="preserve">công nghiệp </w:t>
      </w:r>
      <w:r w:rsidR="005F56BD" w:rsidRPr="00347D96">
        <w:rPr>
          <w:rFonts w:ascii="Times New Roman" w:hAnsi="Times New Roman"/>
          <w:sz w:val="28"/>
          <w:szCs w:val="28"/>
          <w:lang w:val="pt-BR"/>
        </w:rPr>
        <w:t xml:space="preserve">còn lớn, có tốc độ tăng trưởng thấp (thậm chí thấp hơn cả mức tăng trưởng kinh tế chung trên địa bàn), thể hiện sức cạnh tranh và khả năng ứng phó với các biến động bên ngoài yếu. </w:t>
      </w:r>
      <w:r w:rsidR="008E74FE" w:rsidRPr="00347D96">
        <w:rPr>
          <w:rFonts w:ascii="Times New Roman" w:hAnsi="Times New Roman"/>
          <w:sz w:val="28"/>
          <w:szCs w:val="28"/>
          <w:lang w:val="pt-BR"/>
        </w:rPr>
        <w:t>Công nghiệp</w:t>
      </w:r>
      <w:r w:rsidR="005F56BD" w:rsidRPr="00347D96">
        <w:rPr>
          <w:rFonts w:ascii="Times New Roman" w:hAnsi="Times New Roman"/>
          <w:sz w:val="28"/>
          <w:szCs w:val="28"/>
          <w:lang w:val="pt-BR"/>
        </w:rPr>
        <w:t xml:space="preserve"> Hà Nội mặc dù đứng trong top 5 tỉnh thành, nhưng chưa có nhiều sản phẩm tốt và thương hiệu mạnh, chiếm thị phần lớn trong nước và ở nước ngoài. Tốc độ tăng trưởng tuy cao hơn một số tỉnh thành, nhưng so với các địa phương đầu tầu về kinh tế vẫn còn thua kém. Hơn nữa, mức tăng này chỉ xấp xỉ so với cả nước. Như vậy, vai trò Hà Nội như là đầu mối và trung tâm </w:t>
      </w:r>
      <w:r w:rsidR="008E74FE" w:rsidRPr="00347D96">
        <w:rPr>
          <w:rFonts w:ascii="Times New Roman" w:hAnsi="Times New Roman"/>
          <w:sz w:val="28"/>
          <w:szCs w:val="28"/>
          <w:lang w:val="pt-BR"/>
        </w:rPr>
        <w:t xml:space="preserve">công nghiệp </w:t>
      </w:r>
      <w:r w:rsidR="00B56BB2" w:rsidRPr="00347D96">
        <w:rPr>
          <w:rFonts w:ascii="Times New Roman" w:hAnsi="Times New Roman"/>
          <w:sz w:val="28"/>
          <w:szCs w:val="28"/>
          <w:lang w:val="pt-BR"/>
        </w:rPr>
        <w:t xml:space="preserve">lớn và địa bàn trọng điểm </w:t>
      </w:r>
      <w:r w:rsidR="008E74FE" w:rsidRPr="00347D96">
        <w:rPr>
          <w:rFonts w:ascii="Times New Roman" w:hAnsi="Times New Roman"/>
          <w:sz w:val="28"/>
          <w:szCs w:val="28"/>
          <w:lang w:val="pt-BR"/>
        </w:rPr>
        <w:t>CN</w:t>
      </w:r>
      <w:r w:rsidR="00B56BB2" w:rsidRPr="00347D96">
        <w:rPr>
          <w:rFonts w:ascii="Times New Roman" w:hAnsi="Times New Roman"/>
          <w:sz w:val="28"/>
          <w:szCs w:val="28"/>
          <w:lang w:val="pt-BR"/>
        </w:rPr>
        <w:t xml:space="preserve">H, </w:t>
      </w:r>
      <w:r w:rsidR="005F56BD" w:rsidRPr="00347D96">
        <w:rPr>
          <w:rFonts w:ascii="Times New Roman" w:hAnsi="Times New Roman"/>
          <w:sz w:val="28"/>
          <w:szCs w:val="28"/>
          <w:lang w:val="pt-BR"/>
        </w:rPr>
        <w:t>HĐH của cả nước còn mờ nhạt.</w:t>
      </w:r>
    </w:p>
    <w:p w:rsidR="005F56BD" w:rsidRPr="00347D96" w:rsidRDefault="005F56BD" w:rsidP="00E54474">
      <w:pPr>
        <w:tabs>
          <w:tab w:val="left" w:pos="0"/>
        </w:tabs>
        <w:spacing w:line="348" w:lineRule="auto"/>
        <w:ind w:firstLine="720"/>
        <w:rPr>
          <w:rFonts w:ascii="Times New Roman" w:hAnsi="Times New Roman"/>
          <w:sz w:val="28"/>
          <w:szCs w:val="28"/>
          <w:lang w:val="pt-BR"/>
        </w:rPr>
      </w:pPr>
      <w:r w:rsidRPr="00347D96">
        <w:rPr>
          <w:rFonts w:ascii="Times New Roman" w:hAnsi="Times New Roman"/>
          <w:bCs/>
          <w:i/>
          <w:sz w:val="28"/>
          <w:szCs w:val="28"/>
          <w:lang w:val="pt-BR"/>
        </w:rPr>
        <w:t xml:space="preserve">Thứ năm, </w:t>
      </w:r>
      <w:r w:rsidRPr="00347D96">
        <w:rPr>
          <w:rFonts w:ascii="Times New Roman" w:hAnsi="Times New Roman"/>
          <w:i/>
          <w:sz w:val="28"/>
          <w:szCs w:val="28"/>
          <w:lang w:val="pt-BR"/>
        </w:rPr>
        <w:t xml:space="preserve">việc </w:t>
      </w:r>
      <w:r w:rsidR="008E74FE" w:rsidRPr="00347D96">
        <w:rPr>
          <w:rFonts w:ascii="Times New Roman" w:hAnsi="Times New Roman"/>
          <w:i/>
          <w:sz w:val="28"/>
          <w:szCs w:val="28"/>
          <w:lang w:val="pt-BR"/>
        </w:rPr>
        <w:t>phát triển các khu, cụm công nghiệp</w:t>
      </w:r>
      <w:r w:rsidRPr="00347D96">
        <w:rPr>
          <w:rFonts w:ascii="Times New Roman" w:hAnsi="Times New Roman"/>
          <w:i/>
          <w:sz w:val="28"/>
          <w:szCs w:val="28"/>
          <w:lang w:val="pt-BR"/>
        </w:rPr>
        <w:t xml:space="preserve"> trên địa bàn Thủ đô còn một số hạn chế</w:t>
      </w:r>
      <w:r w:rsidR="00A84BFD" w:rsidRPr="00347D96">
        <w:rPr>
          <w:rFonts w:ascii="Times New Roman" w:hAnsi="Times New Roman"/>
          <w:sz w:val="28"/>
          <w:szCs w:val="28"/>
          <w:lang w:val="pt-BR"/>
        </w:rPr>
        <w:t>.</w:t>
      </w:r>
    </w:p>
    <w:p w:rsidR="005F56BD" w:rsidRPr="001D65B7" w:rsidRDefault="005F56BD" w:rsidP="00E54474">
      <w:pPr>
        <w:tabs>
          <w:tab w:val="left" w:pos="0"/>
        </w:tabs>
        <w:spacing w:line="348" w:lineRule="auto"/>
        <w:ind w:firstLine="720"/>
        <w:rPr>
          <w:rFonts w:ascii="Times New Roman" w:hAnsi="Times New Roman"/>
          <w:sz w:val="28"/>
          <w:szCs w:val="28"/>
          <w:lang w:val="sv-SE"/>
        </w:rPr>
      </w:pPr>
      <w:r w:rsidRPr="00D12659">
        <w:rPr>
          <w:rFonts w:ascii="Times New Roman" w:hAnsi="Times New Roman"/>
          <w:sz w:val="28"/>
          <w:szCs w:val="28"/>
          <w:lang w:val="sv-SE"/>
        </w:rPr>
        <w:t>Việc đầu tư, phát triển các K</w:t>
      </w:r>
      <w:r w:rsidR="008E74FE">
        <w:rPr>
          <w:rFonts w:ascii="Times New Roman" w:hAnsi="Times New Roman"/>
          <w:sz w:val="28"/>
          <w:szCs w:val="28"/>
          <w:lang w:val="sv-SE"/>
        </w:rPr>
        <w:t>CN</w:t>
      </w:r>
      <w:r w:rsidRPr="00D12659">
        <w:rPr>
          <w:rFonts w:ascii="Times New Roman" w:hAnsi="Times New Roman"/>
          <w:sz w:val="28"/>
          <w:szCs w:val="28"/>
          <w:lang w:val="sv-SE"/>
        </w:rPr>
        <w:t xml:space="preserve"> của Thành phố vừa qua còn chậm, chưa tương xứng với tiềm năng của Thành phố (các Thành phố có điều kiện tương tự đều đó có số lượng các K</w:t>
      </w:r>
      <w:r w:rsidR="008E74FE">
        <w:rPr>
          <w:rFonts w:ascii="Times New Roman" w:hAnsi="Times New Roman"/>
          <w:sz w:val="28"/>
          <w:szCs w:val="28"/>
          <w:lang w:val="sv-SE"/>
        </w:rPr>
        <w:t>CN</w:t>
      </w:r>
      <w:r w:rsidRPr="00D12659">
        <w:rPr>
          <w:rFonts w:ascii="Times New Roman" w:hAnsi="Times New Roman"/>
          <w:sz w:val="28"/>
          <w:szCs w:val="28"/>
          <w:lang w:val="sv-SE"/>
        </w:rPr>
        <w:t xml:space="preserve"> gấp đôi hoặc gấp ba của Hà Nội đã đi vào hoạt động), hạ tầng kỹ thuật và xã hội (cả trong và ngoài hàng rào) của các K</w:t>
      </w:r>
      <w:r w:rsidR="008E74FE">
        <w:rPr>
          <w:rFonts w:ascii="Times New Roman" w:hAnsi="Times New Roman"/>
          <w:sz w:val="28"/>
          <w:szCs w:val="28"/>
          <w:lang w:val="sv-SE"/>
        </w:rPr>
        <w:t>CN</w:t>
      </w:r>
      <w:r w:rsidRPr="00D12659">
        <w:rPr>
          <w:rFonts w:ascii="Times New Roman" w:hAnsi="Times New Roman"/>
          <w:sz w:val="28"/>
          <w:szCs w:val="28"/>
          <w:lang w:val="sv-SE"/>
        </w:rPr>
        <w:t xml:space="preserve"> hiện có vẫn còn chưa đồng bộ:</w:t>
      </w:r>
    </w:p>
    <w:p w:rsidR="005F56BD" w:rsidRPr="00D12659" w:rsidRDefault="005F56BD" w:rsidP="00E54474">
      <w:pPr>
        <w:tabs>
          <w:tab w:val="left" w:pos="0"/>
        </w:tabs>
        <w:spacing w:line="348" w:lineRule="auto"/>
        <w:ind w:firstLine="720"/>
        <w:rPr>
          <w:rFonts w:ascii="Times New Roman" w:hAnsi="Times New Roman"/>
          <w:sz w:val="28"/>
          <w:szCs w:val="28"/>
          <w:lang w:val="sv-SE"/>
        </w:rPr>
      </w:pPr>
      <w:r w:rsidRPr="00D12659">
        <w:rPr>
          <w:rFonts w:ascii="Times New Roman" w:hAnsi="Times New Roman"/>
          <w:sz w:val="28"/>
          <w:szCs w:val="28"/>
          <w:lang w:val="sv-SE"/>
        </w:rPr>
        <w:t>+ Nhiều khu chưa hoàn thành đường nối với đường giao thông chính như vào các K</w:t>
      </w:r>
      <w:r w:rsidR="008E74FE">
        <w:rPr>
          <w:rFonts w:ascii="Times New Roman" w:hAnsi="Times New Roman"/>
          <w:sz w:val="28"/>
          <w:szCs w:val="28"/>
          <w:lang w:val="sv-SE"/>
        </w:rPr>
        <w:t>CN</w:t>
      </w:r>
      <w:r w:rsidRPr="00D12659">
        <w:rPr>
          <w:rFonts w:ascii="Times New Roman" w:hAnsi="Times New Roman"/>
          <w:sz w:val="28"/>
          <w:szCs w:val="28"/>
          <w:lang w:val="sv-SE"/>
        </w:rPr>
        <w:t xml:space="preserve"> Nam Thăng Long, Hà Nội - Đài Tư, B</w:t>
      </w:r>
      <w:r w:rsidR="00B56BB2" w:rsidRPr="00D12659">
        <w:rPr>
          <w:rFonts w:ascii="Times New Roman" w:hAnsi="Times New Roman"/>
          <w:sz w:val="28"/>
          <w:szCs w:val="28"/>
          <w:lang w:val="sv-SE"/>
        </w:rPr>
        <w:t>ắc Thường Tí</w:t>
      </w:r>
      <w:r w:rsidRPr="00D12659">
        <w:rPr>
          <w:rFonts w:ascii="Times New Roman" w:hAnsi="Times New Roman"/>
          <w:sz w:val="28"/>
          <w:szCs w:val="28"/>
          <w:lang w:val="sv-SE"/>
        </w:rPr>
        <w:t>n, Phụng Hiệp, Quang Minh 2, Sóc Sơn...</w:t>
      </w:r>
    </w:p>
    <w:p w:rsidR="005F56BD" w:rsidRPr="00D12659" w:rsidRDefault="005F56BD" w:rsidP="00E54474">
      <w:pPr>
        <w:tabs>
          <w:tab w:val="left" w:pos="0"/>
        </w:tabs>
        <w:spacing w:line="348" w:lineRule="auto"/>
        <w:ind w:firstLine="720"/>
        <w:rPr>
          <w:rFonts w:ascii="Times New Roman" w:hAnsi="Times New Roman"/>
          <w:sz w:val="28"/>
          <w:szCs w:val="28"/>
          <w:lang w:val="sv-SE"/>
        </w:rPr>
      </w:pPr>
      <w:r w:rsidRPr="00D12659">
        <w:rPr>
          <w:rFonts w:ascii="Times New Roman" w:hAnsi="Times New Roman"/>
          <w:sz w:val="28"/>
          <w:szCs w:val="28"/>
          <w:lang w:val="sv-SE"/>
        </w:rPr>
        <w:t xml:space="preserve">Một số </w:t>
      </w:r>
      <w:r w:rsidR="00A419A0" w:rsidRPr="00D12659">
        <w:rPr>
          <w:rFonts w:ascii="Times New Roman" w:hAnsi="Times New Roman"/>
          <w:sz w:val="28"/>
          <w:szCs w:val="28"/>
          <w:lang w:val="sv-SE"/>
        </w:rPr>
        <w:t>K</w:t>
      </w:r>
      <w:r w:rsidR="008E74FE">
        <w:rPr>
          <w:rFonts w:ascii="Times New Roman" w:hAnsi="Times New Roman"/>
          <w:sz w:val="28"/>
          <w:szCs w:val="28"/>
          <w:lang w:val="sv-SE"/>
        </w:rPr>
        <w:t>CN</w:t>
      </w:r>
      <w:r w:rsidRPr="00D12659">
        <w:rPr>
          <w:rFonts w:ascii="Times New Roman" w:hAnsi="Times New Roman"/>
          <w:sz w:val="28"/>
          <w:szCs w:val="28"/>
          <w:lang w:val="sv-SE"/>
        </w:rPr>
        <w:t xml:space="preserve"> bám dọc các quốc lộ làm hạn chế khả năng lưu thông của đường và gia tăng tai nạn giao thông.</w:t>
      </w:r>
    </w:p>
    <w:p w:rsidR="005F56BD" w:rsidRPr="00D12659" w:rsidRDefault="005F56BD" w:rsidP="00E54474">
      <w:pPr>
        <w:tabs>
          <w:tab w:val="left" w:pos="0"/>
        </w:tabs>
        <w:spacing w:line="348" w:lineRule="auto"/>
        <w:ind w:firstLine="720"/>
        <w:rPr>
          <w:rFonts w:ascii="Times New Roman" w:hAnsi="Times New Roman"/>
          <w:sz w:val="28"/>
          <w:szCs w:val="28"/>
          <w:lang w:val="sv-SE"/>
        </w:rPr>
      </w:pPr>
      <w:r w:rsidRPr="00D12659">
        <w:rPr>
          <w:rFonts w:ascii="Times New Roman" w:hAnsi="Times New Roman"/>
          <w:sz w:val="28"/>
          <w:szCs w:val="28"/>
          <w:lang w:val="sv-SE"/>
        </w:rPr>
        <w:t>+ Ngoài Bắc Thăng Long, các K</w:t>
      </w:r>
      <w:r w:rsidR="008E74FE">
        <w:rPr>
          <w:rFonts w:ascii="Times New Roman" w:hAnsi="Times New Roman"/>
          <w:sz w:val="28"/>
          <w:szCs w:val="28"/>
          <w:lang w:val="sv-SE"/>
        </w:rPr>
        <w:t>CN</w:t>
      </w:r>
      <w:r w:rsidRPr="00D12659">
        <w:rPr>
          <w:rFonts w:ascii="Times New Roman" w:hAnsi="Times New Roman"/>
          <w:sz w:val="28"/>
          <w:szCs w:val="28"/>
          <w:lang w:val="sv-SE"/>
        </w:rPr>
        <w:t xml:space="preserve"> khác chưa có nơi ở tập trung và các dịch vụ văn hóa, xã hội cho cán bộ, công nhân; ngay khu nhà ở Kim Chung cho Bắc Thăng Long cũng chưa hoàn thành đường sang K</w:t>
      </w:r>
      <w:r w:rsidR="008E74FE">
        <w:rPr>
          <w:rFonts w:ascii="Times New Roman" w:hAnsi="Times New Roman"/>
          <w:sz w:val="28"/>
          <w:szCs w:val="28"/>
          <w:lang w:val="sv-SE"/>
        </w:rPr>
        <w:t>CN</w:t>
      </w:r>
      <w:r w:rsidRPr="00D12659">
        <w:rPr>
          <w:rFonts w:ascii="Times New Roman" w:hAnsi="Times New Roman"/>
          <w:sz w:val="28"/>
          <w:szCs w:val="28"/>
          <w:lang w:val="sv-SE"/>
        </w:rPr>
        <w:t xml:space="preserve"> và chưa có các khâu dịch vụ công cộng.</w:t>
      </w:r>
    </w:p>
    <w:p w:rsidR="005F56BD" w:rsidRPr="00D12659" w:rsidRDefault="005F56BD" w:rsidP="00A84BFD">
      <w:pPr>
        <w:tabs>
          <w:tab w:val="left" w:pos="0"/>
        </w:tabs>
        <w:spacing w:line="360" w:lineRule="auto"/>
        <w:ind w:firstLine="720"/>
        <w:rPr>
          <w:rFonts w:ascii="Times New Roman" w:hAnsi="Times New Roman"/>
          <w:sz w:val="28"/>
          <w:szCs w:val="28"/>
          <w:lang w:val="sv-SE"/>
        </w:rPr>
      </w:pPr>
      <w:r w:rsidRPr="00D12659">
        <w:rPr>
          <w:rFonts w:ascii="Times New Roman" w:hAnsi="Times New Roman"/>
          <w:sz w:val="28"/>
          <w:szCs w:val="28"/>
          <w:lang w:val="sv-SE"/>
        </w:rPr>
        <w:t>+ Mới chỉ 3 K</w:t>
      </w:r>
      <w:r w:rsidR="008E74FE">
        <w:rPr>
          <w:rFonts w:ascii="Times New Roman" w:hAnsi="Times New Roman"/>
          <w:sz w:val="28"/>
          <w:szCs w:val="28"/>
          <w:lang w:val="sv-SE"/>
        </w:rPr>
        <w:t>CN</w:t>
      </w:r>
      <w:r w:rsidRPr="00D12659">
        <w:rPr>
          <w:rFonts w:ascii="Times New Roman" w:hAnsi="Times New Roman"/>
          <w:sz w:val="28"/>
          <w:szCs w:val="28"/>
          <w:lang w:val="sv-SE"/>
        </w:rPr>
        <w:t xml:space="preserve"> có khu xử lý nước thải tập trung đi vào hoạt động là các K</w:t>
      </w:r>
      <w:r w:rsidR="008E74FE">
        <w:rPr>
          <w:rFonts w:ascii="Times New Roman" w:hAnsi="Times New Roman"/>
          <w:sz w:val="28"/>
          <w:szCs w:val="28"/>
          <w:lang w:val="sv-SE"/>
        </w:rPr>
        <w:t>CN</w:t>
      </w:r>
      <w:r w:rsidRPr="00D12659">
        <w:rPr>
          <w:rFonts w:ascii="Times New Roman" w:hAnsi="Times New Roman"/>
          <w:sz w:val="28"/>
          <w:szCs w:val="28"/>
          <w:lang w:val="sv-SE"/>
        </w:rPr>
        <w:t xml:space="preserve"> Bắc Thăng Long, Nội Bài và Quang Minh 1.</w:t>
      </w:r>
    </w:p>
    <w:p w:rsidR="005F56BD" w:rsidRPr="00BA14C9" w:rsidRDefault="005F56BD" w:rsidP="00E54474">
      <w:pPr>
        <w:tabs>
          <w:tab w:val="left" w:pos="0"/>
        </w:tabs>
        <w:spacing w:line="365" w:lineRule="auto"/>
        <w:ind w:firstLine="720"/>
        <w:rPr>
          <w:rFonts w:ascii="Times New Roman" w:hAnsi="Times New Roman"/>
          <w:sz w:val="28"/>
          <w:szCs w:val="28"/>
          <w:lang w:val="sv-SE"/>
        </w:rPr>
      </w:pPr>
      <w:r w:rsidRPr="00D12659">
        <w:rPr>
          <w:rFonts w:ascii="Times New Roman" w:hAnsi="Times New Roman"/>
          <w:sz w:val="28"/>
          <w:szCs w:val="28"/>
          <w:lang w:val="sv-SE"/>
        </w:rPr>
        <w:lastRenderedPageBreak/>
        <w:t>+ Một số K</w:t>
      </w:r>
      <w:r w:rsidR="008E74FE">
        <w:rPr>
          <w:rFonts w:ascii="Times New Roman" w:hAnsi="Times New Roman"/>
          <w:sz w:val="28"/>
          <w:szCs w:val="28"/>
          <w:lang w:val="sv-SE"/>
        </w:rPr>
        <w:t>CN</w:t>
      </w:r>
      <w:r w:rsidRPr="00D12659">
        <w:rPr>
          <w:rFonts w:ascii="Times New Roman" w:hAnsi="Times New Roman"/>
          <w:sz w:val="28"/>
          <w:szCs w:val="28"/>
          <w:lang w:val="sv-SE"/>
        </w:rPr>
        <w:t xml:space="preserve"> được nâng cấp mở rộng từ </w:t>
      </w:r>
      <w:r w:rsidR="00305300" w:rsidRPr="00D12659">
        <w:rPr>
          <w:rFonts w:ascii="Times New Roman" w:hAnsi="Times New Roman"/>
          <w:sz w:val="28"/>
          <w:szCs w:val="28"/>
          <w:lang w:val="sv-SE"/>
        </w:rPr>
        <w:t>C</w:t>
      </w:r>
      <w:r w:rsidR="008E74FE">
        <w:rPr>
          <w:rFonts w:ascii="Times New Roman" w:hAnsi="Times New Roman"/>
          <w:sz w:val="28"/>
          <w:szCs w:val="28"/>
          <w:lang w:val="sv-SE"/>
        </w:rPr>
        <w:t>CN</w:t>
      </w:r>
      <w:r w:rsidRPr="00D12659">
        <w:rPr>
          <w:rFonts w:ascii="Times New Roman" w:hAnsi="Times New Roman"/>
          <w:sz w:val="28"/>
          <w:szCs w:val="28"/>
          <w:lang w:val="sv-SE"/>
        </w:rPr>
        <w:t xml:space="preserve"> (Quang Minh 1, Quang Minh 2, Phú Nghĩa, Thạch Thất - Quốc Oai...) còn đang trong giai đoạn bàn giao và khớp nối các công trình hạ tầng kỹ thuật. Trong các khu này còn nhiều lô đất chưa giải phóng được mặt bằng, hoặc nhiều doanh nghiệp được giao đất quá nhiều năm nhưng chưa xây dựng, một số doanh nghiệp còn hoạt động kém hiệu quả chưa nộp được ngân sách.</w:t>
      </w:r>
    </w:p>
    <w:p w:rsidR="005F56BD" w:rsidRPr="00347D96" w:rsidRDefault="005F56BD" w:rsidP="00E54474">
      <w:pPr>
        <w:spacing w:line="365" w:lineRule="auto"/>
        <w:ind w:firstLine="720"/>
        <w:rPr>
          <w:rFonts w:ascii="Times New Roman" w:hAnsi="Times New Roman"/>
          <w:sz w:val="28"/>
          <w:szCs w:val="28"/>
          <w:lang w:val="sv-SE"/>
        </w:rPr>
      </w:pPr>
      <w:r w:rsidRPr="00347D96">
        <w:rPr>
          <w:rFonts w:ascii="Times New Roman" w:hAnsi="Times New Roman"/>
          <w:sz w:val="28"/>
          <w:szCs w:val="28"/>
          <w:lang w:val="sv-SE"/>
        </w:rPr>
        <w:t xml:space="preserve"> Công tác qui hoạch phát triển các khu </w:t>
      </w:r>
      <w:r w:rsidR="00305300" w:rsidRPr="00347D96">
        <w:rPr>
          <w:rFonts w:ascii="Times New Roman" w:hAnsi="Times New Roman"/>
          <w:sz w:val="28"/>
          <w:szCs w:val="28"/>
          <w:lang w:val="sv-SE"/>
        </w:rPr>
        <w:t>C</w:t>
      </w:r>
      <w:r w:rsidR="008E74FE" w:rsidRPr="00347D96">
        <w:rPr>
          <w:rFonts w:ascii="Times New Roman" w:hAnsi="Times New Roman"/>
          <w:sz w:val="28"/>
          <w:szCs w:val="28"/>
          <w:lang w:val="sv-SE"/>
        </w:rPr>
        <w:t>C</w:t>
      </w:r>
      <w:r w:rsidR="008E74FE" w:rsidRPr="008E74FE">
        <w:rPr>
          <w:rFonts w:ascii="Times New Roman" w:hAnsi="Times New Roman"/>
          <w:sz w:val="28"/>
          <w:szCs w:val="28"/>
          <w:lang w:val="sv-SE"/>
        </w:rPr>
        <w:t>N</w:t>
      </w:r>
      <w:r w:rsidRPr="00347D96">
        <w:rPr>
          <w:rFonts w:ascii="Times New Roman" w:hAnsi="Times New Roman"/>
          <w:sz w:val="28"/>
          <w:szCs w:val="28"/>
          <w:lang w:val="sv-SE"/>
        </w:rPr>
        <w:t xml:space="preserve"> chưa dự báo đầy đủ, chính xác tốc độ đô thị hóa nên một số </w:t>
      </w:r>
      <w:r w:rsidR="00305300" w:rsidRPr="00347D96">
        <w:rPr>
          <w:rFonts w:ascii="Times New Roman" w:hAnsi="Times New Roman"/>
          <w:sz w:val="28"/>
          <w:szCs w:val="28"/>
          <w:lang w:val="sv-SE"/>
        </w:rPr>
        <w:t>C</w:t>
      </w:r>
      <w:r w:rsidR="008E74FE" w:rsidRPr="00347D96">
        <w:rPr>
          <w:rFonts w:ascii="Times New Roman" w:hAnsi="Times New Roman"/>
          <w:sz w:val="28"/>
          <w:szCs w:val="28"/>
          <w:lang w:val="sv-SE"/>
        </w:rPr>
        <w:t>C</w:t>
      </w:r>
      <w:r w:rsidR="008E74FE" w:rsidRPr="008E74FE">
        <w:rPr>
          <w:rFonts w:ascii="Times New Roman" w:hAnsi="Times New Roman"/>
          <w:sz w:val="28"/>
          <w:szCs w:val="28"/>
          <w:lang w:val="sv-SE"/>
        </w:rPr>
        <w:t>N</w:t>
      </w:r>
      <w:r w:rsidRPr="00347D96">
        <w:rPr>
          <w:rFonts w:ascii="Times New Roman" w:hAnsi="Times New Roman"/>
          <w:sz w:val="28"/>
          <w:szCs w:val="28"/>
          <w:lang w:val="sv-SE"/>
        </w:rPr>
        <w:t xml:space="preserve"> đó và đang xây dựng phải chuyển đổi chức năng sang đô thị như: Cụm Vĩnh Tuy, Cầu Giấy, Hai Bà Trưng, An Khánh, Đồng Mai.</w:t>
      </w:r>
      <w:r w:rsidR="007837D8" w:rsidRPr="00347D96">
        <w:rPr>
          <w:rFonts w:ascii="Times New Roman" w:hAnsi="Times New Roman"/>
          <w:sz w:val="28"/>
          <w:szCs w:val="28"/>
          <w:lang w:val="sv-SE"/>
        </w:rPr>
        <w:t xml:space="preserve"> </w:t>
      </w:r>
      <w:r w:rsidRPr="00347D96">
        <w:rPr>
          <w:rFonts w:ascii="Times New Roman" w:hAnsi="Times New Roman"/>
          <w:sz w:val="28"/>
          <w:szCs w:val="28"/>
          <w:lang w:val="sv-SE"/>
        </w:rPr>
        <w:t xml:space="preserve">Hầu hết các </w:t>
      </w:r>
      <w:r w:rsidR="00305300" w:rsidRPr="00347D96">
        <w:rPr>
          <w:rFonts w:ascii="Times New Roman" w:hAnsi="Times New Roman"/>
          <w:sz w:val="28"/>
          <w:szCs w:val="28"/>
          <w:lang w:val="sv-SE"/>
        </w:rPr>
        <w:t>C</w:t>
      </w:r>
      <w:r w:rsidR="008E74FE" w:rsidRPr="00347D96">
        <w:rPr>
          <w:rFonts w:ascii="Times New Roman" w:hAnsi="Times New Roman"/>
          <w:sz w:val="28"/>
          <w:szCs w:val="28"/>
          <w:lang w:val="sv-SE"/>
        </w:rPr>
        <w:t>CN</w:t>
      </w:r>
      <w:r w:rsidRPr="00347D96">
        <w:rPr>
          <w:rFonts w:ascii="Times New Roman" w:hAnsi="Times New Roman"/>
          <w:sz w:val="28"/>
          <w:szCs w:val="28"/>
          <w:lang w:val="sv-SE"/>
        </w:rPr>
        <w:t xml:space="preserve"> đều qui hoạch đa ngành nghề, nhiều cụm qui hoạch hệ thống thoát nước mặt và hệ thống thoát nước thải sản xuất chung hoặc không có hạng mục xử lý nước thải, chất thải dẫn đến khó khăn trong vấn đề xử lý môi trường. Công tá</w:t>
      </w:r>
      <w:r w:rsidR="008E74FE" w:rsidRPr="00347D96">
        <w:rPr>
          <w:rFonts w:ascii="Times New Roman" w:hAnsi="Times New Roman"/>
          <w:sz w:val="28"/>
          <w:szCs w:val="28"/>
          <w:lang w:val="sv-SE"/>
        </w:rPr>
        <w:t>c quản lý nhà nước về cụm</w:t>
      </w:r>
      <w:r w:rsidRPr="00347D96">
        <w:rPr>
          <w:rFonts w:ascii="Times New Roman" w:hAnsi="Times New Roman"/>
          <w:sz w:val="28"/>
          <w:szCs w:val="28"/>
          <w:lang w:val="sv-SE"/>
        </w:rPr>
        <w:t xml:space="preserve"> còn nhiều hạn chế, bất cập; tình trạng </w:t>
      </w:r>
      <w:r w:rsidR="008E74FE" w:rsidRPr="00347D96">
        <w:rPr>
          <w:rFonts w:ascii="Times New Roman" w:hAnsi="Times New Roman"/>
          <w:sz w:val="28"/>
          <w:szCs w:val="28"/>
          <w:lang w:val="sv-SE"/>
        </w:rPr>
        <w:t>các dự án đầu tư trong CCN</w:t>
      </w:r>
      <w:r w:rsidRPr="00347D96">
        <w:rPr>
          <w:rFonts w:ascii="Times New Roman" w:hAnsi="Times New Roman"/>
          <w:sz w:val="28"/>
          <w:szCs w:val="28"/>
          <w:lang w:val="sv-SE"/>
        </w:rPr>
        <w:t xml:space="preserve"> khi được giao đất không triển khai đúng tiến độ, không đúng nội dung dự án được cấp phép, vi phạm các qui định về quản lý đất đai vẫn còn diễn ra. Nhiều </w:t>
      </w:r>
      <w:r w:rsidR="00305300" w:rsidRPr="00347D96">
        <w:rPr>
          <w:rFonts w:ascii="Times New Roman" w:hAnsi="Times New Roman"/>
          <w:sz w:val="28"/>
          <w:szCs w:val="28"/>
          <w:lang w:val="sv-SE"/>
        </w:rPr>
        <w:t>C</w:t>
      </w:r>
      <w:r w:rsidR="008E74FE" w:rsidRPr="00347D96">
        <w:rPr>
          <w:rFonts w:ascii="Times New Roman" w:hAnsi="Times New Roman"/>
          <w:sz w:val="28"/>
          <w:szCs w:val="28"/>
          <w:lang w:val="sv-SE"/>
        </w:rPr>
        <w:t>CN</w:t>
      </w:r>
      <w:r w:rsidRPr="00347D96">
        <w:rPr>
          <w:rFonts w:ascii="Times New Roman" w:hAnsi="Times New Roman"/>
          <w:sz w:val="28"/>
          <w:szCs w:val="28"/>
          <w:lang w:val="sv-SE"/>
        </w:rPr>
        <w:t xml:space="preserve"> chưa có quy chế hoạt động, quy chế xây dựng, chưa quyết toán được tài chính quá t</w:t>
      </w:r>
      <w:r w:rsidR="008E74FE" w:rsidRPr="00347D96">
        <w:rPr>
          <w:rFonts w:ascii="Times New Roman" w:hAnsi="Times New Roman"/>
          <w:sz w:val="28"/>
          <w:szCs w:val="28"/>
          <w:lang w:val="sv-SE"/>
        </w:rPr>
        <w:t>rình xây dựng hạ tầng CCN</w:t>
      </w:r>
      <w:r w:rsidRPr="00347D96">
        <w:rPr>
          <w:rFonts w:ascii="Times New Roman" w:hAnsi="Times New Roman"/>
          <w:sz w:val="28"/>
          <w:szCs w:val="28"/>
          <w:lang w:val="sv-SE"/>
        </w:rPr>
        <w:t xml:space="preserve"> do địa phương làm chủ đầu tư, chưa bàn giao xong giữa công ty xây dựng với địa phương.</w:t>
      </w:r>
      <w:r w:rsidR="00EE5F2C" w:rsidRPr="00347D96">
        <w:rPr>
          <w:rFonts w:ascii="Times New Roman" w:hAnsi="Times New Roman"/>
          <w:sz w:val="28"/>
          <w:szCs w:val="28"/>
          <w:lang w:val="sv-SE"/>
        </w:rPr>
        <w:t xml:space="preserve"> </w:t>
      </w:r>
      <w:r w:rsidRPr="00347D96">
        <w:rPr>
          <w:rFonts w:ascii="Times New Roman" w:hAnsi="Times New Roman"/>
          <w:sz w:val="28"/>
          <w:szCs w:val="28"/>
          <w:lang w:val="sv-SE"/>
        </w:rPr>
        <w:t xml:space="preserve">Các vấn đề xã hội phát sinh khi xây dựng và phát triển các </w:t>
      </w:r>
      <w:r w:rsidR="00305300" w:rsidRPr="00347D96">
        <w:rPr>
          <w:rFonts w:ascii="Times New Roman" w:hAnsi="Times New Roman"/>
          <w:sz w:val="28"/>
          <w:szCs w:val="28"/>
          <w:lang w:val="sv-SE"/>
        </w:rPr>
        <w:t>C</w:t>
      </w:r>
      <w:r w:rsidR="008E74FE" w:rsidRPr="00347D96">
        <w:rPr>
          <w:rFonts w:ascii="Times New Roman" w:hAnsi="Times New Roman"/>
          <w:sz w:val="28"/>
          <w:szCs w:val="28"/>
          <w:lang w:val="sv-SE"/>
        </w:rPr>
        <w:t>CN</w:t>
      </w:r>
      <w:r w:rsidRPr="00347D96">
        <w:rPr>
          <w:rFonts w:ascii="Times New Roman" w:hAnsi="Times New Roman"/>
          <w:sz w:val="28"/>
          <w:szCs w:val="28"/>
          <w:lang w:val="sv-SE"/>
        </w:rPr>
        <w:t xml:space="preserve"> chưa được giải quyết triệt để như: giải quyết việc làm cho nông dân bị thu hồi đất, vấn đề môi trường, xã hội,...</w:t>
      </w:r>
    </w:p>
    <w:p w:rsidR="005F56BD" w:rsidRPr="00347D96" w:rsidRDefault="005F56BD" w:rsidP="00E54474">
      <w:pPr>
        <w:spacing w:line="365" w:lineRule="auto"/>
        <w:ind w:firstLine="720"/>
        <w:rPr>
          <w:rFonts w:ascii="Times New Roman" w:hAnsi="Times New Roman"/>
          <w:i/>
          <w:sz w:val="28"/>
          <w:szCs w:val="28"/>
          <w:lang w:val="sv-SE"/>
        </w:rPr>
      </w:pPr>
      <w:r w:rsidRPr="00347D96">
        <w:rPr>
          <w:rFonts w:ascii="Times New Roman" w:hAnsi="Times New Roman"/>
          <w:i/>
          <w:sz w:val="28"/>
          <w:szCs w:val="28"/>
          <w:lang w:val="sv-SE"/>
        </w:rPr>
        <w:t xml:space="preserve">Thứ sáu, phát triển </w:t>
      </w:r>
      <w:r w:rsidR="008E74FE" w:rsidRPr="00347D96">
        <w:rPr>
          <w:rFonts w:ascii="Times New Roman" w:hAnsi="Times New Roman"/>
          <w:i/>
          <w:sz w:val="28"/>
          <w:szCs w:val="28"/>
          <w:lang w:val="sv-SE"/>
        </w:rPr>
        <w:t>công nghiệp</w:t>
      </w:r>
      <w:r w:rsidR="00BA14C9" w:rsidRPr="00347D96">
        <w:rPr>
          <w:rFonts w:ascii="Times New Roman" w:hAnsi="Times New Roman"/>
          <w:i/>
          <w:sz w:val="28"/>
          <w:szCs w:val="28"/>
          <w:lang w:val="sv-SE"/>
        </w:rPr>
        <w:t xml:space="preserve"> môi trường</w:t>
      </w:r>
      <w:r w:rsidRPr="00347D96">
        <w:rPr>
          <w:rFonts w:ascii="Times New Roman" w:hAnsi="Times New Roman"/>
          <w:i/>
          <w:sz w:val="28"/>
          <w:szCs w:val="28"/>
          <w:lang w:val="sv-SE"/>
        </w:rPr>
        <w:t xml:space="preserve"> chưa được chú trọng.</w:t>
      </w:r>
    </w:p>
    <w:p w:rsidR="005F56BD" w:rsidRPr="00347D96" w:rsidRDefault="005F56BD" w:rsidP="00E54474">
      <w:pPr>
        <w:spacing w:line="365" w:lineRule="auto"/>
        <w:ind w:firstLine="720"/>
        <w:rPr>
          <w:rFonts w:ascii="Times New Roman" w:hAnsi="Times New Roman"/>
          <w:spacing w:val="4"/>
          <w:sz w:val="28"/>
          <w:szCs w:val="28"/>
          <w:lang w:val="sv-SE"/>
        </w:rPr>
      </w:pPr>
      <w:r w:rsidRPr="00347D96">
        <w:rPr>
          <w:rFonts w:ascii="Times New Roman" w:hAnsi="Times New Roman"/>
          <w:spacing w:val="4"/>
          <w:sz w:val="28"/>
          <w:szCs w:val="28"/>
          <w:lang w:val="sv-SE"/>
        </w:rPr>
        <w:t xml:space="preserve">Trong cơ cấu </w:t>
      </w:r>
      <w:r w:rsidR="00EE5F2C" w:rsidRPr="00347D96">
        <w:rPr>
          <w:rFonts w:ascii="Times New Roman" w:hAnsi="Times New Roman"/>
          <w:sz w:val="28"/>
          <w:szCs w:val="28"/>
          <w:lang w:val="sv-SE"/>
        </w:rPr>
        <w:t xml:space="preserve">công nghiệp </w:t>
      </w:r>
      <w:r w:rsidRPr="00347D96">
        <w:rPr>
          <w:rFonts w:ascii="Times New Roman" w:hAnsi="Times New Roman"/>
          <w:spacing w:val="4"/>
          <w:sz w:val="28"/>
          <w:szCs w:val="28"/>
          <w:lang w:val="sv-SE"/>
        </w:rPr>
        <w:t xml:space="preserve">của Hà Nội, thiếu vắng ngành </w:t>
      </w:r>
      <w:r w:rsidR="00EE5F2C" w:rsidRPr="00347D96">
        <w:rPr>
          <w:rFonts w:ascii="Times New Roman" w:hAnsi="Times New Roman"/>
          <w:sz w:val="28"/>
          <w:szCs w:val="28"/>
          <w:lang w:val="sv-SE"/>
        </w:rPr>
        <w:t xml:space="preserve">công nghiệp </w:t>
      </w:r>
      <w:r w:rsidRPr="00347D96">
        <w:rPr>
          <w:rFonts w:ascii="Times New Roman" w:hAnsi="Times New Roman"/>
          <w:spacing w:val="4"/>
          <w:sz w:val="28"/>
          <w:szCs w:val="28"/>
          <w:lang w:val="sv-SE"/>
        </w:rPr>
        <w:t xml:space="preserve">môi trường và tiết kiệm năng lượng. Đây là ngành </w:t>
      </w:r>
      <w:r w:rsidR="00EE5F2C" w:rsidRPr="00347D96">
        <w:rPr>
          <w:rFonts w:ascii="Times New Roman" w:hAnsi="Times New Roman"/>
          <w:sz w:val="28"/>
          <w:szCs w:val="28"/>
          <w:lang w:val="sv-SE"/>
        </w:rPr>
        <w:t xml:space="preserve">công nghiệp </w:t>
      </w:r>
      <w:r w:rsidRPr="00347D96">
        <w:rPr>
          <w:rFonts w:ascii="Times New Roman" w:hAnsi="Times New Roman"/>
          <w:spacing w:val="4"/>
          <w:sz w:val="28"/>
          <w:szCs w:val="28"/>
          <w:lang w:val="sv-SE"/>
        </w:rPr>
        <w:t xml:space="preserve">mới, bắt đầu được quan tâm phát triển ở Việt Nam nhằm thực hiện chiến lược tăng trưởng xanh và </w:t>
      </w:r>
      <w:r w:rsidR="00610FCC" w:rsidRPr="00347D96">
        <w:rPr>
          <w:rFonts w:ascii="Times New Roman" w:hAnsi="Times New Roman"/>
          <w:spacing w:val="4"/>
          <w:sz w:val="28"/>
          <w:szCs w:val="28"/>
          <w:lang w:val="sv-SE"/>
        </w:rPr>
        <w:t>PTBV</w:t>
      </w:r>
      <w:r w:rsidRPr="00347D96">
        <w:rPr>
          <w:rFonts w:ascii="Times New Roman" w:hAnsi="Times New Roman"/>
          <w:spacing w:val="4"/>
          <w:sz w:val="28"/>
          <w:szCs w:val="28"/>
          <w:lang w:val="sv-SE"/>
        </w:rPr>
        <w:t xml:space="preserve">. Bên cạnh thiếu vắng </w:t>
      </w:r>
      <w:r w:rsidR="00EE5F2C" w:rsidRPr="00347D96">
        <w:rPr>
          <w:rFonts w:ascii="Times New Roman" w:hAnsi="Times New Roman"/>
          <w:sz w:val="28"/>
          <w:szCs w:val="28"/>
          <w:lang w:val="sv-SE"/>
        </w:rPr>
        <w:t xml:space="preserve">công nghiệp </w:t>
      </w:r>
      <w:r w:rsidRPr="00347D96">
        <w:rPr>
          <w:rFonts w:ascii="Times New Roman" w:hAnsi="Times New Roman"/>
          <w:spacing w:val="4"/>
          <w:sz w:val="28"/>
          <w:szCs w:val="28"/>
          <w:lang w:val="sv-SE"/>
        </w:rPr>
        <w:t xml:space="preserve">xử lý rác thải, nhất là rác thải </w:t>
      </w:r>
      <w:r w:rsidR="00EE5F2C" w:rsidRPr="00347D96">
        <w:rPr>
          <w:rFonts w:ascii="Times New Roman" w:hAnsi="Times New Roman"/>
          <w:sz w:val="28"/>
          <w:szCs w:val="28"/>
          <w:lang w:val="sv-SE"/>
        </w:rPr>
        <w:t xml:space="preserve">công nghiệp </w:t>
      </w:r>
      <w:r w:rsidRPr="00347D96">
        <w:rPr>
          <w:rFonts w:ascii="Times New Roman" w:hAnsi="Times New Roman"/>
          <w:spacing w:val="4"/>
          <w:sz w:val="28"/>
          <w:szCs w:val="28"/>
          <w:lang w:val="sv-SE"/>
        </w:rPr>
        <w:t xml:space="preserve">có xu hướng gia tăng thì tính chất gia công, lắp ráp </w:t>
      </w:r>
      <w:r w:rsidRPr="00347D96">
        <w:rPr>
          <w:rFonts w:ascii="Times New Roman" w:hAnsi="Times New Roman"/>
          <w:spacing w:val="4"/>
          <w:sz w:val="28"/>
          <w:szCs w:val="28"/>
          <w:lang w:val="sv-SE"/>
        </w:rPr>
        <w:lastRenderedPageBreak/>
        <w:t>k</w:t>
      </w:r>
      <w:r w:rsidR="00A84BFD" w:rsidRPr="00347D96">
        <w:rPr>
          <w:rFonts w:ascii="Times New Roman" w:hAnsi="Times New Roman"/>
          <w:spacing w:val="4"/>
          <w:sz w:val="28"/>
          <w:szCs w:val="28"/>
          <w:lang w:val="sv-SE"/>
        </w:rPr>
        <w:t>h</w:t>
      </w:r>
      <w:r w:rsidRPr="00347D96">
        <w:rPr>
          <w:rFonts w:ascii="Times New Roman" w:hAnsi="Times New Roman"/>
          <w:spacing w:val="4"/>
          <w:sz w:val="28"/>
          <w:szCs w:val="28"/>
          <w:lang w:val="sv-SE"/>
        </w:rPr>
        <w:t xml:space="preserve">iến cho nhiều ngành, nhất là ngành </w:t>
      </w:r>
      <w:r w:rsidR="00EE5F2C" w:rsidRPr="00347D96">
        <w:rPr>
          <w:rFonts w:ascii="Times New Roman" w:hAnsi="Times New Roman"/>
          <w:sz w:val="28"/>
          <w:szCs w:val="28"/>
          <w:lang w:val="sv-SE"/>
        </w:rPr>
        <w:t xml:space="preserve">công nghiệp </w:t>
      </w:r>
      <w:r w:rsidRPr="00347D96">
        <w:rPr>
          <w:rFonts w:ascii="Times New Roman" w:hAnsi="Times New Roman"/>
          <w:spacing w:val="4"/>
          <w:sz w:val="28"/>
          <w:szCs w:val="28"/>
          <w:lang w:val="sv-SE"/>
        </w:rPr>
        <w:t>chế biến, chế tạo của Hà Nội tiêu tốn năng lượng và sử dụng năng lượng chưa hiệu quả. Vì vậy, đ</w:t>
      </w:r>
      <w:r w:rsidR="00642066" w:rsidRPr="00347D96">
        <w:rPr>
          <w:rFonts w:ascii="Times New Roman" w:hAnsi="Times New Roman"/>
          <w:spacing w:val="4"/>
          <w:sz w:val="28"/>
          <w:szCs w:val="28"/>
          <w:lang w:val="sv-SE"/>
        </w:rPr>
        <w:t>ể thực hiện mục tiêu PTBV</w:t>
      </w:r>
      <w:r w:rsidRPr="00347D96">
        <w:rPr>
          <w:rFonts w:ascii="Times New Roman" w:hAnsi="Times New Roman"/>
          <w:spacing w:val="4"/>
          <w:sz w:val="28"/>
          <w:szCs w:val="28"/>
          <w:lang w:val="sv-SE"/>
        </w:rPr>
        <w:t xml:space="preserve"> thì việc phát triển ngành này là rất cần thiết.</w:t>
      </w:r>
    </w:p>
    <w:p w:rsidR="005F56BD" w:rsidRPr="00347D96" w:rsidRDefault="005F56BD" w:rsidP="00EE5F2C">
      <w:pPr>
        <w:spacing w:line="360" w:lineRule="auto"/>
        <w:ind w:firstLine="720"/>
        <w:rPr>
          <w:rFonts w:ascii="Times New Roman" w:hAnsi="Times New Roman"/>
          <w:color w:val="000000"/>
          <w:sz w:val="28"/>
          <w:szCs w:val="28"/>
          <w:lang w:val="sv-SE"/>
        </w:rPr>
      </w:pPr>
      <w:r w:rsidRPr="00347D96">
        <w:rPr>
          <w:rFonts w:ascii="Times New Roman" w:hAnsi="Times New Roman"/>
          <w:color w:val="000000"/>
          <w:sz w:val="28"/>
          <w:szCs w:val="28"/>
          <w:lang w:val="sv-SE"/>
        </w:rPr>
        <w:t xml:space="preserve"> Đến năm 2020, tầm nhìn 2030, Thành phố sẽ có 23 </w:t>
      </w:r>
      <w:r w:rsidR="00A419A0" w:rsidRPr="00347D96">
        <w:rPr>
          <w:rFonts w:ascii="Times New Roman" w:hAnsi="Times New Roman"/>
          <w:color w:val="000000"/>
          <w:sz w:val="28"/>
          <w:szCs w:val="28"/>
          <w:lang w:val="sv-SE"/>
        </w:rPr>
        <w:t>K</w:t>
      </w:r>
      <w:r w:rsidR="00EE5F2C" w:rsidRPr="00347D96">
        <w:rPr>
          <w:rFonts w:ascii="Times New Roman" w:hAnsi="Times New Roman"/>
          <w:color w:val="000000"/>
          <w:sz w:val="28"/>
          <w:szCs w:val="28"/>
          <w:lang w:val="sv-SE"/>
        </w:rPr>
        <w:t>CN</w:t>
      </w:r>
      <w:r w:rsidR="001D65B7" w:rsidRPr="00347D96">
        <w:rPr>
          <w:rFonts w:ascii="Times New Roman" w:hAnsi="Times New Roman"/>
          <w:color w:val="000000"/>
          <w:sz w:val="28"/>
          <w:szCs w:val="28"/>
          <w:lang w:val="sv-SE"/>
        </w:rPr>
        <w:t>, với tổng diện tích gần</w:t>
      </w:r>
      <w:r w:rsidRPr="00347D96">
        <w:rPr>
          <w:rFonts w:ascii="Times New Roman" w:hAnsi="Times New Roman"/>
          <w:color w:val="000000"/>
          <w:sz w:val="28"/>
          <w:szCs w:val="28"/>
          <w:lang w:val="sv-SE"/>
        </w:rPr>
        <w:t xml:space="preserve"> 6.000 ha; 55 </w:t>
      </w:r>
      <w:r w:rsidR="00305300" w:rsidRPr="00347D96">
        <w:rPr>
          <w:rFonts w:ascii="Times New Roman" w:hAnsi="Times New Roman"/>
          <w:color w:val="000000"/>
          <w:sz w:val="28"/>
          <w:szCs w:val="28"/>
          <w:lang w:val="sv-SE"/>
        </w:rPr>
        <w:t>C</w:t>
      </w:r>
      <w:r w:rsidR="00EE5F2C" w:rsidRPr="00347D96">
        <w:rPr>
          <w:rFonts w:ascii="Times New Roman" w:hAnsi="Times New Roman"/>
          <w:color w:val="000000"/>
          <w:sz w:val="28"/>
          <w:szCs w:val="28"/>
          <w:lang w:val="sv-SE"/>
        </w:rPr>
        <w:t>CN</w:t>
      </w:r>
      <w:r w:rsidRPr="00347D96">
        <w:rPr>
          <w:rFonts w:ascii="Times New Roman" w:hAnsi="Times New Roman"/>
          <w:color w:val="000000"/>
          <w:sz w:val="28"/>
          <w:szCs w:val="28"/>
          <w:lang w:val="sv-SE"/>
        </w:rPr>
        <w:t xml:space="preserve">, diện tích 2.554 ha và 173 </w:t>
      </w:r>
      <w:r w:rsidR="00305300" w:rsidRPr="00347D96">
        <w:rPr>
          <w:rFonts w:ascii="Times New Roman" w:hAnsi="Times New Roman"/>
          <w:color w:val="000000"/>
          <w:sz w:val="28"/>
          <w:szCs w:val="28"/>
          <w:lang w:val="sv-SE"/>
        </w:rPr>
        <w:t>C</w:t>
      </w:r>
      <w:r w:rsidR="00EE5F2C" w:rsidRPr="00347D96">
        <w:rPr>
          <w:rFonts w:ascii="Times New Roman" w:hAnsi="Times New Roman"/>
          <w:color w:val="000000"/>
          <w:sz w:val="28"/>
          <w:szCs w:val="28"/>
          <w:lang w:val="sv-SE"/>
        </w:rPr>
        <w:t>CN</w:t>
      </w:r>
      <w:r w:rsidRPr="00347D96">
        <w:rPr>
          <w:rFonts w:ascii="Times New Roman" w:hAnsi="Times New Roman"/>
          <w:color w:val="000000"/>
          <w:sz w:val="28"/>
          <w:szCs w:val="28"/>
          <w:lang w:val="sv-SE"/>
        </w:rPr>
        <w:t xml:space="preserve"> làng nghề, với 1.475 ha. Và khi đó, ngành </w:t>
      </w:r>
      <w:r w:rsidR="00EE5F2C" w:rsidRPr="00347D96">
        <w:rPr>
          <w:rFonts w:ascii="Times New Roman" w:hAnsi="Times New Roman"/>
          <w:sz w:val="28"/>
          <w:szCs w:val="28"/>
          <w:lang w:val="sv-SE"/>
        </w:rPr>
        <w:t xml:space="preserve">công nghiệp </w:t>
      </w:r>
      <w:r w:rsidRPr="00347D96">
        <w:rPr>
          <w:rFonts w:ascii="Times New Roman" w:hAnsi="Times New Roman"/>
          <w:color w:val="000000"/>
          <w:sz w:val="28"/>
          <w:szCs w:val="28"/>
          <w:lang w:val="sv-SE"/>
        </w:rPr>
        <w:t xml:space="preserve">Thủ đô sẽ có tổng diện tích 11.900 ha, bao gồm khu công nghệ cao, </w:t>
      </w:r>
      <w:r w:rsidR="00A419A0" w:rsidRPr="00347D96">
        <w:rPr>
          <w:rFonts w:ascii="Times New Roman" w:hAnsi="Times New Roman"/>
          <w:color w:val="000000"/>
          <w:sz w:val="28"/>
          <w:szCs w:val="28"/>
          <w:lang w:val="sv-SE"/>
        </w:rPr>
        <w:t>K</w:t>
      </w:r>
      <w:r w:rsidR="00EE5F2C" w:rsidRPr="00347D96">
        <w:rPr>
          <w:rFonts w:ascii="Times New Roman" w:hAnsi="Times New Roman"/>
          <w:color w:val="000000"/>
          <w:sz w:val="28"/>
          <w:szCs w:val="28"/>
          <w:lang w:val="sv-SE"/>
        </w:rPr>
        <w:t>CN</w:t>
      </w:r>
      <w:r w:rsidRPr="00347D96">
        <w:rPr>
          <w:rFonts w:ascii="Times New Roman" w:hAnsi="Times New Roman"/>
          <w:color w:val="000000"/>
          <w:sz w:val="28"/>
          <w:szCs w:val="28"/>
          <w:lang w:val="sv-SE"/>
        </w:rPr>
        <w:t xml:space="preserve">, </w:t>
      </w:r>
      <w:r w:rsidR="00305300" w:rsidRPr="00347D96">
        <w:rPr>
          <w:rFonts w:ascii="Times New Roman" w:hAnsi="Times New Roman"/>
          <w:color w:val="000000"/>
          <w:sz w:val="28"/>
          <w:szCs w:val="28"/>
          <w:lang w:val="sv-SE"/>
        </w:rPr>
        <w:t>C</w:t>
      </w:r>
      <w:r w:rsidR="00EE5F2C" w:rsidRPr="00347D96">
        <w:rPr>
          <w:rFonts w:ascii="Times New Roman" w:hAnsi="Times New Roman"/>
          <w:color w:val="000000"/>
          <w:sz w:val="28"/>
          <w:szCs w:val="28"/>
          <w:lang w:val="sv-SE"/>
        </w:rPr>
        <w:t>CN</w:t>
      </w:r>
      <w:r w:rsidRPr="00347D96">
        <w:rPr>
          <w:rFonts w:ascii="Times New Roman" w:hAnsi="Times New Roman"/>
          <w:color w:val="000000"/>
          <w:sz w:val="28"/>
          <w:szCs w:val="28"/>
          <w:lang w:val="sv-SE"/>
        </w:rPr>
        <w:t xml:space="preserve">. Dựa trên những thông số trên, kết quả dự đoán cho thấy, đến năm 2020, chỉ tính riêng cho </w:t>
      </w:r>
      <w:r w:rsidR="00A419A0" w:rsidRPr="00347D96">
        <w:rPr>
          <w:rFonts w:ascii="Times New Roman" w:hAnsi="Times New Roman"/>
          <w:color w:val="000000"/>
          <w:sz w:val="28"/>
          <w:szCs w:val="28"/>
          <w:lang w:val="sv-SE"/>
        </w:rPr>
        <w:t>K</w:t>
      </w:r>
      <w:r w:rsidR="00EE5F2C" w:rsidRPr="00347D96">
        <w:rPr>
          <w:rFonts w:ascii="Times New Roman" w:hAnsi="Times New Roman"/>
          <w:color w:val="000000"/>
          <w:sz w:val="28"/>
          <w:szCs w:val="28"/>
          <w:lang w:val="sv-SE"/>
        </w:rPr>
        <w:t>CN</w:t>
      </w:r>
      <w:r w:rsidRPr="00347D96">
        <w:rPr>
          <w:rFonts w:ascii="Times New Roman" w:hAnsi="Times New Roman"/>
          <w:color w:val="000000"/>
          <w:sz w:val="28"/>
          <w:szCs w:val="28"/>
          <w:lang w:val="sv-SE"/>
        </w:rPr>
        <w:t xml:space="preserve"> tập trung và </w:t>
      </w:r>
      <w:r w:rsidR="00305300" w:rsidRPr="00347D96">
        <w:rPr>
          <w:rFonts w:ascii="Times New Roman" w:hAnsi="Times New Roman"/>
          <w:color w:val="000000"/>
          <w:sz w:val="28"/>
          <w:szCs w:val="28"/>
          <w:lang w:val="sv-SE"/>
        </w:rPr>
        <w:t>C</w:t>
      </w:r>
      <w:r w:rsidR="00EE5F2C" w:rsidRPr="00347D96">
        <w:rPr>
          <w:rFonts w:ascii="Times New Roman" w:hAnsi="Times New Roman"/>
          <w:color w:val="000000"/>
          <w:sz w:val="28"/>
          <w:szCs w:val="28"/>
          <w:lang w:val="sv-SE"/>
        </w:rPr>
        <w:t>CN</w:t>
      </w:r>
      <w:r w:rsidRPr="00347D96">
        <w:rPr>
          <w:rFonts w:ascii="Times New Roman" w:hAnsi="Times New Roman"/>
          <w:color w:val="000000"/>
          <w:sz w:val="28"/>
          <w:szCs w:val="28"/>
          <w:lang w:val="sv-SE"/>
        </w:rPr>
        <w:t xml:space="preserve">, mỗi ngày, nguồn tiếp nhận nước thải sẽ phải tiếp nhận: 594.000 </w:t>
      </w:r>
      <w:r w:rsidRPr="00347D96">
        <w:rPr>
          <w:rFonts w:ascii="Times New Roman" w:hAnsi="Times New Roman"/>
          <w:bCs/>
          <w:color w:val="000000"/>
          <w:sz w:val="28"/>
          <w:szCs w:val="28"/>
          <w:lang w:val="sv-SE"/>
        </w:rPr>
        <w:t>m</w:t>
      </w:r>
      <w:r w:rsidRPr="00347D96">
        <w:rPr>
          <w:rFonts w:ascii="Times New Roman" w:hAnsi="Times New Roman"/>
          <w:bCs/>
          <w:color w:val="000000"/>
          <w:sz w:val="28"/>
          <w:szCs w:val="28"/>
          <w:vertAlign w:val="superscript"/>
          <w:lang w:val="sv-SE"/>
        </w:rPr>
        <w:t xml:space="preserve">3 </w:t>
      </w:r>
      <w:r w:rsidRPr="00347D96">
        <w:rPr>
          <w:rFonts w:ascii="Times New Roman" w:hAnsi="Times New Roman"/>
          <w:color w:val="000000"/>
          <w:sz w:val="28"/>
          <w:szCs w:val="28"/>
          <w:lang w:val="sv-SE"/>
        </w:rPr>
        <w:t xml:space="preserve">nước thải </w:t>
      </w:r>
      <w:r w:rsidR="00EE5F2C" w:rsidRPr="00347D96">
        <w:rPr>
          <w:rFonts w:ascii="Times New Roman" w:hAnsi="Times New Roman"/>
          <w:color w:val="000000"/>
          <w:sz w:val="28"/>
          <w:szCs w:val="28"/>
          <w:lang w:val="sv-SE"/>
        </w:rPr>
        <w:t>công nghiệp</w:t>
      </w:r>
      <w:r w:rsidRPr="00347D96">
        <w:rPr>
          <w:rFonts w:ascii="Times New Roman" w:hAnsi="Times New Roman"/>
          <w:bCs/>
          <w:color w:val="000000"/>
          <w:sz w:val="28"/>
          <w:szCs w:val="28"/>
          <w:lang w:val="sv-SE"/>
        </w:rPr>
        <w:t>/ngày</w:t>
      </w:r>
      <w:r w:rsidRPr="00347D96">
        <w:rPr>
          <w:rFonts w:ascii="Times New Roman" w:hAnsi="Times New Roman"/>
          <w:color w:val="000000"/>
          <w:sz w:val="28"/>
          <w:szCs w:val="28"/>
          <w:lang w:val="sv-SE"/>
        </w:rPr>
        <w:t xml:space="preserve">; 2197,8 kg </w:t>
      </w:r>
      <w:r w:rsidRPr="00347D96">
        <w:rPr>
          <w:rFonts w:ascii="Times New Roman" w:hAnsi="Times New Roman"/>
          <w:bCs/>
          <w:color w:val="000000"/>
          <w:sz w:val="28"/>
          <w:szCs w:val="28"/>
          <w:lang w:val="sv-SE"/>
        </w:rPr>
        <w:t xml:space="preserve">chất rắn lơ lửng; </w:t>
      </w:r>
      <w:r w:rsidRPr="00347D96">
        <w:rPr>
          <w:rFonts w:ascii="Times New Roman" w:hAnsi="Times New Roman"/>
          <w:color w:val="000000"/>
          <w:sz w:val="28"/>
          <w:szCs w:val="28"/>
          <w:lang w:val="sv-SE"/>
        </w:rPr>
        <w:t>1356,3 kg BOD; 3158,1 kg COD; 8,91 kg Phenol; 0,99 kg chì…</w:t>
      </w:r>
    </w:p>
    <w:p w:rsidR="005F56BD" w:rsidRPr="00BA14C9" w:rsidRDefault="00BA14C9" w:rsidP="00F37192">
      <w:pPr>
        <w:pStyle w:val="Caption"/>
      </w:pPr>
      <w:bookmarkStart w:id="219" w:name="_Toc483346920"/>
      <w:bookmarkStart w:id="220" w:name="_Toc503861971"/>
      <w:r w:rsidRPr="00BA14C9">
        <w:t>Bảng 3.14</w:t>
      </w:r>
      <w:r w:rsidR="00EE5F2C">
        <w:t xml:space="preserve"> Dự kiến t</w:t>
      </w:r>
      <w:r w:rsidR="005F56BD" w:rsidRPr="00BA14C9">
        <w:t xml:space="preserve">ải lượng ô nhiễm trong nước thải </w:t>
      </w:r>
      <w:r w:rsidR="00EE5F2C">
        <w:t>công nghiệp</w:t>
      </w:r>
      <w:r w:rsidR="005F56BD" w:rsidRPr="00BA14C9">
        <w:t xml:space="preserve"> từ các K</w:t>
      </w:r>
      <w:r w:rsidR="00EE5F2C">
        <w:t>CN</w:t>
      </w:r>
      <w:r w:rsidR="005F56BD" w:rsidRPr="00BA14C9">
        <w:t>/C</w:t>
      </w:r>
      <w:r w:rsidR="00EE5F2C">
        <w:t>CN  Thành phố Hà Nội năm</w:t>
      </w:r>
      <w:r w:rsidR="005F56BD" w:rsidRPr="00BA14C9">
        <w:t xml:space="preserve"> 2020</w:t>
      </w:r>
      <w:bookmarkEnd w:id="219"/>
      <w:bookmarkEnd w:id="220"/>
      <w:r w:rsidR="005F56BD" w:rsidRPr="00BA14C9">
        <w:rPr>
          <w:i/>
          <w:color w:val="000000"/>
        </w:rPr>
        <w:t xml:space="preserve"> </w:t>
      </w:r>
    </w:p>
    <w:tbl>
      <w:tblPr>
        <w:tblW w:w="49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01"/>
        <w:gridCol w:w="1139"/>
        <w:gridCol w:w="1273"/>
        <w:gridCol w:w="1133"/>
        <w:gridCol w:w="992"/>
        <w:gridCol w:w="992"/>
        <w:gridCol w:w="1024"/>
        <w:gridCol w:w="973"/>
      </w:tblGrid>
      <w:tr w:rsidR="00B56BB2" w:rsidRPr="00BA14C9">
        <w:trPr>
          <w:tblCellSpacing w:w="0" w:type="dxa"/>
        </w:trPr>
        <w:tc>
          <w:tcPr>
            <w:tcW w:w="737" w:type="pct"/>
          </w:tcPr>
          <w:p w:rsidR="005F56BD" w:rsidRPr="00BA14C9" w:rsidRDefault="005F56BD" w:rsidP="00EE5F2C">
            <w:pPr>
              <w:spacing w:line="360" w:lineRule="auto"/>
              <w:rPr>
                <w:rFonts w:ascii="Times New Roman" w:hAnsi="Times New Roman"/>
                <w:bCs/>
                <w:color w:val="000000"/>
                <w:sz w:val="24"/>
                <w:szCs w:val="24"/>
              </w:rPr>
            </w:pPr>
            <w:r w:rsidRPr="00BA14C9">
              <w:rPr>
                <w:rFonts w:ascii="Times New Roman" w:hAnsi="Times New Roman"/>
                <w:bCs/>
                <w:color w:val="000000"/>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3.65pt" o:ole="">
                  <v:imagedata r:id="rId18" o:title=""/>
                </v:shape>
                <o:OLEObject Type="Embed" ProgID="Equation.DSMT4" ShapeID="_x0000_i1025" DrawAspect="Content" ObjectID="_1579348801" r:id="rId19"/>
              </w:object>
            </w:r>
            <w:r w:rsidRPr="00BA14C9">
              <w:rPr>
                <w:rFonts w:ascii="Times New Roman" w:hAnsi="Times New Roman"/>
                <w:bCs/>
                <w:color w:val="000000"/>
                <w:sz w:val="24"/>
                <w:szCs w:val="24"/>
              </w:rPr>
              <w:t>Danh mục</w:t>
            </w:r>
          </w:p>
          <w:p w:rsidR="005F56BD" w:rsidRPr="00BA14C9" w:rsidRDefault="005F56BD" w:rsidP="00EE5F2C">
            <w:pPr>
              <w:spacing w:line="360" w:lineRule="auto"/>
              <w:ind w:firstLine="720"/>
              <w:rPr>
                <w:rFonts w:ascii="Times New Roman" w:hAnsi="Times New Roman"/>
                <w:color w:val="000000"/>
                <w:sz w:val="24"/>
                <w:szCs w:val="24"/>
              </w:rPr>
            </w:pPr>
          </w:p>
        </w:tc>
        <w:tc>
          <w:tcPr>
            <w:tcW w:w="645"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color w:val="000000"/>
                <w:sz w:val="24"/>
                <w:szCs w:val="24"/>
              </w:rPr>
              <w:t>Diện tích</w:t>
            </w:r>
          </w:p>
          <w:p w:rsidR="005F56BD" w:rsidRPr="00BA14C9" w:rsidRDefault="005F56BD" w:rsidP="00EE5F2C">
            <w:pPr>
              <w:spacing w:line="360" w:lineRule="auto"/>
              <w:jc w:val="center"/>
              <w:rPr>
                <w:rFonts w:ascii="Times New Roman" w:hAnsi="Times New Roman"/>
                <w:bCs/>
                <w:color w:val="000000"/>
                <w:sz w:val="24"/>
                <w:szCs w:val="24"/>
              </w:rPr>
            </w:pPr>
            <w:r w:rsidRPr="00BA14C9">
              <w:rPr>
                <w:rFonts w:ascii="Times New Roman" w:hAnsi="Times New Roman"/>
                <w:color w:val="000000"/>
                <w:sz w:val="24"/>
                <w:szCs w:val="24"/>
              </w:rPr>
              <w:t>(ha)</w:t>
            </w:r>
          </w:p>
        </w:tc>
        <w:tc>
          <w:tcPr>
            <w:tcW w:w="721"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bCs/>
                <w:color w:val="000000"/>
                <w:sz w:val="24"/>
                <w:szCs w:val="24"/>
              </w:rPr>
              <w:t>Lưu lượng (m</w:t>
            </w:r>
            <w:r w:rsidRPr="00BA14C9">
              <w:rPr>
                <w:rFonts w:ascii="Times New Roman" w:hAnsi="Times New Roman"/>
                <w:bCs/>
                <w:color w:val="000000"/>
                <w:sz w:val="24"/>
                <w:szCs w:val="24"/>
                <w:vertAlign w:val="superscript"/>
              </w:rPr>
              <w:t>3</w:t>
            </w:r>
            <w:r w:rsidRPr="00BA14C9">
              <w:rPr>
                <w:rFonts w:ascii="Times New Roman" w:hAnsi="Times New Roman"/>
                <w:bCs/>
                <w:color w:val="000000"/>
                <w:sz w:val="24"/>
                <w:szCs w:val="24"/>
              </w:rPr>
              <w:t>/ng.đ)</w:t>
            </w:r>
          </w:p>
        </w:tc>
        <w:tc>
          <w:tcPr>
            <w:tcW w:w="642"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bCs/>
                <w:color w:val="000000"/>
                <w:sz w:val="24"/>
                <w:szCs w:val="24"/>
              </w:rPr>
              <w:t>SS</w:t>
            </w:r>
            <w:r w:rsidR="00B56BB2" w:rsidRPr="00BA14C9">
              <w:rPr>
                <w:rFonts w:ascii="Times New Roman" w:hAnsi="Times New Roman"/>
                <w:bCs/>
                <w:color w:val="000000"/>
                <w:sz w:val="24"/>
                <w:szCs w:val="24"/>
              </w:rPr>
              <w:t xml:space="preserve"> (</w:t>
            </w:r>
            <w:r w:rsidR="00B56BB2" w:rsidRPr="00BA14C9">
              <w:rPr>
                <w:rFonts w:ascii="Times New Roman" w:hAnsi="Times New Roman"/>
                <w:i/>
                <w:color w:val="000000"/>
                <w:sz w:val="24"/>
                <w:szCs w:val="24"/>
              </w:rPr>
              <w:t>Kg/ngày đêm)</w:t>
            </w:r>
          </w:p>
        </w:tc>
        <w:tc>
          <w:tcPr>
            <w:tcW w:w="562"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bCs/>
                <w:color w:val="000000"/>
                <w:sz w:val="24"/>
                <w:szCs w:val="24"/>
              </w:rPr>
              <w:t>BOD</w:t>
            </w:r>
            <w:r w:rsidR="00B56BB2" w:rsidRPr="00BA14C9">
              <w:rPr>
                <w:rFonts w:ascii="Times New Roman" w:hAnsi="Times New Roman"/>
                <w:bCs/>
                <w:color w:val="000000"/>
                <w:sz w:val="24"/>
                <w:szCs w:val="24"/>
              </w:rPr>
              <w:t xml:space="preserve"> (</w:t>
            </w:r>
            <w:r w:rsidR="00B56BB2" w:rsidRPr="00BA14C9">
              <w:rPr>
                <w:rFonts w:ascii="Times New Roman" w:hAnsi="Times New Roman"/>
                <w:i/>
                <w:color w:val="000000"/>
                <w:sz w:val="24"/>
                <w:szCs w:val="24"/>
              </w:rPr>
              <w:t>Kg/ngày đêm)</w:t>
            </w:r>
          </w:p>
        </w:tc>
        <w:tc>
          <w:tcPr>
            <w:tcW w:w="562"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bCs/>
                <w:color w:val="000000"/>
                <w:sz w:val="24"/>
                <w:szCs w:val="24"/>
              </w:rPr>
              <w:t>COD</w:t>
            </w:r>
            <w:r w:rsidR="00B56BB2" w:rsidRPr="00BA14C9">
              <w:rPr>
                <w:rFonts w:ascii="Times New Roman" w:hAnsi="Times New Roman"/>
                <w:bCs/>
                <w:color w:val="000000"/>
                <w:sz w:val="24"/>
                <w:szCs w:val="24"/>
              </w:rPr>
              <w:t xml:space="preserve"> (</w:t>
            </w:r>
            <w:r w:rsidR="00B56BB2" w:rsidRPr="00BA14C9">
              <w:rPr>
                <w:rFonts w:ascii="Times New Roman" w:hAnsi="Times New Roman"/>
                <w:i/>
                <w:color w:val="000000"/>
                <w:sz w:val="24"/>
                <w:szCs w:val="24"/>
              </w:rPr>
              <w:t>Kg/ngày đêm)</w:t>
            </w:r>
          </w:p>
        </w:tc>
        <w:tc>
          <w:tcPr>
            <w:tcW w:w="580"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bCs/>
                <w:color w:val="000000"/>
                <w:sz w:val="24"/>
                <w:szCs w:val="24"/>
              </w:rPr>
              <w:t>Phenol</w:t>
            </w:r>
            <w:r w:rsidR="00B56BB2" w:rsidRPr="00BA14C9">
              <w:rPr>
                <w:rFonts w:ascii="Times New Roman" w:hAnsi="Times New Roman"/>
                <w:bCs/>
                <w:color w:val="000000"/>
                <w:sz w:val="24"/>
                <w:szCs w:val="24"/>
              </w:rPr>
              <w:t xml:space="preserve"> (</w:t>
            </w:r>
            <w:r w:rsidR="00B56BB2" w:rsidRPr="00BA14C9">
              <w:rPr>
                <w:rFonts w:ascii="Times New Roman" w:hAnsi="Times New Roman"/>
                <w:i/>
                <w:color w:val="000000"/>
                <w:sz w:val="24"/>
                <w:szCs w:val="24"/>
              </w:rPr>
              <w:t>Kg/ngày đêm)</w:t>
            </w:r>
          </w:p>
        </w:tc>
        <w:tc>
          <w:tcPr>
            <w:tcW w:w="551" w:type="pct"/>
            <w:vAlign w:val="center"/>
          </w:tcPr>
          <w:p w:rsidR="005F56BD" w:rsidRPr="00BA14C9" w:rsidRDefault="005F56BD" w:rsidP="00EE5F2C">
            <w:pPr>
              <w:spacing w:line="360" w:lineRule="auto"/>
              <w:jc w:val="center"/>
              <w:rPr>
                <w:rFonts w:ascii="Times New Roman" w:hAnsi="Times New Roman"/>
                <w:color w:val="000000"/>
                <w:sz w:val="24"/>
                <w:szCs w:val="24"/>
              </w:rPr>
            </w:pPr>
            <w:r w:rsidRPr="00BA14C9">
              <w:rPr>
                <w:rFonts w:ascii="Times New Roman" w:hAnsi="Times New Roman"/>
                <w:bCs/>
                <w:color w:val="000000"/>
                <w:sz w:val="24"/>
                <w:szCs w:val="24"/>
              </w:rPr>
              <w:t>Chì</w:t>
            </w:r>
            <w:r w:rsidR="00B56BB2" w:rsidRPr="00BA14C9">
              <w:rPr>
                <w:rFonts w:ascii="Times New Roman" w:hAnsi="Times New Roman"/>
                <w:bCs/>
                <w:color w:val="000000"/>
                <w:sz w:val="24"/>
                <w:szCs w:val="24"/>
              </w:rPr>
              <w:t xml:space="preserve"> (</w:t>
            </w:r>
            <w:r w:rsidR="00B56BB2" w:rsidRPr="00BA14C9">
              <w:rPr>
                <w:rFonts w:ascii="Times New Roman" w:hAnsi="Times New Roman"/>
                <w:i/>
                <w:color w:val="000000"/>
                <w:sz w:val="24"/>
                <w:szCs w:val="24"/>
              </w:rPr>
              <w:t>Kg/ngày đêm)</w:t>
            </w:r>
          </w:p>
        </w:tc>
      </w:tr>
      <w:tr w:rsidR="00B56BB2" w:rsidRPr="00BA14C9">
        <w:trPr>
          <w:tblCellSpacing w:w="0" w:type="dxa"/>
        </w:trPr>
        <w:tc>
          <w:tcPr>
            <w:tcW w:w="737" w:type="pct"/>
          </w:tcPr>
          <w:p w:rsidR="005F56BD" w:rsidRPr="00BA14C9" w:rsidRDefault="005F56BD" w:rsidP="00EE5F2C">
            <w:pPr>
              <w:spacing w:line="400" w:lineRule="exact"/>
              <w:rPr>
                <w:rFonts w:ascii="Times New Roman" w:hAnsi="Times New Roman"/>
                <w:bCs/>
                <w:color w:val="000000"/>
                <w:sz w:val="24"/>
                <w:szCs w:val="24"/>
              </w:rPr>
            </w:pPr>
            <w:r w:rsidRPr="00BA14C9">
              <w:rPr>
                <w:rFonts w:ascii="Times New Roman" w:hAnsi="Times New Roman"/>
                <w:color w:val="000000"/>
                <w:sz w:val="24"/>
                <w:szCs w:val="24"/>
              </w:rPr>
              <w:t xml:space="preserve"> </w:t>
            </w:r>
            <w:r w:rsidRPr="00BA14C9">
              <w:rPr>
                <w:rFonts w:ascii="Times New Roman" w:hAnsi="Times New Roman"/>
                <w:bCs/>
                <w:color w:val="000000"/>
                <w:sz w:val="24"/>
                <w:szCs w:val="24"/>
              </w:rPr>
              <w:t>Hệ số ô nhiễm</w:t>
            </w:r>
            <w:r w:rsidRPr="00BA14C9">
              <w:rPr>
                <w:rFonts w:ascii="Times New Roman" w:hAnsi="Times New Roman"/>
                <w:color w:val="000000"/>
                <w:sz w:val="24"/>
                <w:szCs w:val="24"/>
                <w:vertAlign w:val="superscript"/>
              </w:rPr>
              <w:t xml:space="preserve"> </w:t>
            </w:r>
          </w:p>
        </w:tc>
        <w:tc>
          <w:tcPr>
            <w:tcW w:w="645" w:type="pct"/>
            <w:vAlign w:val="center"/>
          </w:tcPr>
          <w:p w:rsidR="005F56BD" w:rsidRPr="00BA14C9" w:rsidRDefault="005F56BD" w:rsidP="00EE5F2C">
            <w:pPr>
              <w:spacing w:line="400" w:lineRule="exact"/>
              <w:jc w:val="right"/>
              <w:rPr>
                <w:rFonts w:ascii="Times New Roman" w:hAnsi="Times New Roman"/>
                <w:color w:val="000000"/>
                <w:sz w:val="24"/>
                <w:szCs w:val="24"/>
              </w:rPr>
            </w:pPr>
          </w:p>
        </w:tc>
        <w:tc>
          <w:tcPr>
            <w:tcW w:w="72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60</w:t>
            </w:r>
          </w:p>
        </w:tc>
        <w:tc>
          <w:tcPr>
            <w:tcW w:w="64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0,222</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0,137</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0,319</w:t>
            </w:r>
          </w:p>
        </w:tc>
        <w:tc>
          <w:tcPr>
            <w:tcW w:w="580"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0,0009</w:t>
            </w:r>
          </w:p>
        </w:tc>
        <w:tc>
          <w:tcPr>
            <w:tcW w:w="55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0,0001</w:t>
            </w:r>
          </w:p>
        </w:tc>
      </w:tr>
      <w:tr w:rsidR="00B56BB2" w:rsidRPr="00BA14C9">
        <w:trPr>
          <w:tblCellSpacing w:w="0" w:type="dxa"/>
        </w:trPr>
        <w:tc>
          <w:tcPr>
            <w:tcW w:w="737" w:type="pct"/>
          </w:tcPr>
          <w:p w:rsidR="005F56BD" w:rsidRPr="00BA14C9" w:rsidRDefault="005F56BD" w:rsidP="00EE5F2C">
            <w:pPr>
              <w:spacing w:line="400" w:lineRule="exact"/>
              <w:rPr>
                <w:rFonts w:ascii="Times New Roman" w:hAnsi="Times New Roman"/>
                <w:color w:val="000000"/>
                <w:sz w:val="24"/>
                <w:szCs w:val="24"/>
              </w:rPr>
            </w:pPr>
            <w:r w:rsidRPr="00BA14C9">
              <w:rPr>
                <w:rFonts w:ascii="Times New Roman" w:hAnsi="Times New Roman"/>
                <w:color w:val="000000"/>
                <w:sz w:val="24"/>
                <w:szCs w:val="24"/>
              </w:rPr>
              <w:t>K</w:t>
            </w:r>
            <w:r w:rsidR="00EE5F2C">
              <w:rPr>
                <w:rFonts w:ascii="Times New Roman" w:hAnsi="Times New Roman"/>
                <w:color w:val="000000"/>
                <w:sz w:val="24"/>
                <w:szCs w:val="24"/>
              </w:rPr>
              <w:t>CN</w:t>
            </w:r>
            <w:r w:rsidRPr="00BA14C9">
              <w:rPr>
                <w:rFonts w:ascii="Times New Roman" w:hAnsi="Times New Roman"/>
                <w:color w:val="000000"/>
                <w:sz w:val="24"/>
                <w:szCs w:val="24"/>
              </w:rPr>
              <w:t xml:space="preserve"> tập trung</w:t>
            </w:r>
          </w:p>
        </w:tc>
        <w:tc>
          <w:tcPr>
            <w:tcW w:w="645"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 xml:space="preserve">6800   </w:t>
            </w:r>
          </w:p>
        </w:tc>
        <w:tc>
          <w:tcPr>
            <w:tcW w:w="72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408.000</w:t>
            </w:r>
          </w:p>
        </w:tc>
        <w:tc>
          <w:tcPr>
            <w:tcW w:w="64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1509,6</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931,6</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2169,2</w:t>
            </w:r>
          </w:p>
        </w:tc>
        <w:tc>
          <w:tcPr>
            <w:tcW w:w="580"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6,12</w:t>
            </w:r>
          </w:p>
        </w:tc>
        <w:tc>
          <w:tcPr>
            <w:tcW w:w="55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0,68</w:t>
            </w:r>
          </w:p>
        </w:tc>
      </w:tr>
      <w:tr w:rsidR="00B56BB2" w:rsidRPr="00BA14C9">
        <w:trPr>
          <w:tblCellSpacing w:w="0" w:type="dxa"/>
        </w:trPr>
        <w:tc>
          <w:tcPr>
            <w:tcW w:w="737" w:type="pct"/>
          </w:tcPr>
          <w:p w:rsidR="005F56BD" w:rsidRPr="00EE5F2C" w:rsidRDefault="005F56BD" w:rsidP="00EE5F2C">
            <w:pPr>
              <w:spacing w:line="400" w:lineRule="exact"/>
              <w:rPr>
                <w:rFonts w:ascii="Times New Roman" w:hAnsi="Times New Roman"/>
                <w:color w:val="000000"/>
                <w:sz w:val="24"/>
                <w:szCs w:val="24"/>
              </w:rPr>
            </w:pPr>
            <w:r w:rsidRPr="00BA14C9">
              <w:rPr>
                <w:rFonts w:ascii="Times New Roman" w:hAnsi="Times New Roman"/>
                <w:color w:val="000000"/>
                <w:sz w:val="24"/>
                <w:szCs w:val="24"/>
              </w:rPr>
              <w:t xml:space="preserve"> C</w:t>
            </w:r>
            <w:r w:rsidR="00810DDA">
              <w:rPr>
                <w:rFonts w:ascii="Times New Roman" w:hAnsi="Times New Roman"/>
                <w:color w:val="000000"/>
                <w:sz w:val="24"/>
                <w:szCs w:val="24"/>
              </w:rPr>
              <w:t>C</w:t>
            </w:r>
            <w:r w:rsidR="00EE5F2C">
              <w:rPr>
                <w:rFonts w:ascii="Times New Roman" w:hAnsi="Times New Roman"/>
                <w:color w:val="000000"/>
                <w:sz w:val="24"/>
                <w:szCs w:val="24"/>
              </w:rPr>
              <w:t>N</w:t>
            </w:r>
          </w:p>
        </w:tc>
        <w:tc>
          <w:tcPr>
            <w:tcW w:w="645"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 xml:space="preserve">3.100 </w:t>
            </w:r>
          </w:p>
        </w:tc>
        <w:tc>
          <w:tcPr>
            <w:tcW w:w="72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186.000</w:t>
            </w:r>
          </w:p>
        </w:tc>
        <w:tc>
          <w:tcPr>
            <w:tcW w:w="64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688,2</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424,7</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988,9</w:t>
            </w:r>
          </w:p>
        </w:tc>
        <w:tc>
          <w:tcPr>
            <w:tcW w:w="580"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2,79</w:t>
            </w:r>
          </w:p>
        </w:tc>
        <w:tc>
          <w:tcPr>
            <w:tcW w:w="55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0,31</w:t>
            </w:r>
          </w:p>
        </w:tc>
      </w:tr>
      <w:tr w:rsidR="00B56BB2" w:rsidRPr="00BA14C9">
        <w:trPr>
          <w:tblCellSpacing w:w="0" w:type="dxa"/>
        </w:trPr>
        <w:tc>
          <w:tcPr>
            <w:tcW w:w="737" w:type="pct"/>
          </w:tcPr>
          <w:p w:rsidR="005F56BD" w:rsidRPr="00BA14C9" w:rsidRDefault="005F56BD" w:rsidP="00EE5F2C">
            <w:pPr>
              <w:spacing w:line="400" w:lineRule="exact"/>
              <w:rPr>
                <w:rFonts w:ascii="Times New Roman" w:hAnsi="Times New Roman"/>
                <w:color w:val="000000"/>
                <w:sz w:val="24"/>
                <w:szCs w:val="24"/>
              </w:rPr>
            </w:pPr>
            <w:r w:rsidRPr="00BA14C9">
              <w:rPr>
                <w:rFonts w:ascii="Times New Roman" w:hAnsi="Times New Roman"/>
                <w:color w:val="000000"/>
                <w:sz w:val="24"/>
                <w:szCs w:val="24"/>
              </w:rPr>
              <w:t>Tổng</w:t>
            </w:r>
          </w:p>
        </w:tc>
        <w:tc>
          <w:tcPr>
            <w:tcW w:w="645" w:type="pct"/>
            <w:vAlign w:val="center"/>
          </w:tcPr>
          <w:p w:rsidR="005F56BD" w:rsidRPr="00BA14C9" w:rsidRDefault="005F56BD" w:rsidP="00EE5F2C">
            <w:pPr>
              <w:spacing w:line="400" w:lineRule="exact"/>
              <w:jc w:val="right"/>
              <w:rPr>
                <w:rFonts w:ascii="Times New Roman" w:hAnsi="Times New Roman"/>
                <w:color w:val="000000"/>
                <w:sz w:val="24"/>
                <w:szCs w:val="24"/>
              </w:rPr>
            </w:pPr>
          </w:p>
        </w:tc>
        <w:tc>
          <w:tcPr>
            <w:tcW w:w="72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594.000</w:t>
            </w:r>
          </w:p>
        </w:tc>
        <w:tc>
          <w:tcPr>
            <w:tcW w:w="64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2197,8</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1356,3</w:t>
            </w:r>
          </w:p>
        </w:tc>
        <w:tc>
          <w:tcPr>
            <w:tcW w:w="562"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3158,1</w:t>
            </w:r>
          </w:p>
        </w:tc>
        <w:tc>
          <w:tcPr>
            <w:tcW w:w="580"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8,91</w:t>
            </w:r>
          </w:p>
        </w:tc>
        <w:tc>
          <w:tcPr>
            <w:tcW w:w="551" w:type="pct"/>
            <w:vAlign w:val="center"/>
          </w:tcPr>
          <w:p w:rsidR="005F56BD" w:rsidRPr="00BA14C9" w:rsidRDefault="005F56BD" w:rsidP="00EE5F2C">
            <w:pPr>
              <w:spacing w:line="400" w:lineRule="exact"/>
              <w:jc w:val="right"/>
              <w:rPr>
                <w:rFonts w:ascii="Times New Roman" w:hAnsi="Times New Roman"/>
                <w:color w:val="000000"/>
                <w:sz w:val="24"/>
                <w:szCs w:val="24"/>
              </w:rPr>
            </w:pPr>
            <w:r w:rsidRPr="00BA14C9">
              <w:rPr>
                <w:rFonts w:ascii="Times New Roman" w:hAnsi="Times New Roman"/>
                <w:color w:val="000000"/>
                <w:sz w:val="24"/>
                <w:szCs w:val="24"/>
              </w:rPr>
              <w:t>0,99</w:t>
            </w:r>
          </w:p>
        </w:tc>
      </w:tr>
    </w:tbl>
    <w:p w:rsidR="005F56BD" w:rsidRPr="00D12659" w:rsidRDefault="005F56BD" w:rsidP="00324D69">
      <w:pPr>
        <w:pStyle w:val="a"/>
        <w:spacing w:before="0" w:after="0" w:line="360" w:lineRule="auto"/>
        <w:rPr>
          <w:rFonts w:ascii="Times New Roman" w:hAnsi="Times New Roman"/>
          <w:b w:val="0"/>
          <w:iCs/>
          <w:color w:val="000000"/>
          <w:sz w:val="28"/>
          <w:szCs w:val="28"/>
        </w:rPr>
      </w:pPr>
      <w:r w:rsidRPr="00D12659">
        <w:rPr>
          <w:rFonts w:ascii="Times New Roman" w:hAnsi="Times New Roman"/>
          <w:b w:val="0"/>
          <w:iCs/>
          <w:color w:val="000000"/>
          <w:sz w:val="28"/>
          <w:szCs w:val="28"/>
        </w:rPr>
        <w:t>Nguồn: [4]</w:t>
      </w:r>
    </w:p>
    <w:p w:rsidR="005F56BD" w:rsidRPr="00D12659" w:rsidRDefault="005F56BD" w:rsidP="00E54474">
      <w:pPr>
        <w:pStyle w:val="a"/>
        <w:spacing w:before="0" w:after="0" w:line="348" w:lineRule="auto"/>
        <w:ind w:firstLine="720"/>
        <w:rPr>
          <w:rFonts w:ascii="Times New Roman" w:hAnsi="Times New Roman"/>
          <w:b w:val="0"/>
          <w:i w:val="0"/>
          <w:sz w:val="28"/>
          <w:szCs w:val="28"/>
        </w:rPr>
      </w:pPr>
      <w:r w:rsidRPr="00D12659">
        <w:rPr>
          <w:rFonts w:ascii="Times New Roman" w:hAnsi="Times New Roman"/>
          <w:b w:val="0"/>
          <w:i w:val="0"/>
          <w:sz w:val="28"/>
          <w:szCs w:val="28"/>
        </w:rPr>
        <w:t xml:space="preserve">Tác động tích lũy đến môi trường đất do phát triển các </w:t>
      </w:r>
      <w:r w:rsidR="00A419A0" w:rsidRPr="00D12659">
        <w:rPr>
          <w:rFonts w:ascii="Times New Roman" w:hAnsi="Times New Roman"/>
          <w:b w:val="0"/>
          <w:i w:val="0"/>
          <w:sz w:val="28"/>
          <w:szCs w:val="28"/>
        </w:rPr>
        <w:t>K</w:t>
      </w:r>
      <w:r w:rsidR="001D65B7">
        <w:rPr>
          <w:rFonts w:ascii="Times New Roman" w:hAnsi="Times New Roman"/>
          <w:b w:val="0"/>
          <w:i w:val="0"/>
          <w:sz w:val="28"/>
          <w:szCs w:val="28"/>
        </w:rPr>
        <w:t>CN</w:t>
      </w:r>
      <w:r w:rsidRPr="00D12659">
        <w:rPr>
          <w:rFonts w:ascii="Times New Roman" w:hAnsi="Times New Roman"/>
          <w:b w:val="0"/>
          <w:i w:val="0"/>
          <w:sz w:val="28"/>
          <w:szCs w:val="28"/>
        </w:rPr>
        <w:t xml:space="preserve">, </w:t>
      </w:r>
      <w:r w:rsidR="00305300" w:rsidRPr="00D12659">
        <w:rPr>
          <w:rFonts w:ascii="Times New Roman" w:hAnsi="Times New Roman"/>
          <w:b w:val="0"/>
          <w:i w:val="0"/>
          <w:sz w:val="28"/>
          <w:szCs w:val="28"/>
        </w:rPr>
        <w:t>C</w:t>
      </w:r>
      <w:r w:rsidR="001D65B7">
        <w:rPr>
          <w:rFonts w:ascii="Times New Roman" w:hAnsi="Times New Roman"/>
          <w:b w:val="0"/>
          <w:i w:val="0"/>
          <w:sz w:val="28"/>
          <w:szCs w:val="28"/>
        </w:rPr>
        <w:t>CN</w:t>
      </w:r>
      <w:r w:rsidRPr="00D12659">
        <w:rPr>
          <w:rFonts w:ascii="Times New Roman" w:hAnsi="Times New Roman"/>
          <w:b w:val="0"/>
          <w:i w:val="0"/>
          <w:sz w:val="28"/>
          <w:szCs w:val="28"/>
        </w:rPr>
        <w:t xml:space="preserve"> là sự biến đổi địa hình, tạo nên dạng bề mặt khác với bề mặt tự nhiên và bê tông hóa toàn bộ bề mặt đất, những tác động gián tiếp là</w:t>
      </w:r>
      <w:r w:rsidR="001D65B7">
        <w:rPr>
          <w:rFonts w:ascii="Times New Roman" w:hAnsi="Times New Roman"/>
          <w:b w:val="0"/>
          <w:i w:val="0"/>
          <w:sz w:val="28"/>
          <w:szCs w:val="28"/>
        </w:rPr>
        <w:t xml:space="preserve"> khả năng phát tán của rác thải</w:t>
      </w:r>
      <w:r w:rsidRPr="00D12659">
        <w:rPr>
          <w:rFonts w:ascii="Times New Roman" w:hAnsi="Times New Roman"/>
          <w:b w:val="0"/>
          <w:i w:val="0"/>
          <w:sz w:val="28"/>
          <w:szCs w:val="28"/>
        </w:rPr>
        <w:t xml:space="preserve">, sự tích luỹ các chất ô nhiễm đòi hỏi các biện pháp để xử lý là khá dài và tốn kém, nhất là đối với rác thải </w:t>
      </w:r>
      <w:r w:rsidR="001D65B7" w:rsidRPr="001D65B7">
        <w:rPr>
          <w:rFonts w:ascii="Times New Roman" w:hAnsi="Times New Roman"/>
          <w:b w:val="0"/>
          <w:i w:val="0"/>
          <w:sz w:val="28"/>
          <w:szCs w:val="28"/>
        </w:rPr>
        <w:t>công nghiệp</w:t>
      </w:r>
      <w:r w:rsidR="001D65B7">
        <w:rPr>
          <w:rFonts w:ascii="Times New Roman" w:hAnsi="Times New Roman"/>
          <w:sz w:val="28"/>
          <w:szCs w:val="28"/>
        </w:rPr>
        <w:t xml:space="preserve"> </w:t>
      </w:r>
      <w:r w:rsidRPr="00D12659">
        <w:rPr>
          <w:rFonts w:ascii="Times New Roman" w:hAnsi="Times New Roman"/>
          <w:b w:val="0"/>
          <w:i w:val="0"/>
          <w:sz w:val="28"/>
          <w:szCs w:val="28"/>
        </w:rPr>
        <w:t xml:space="preserve">và đặc biệt là lượng rác thải nguy hại trong đó có nhiều khả năng gây ô nhiễm môi trường đất. </w:t>
      </w:r>
    </w:p>
    <w:p w:rsidR="005F56BD" w:rsidRPr="00D12659" w:rsidRDefault="005F56BD" w:rsidP="00637633">
      <w:pPr>
        <w:pStyle w:val="a"/>
        <w:spacing w:before="0" w:after="0" w:line="360" w:lineRule="auto"/>
        <w:ind w:firstLine="720"/>
        <w:rPr>
          <w:rFonts w:ascii="Times New Roman" w:hAnsi="Times New Roman"/>
          <w:b w:val="0"/>
          <w:i w:val="0"/>
          <w:iCs/>
          <w:color w:val="000000"/>
          <w:sz w:val="28"/>
          <w:szCs w:val="28"/>
        </w:rPr>
      </w:pPr>
      <w:r w:rsidRPr="00D12659">
        <w:rPr>
          <w:rFonts w:ascii="Times New Roman" w:hAnsi="Times New Roman"/>
          <w:b w:val="0"/>
          <w:i w:val="0"/>
          <w:spacing w:val="-2"/>
          <w:sz w:val="28"/>
          <w:szCs w:val="28"/>
        </w:rPr>
        <w:lastRenderedPageBreak/>
        <w:t xml:space="preserve">Đáng quan tâm nhất là các khu vực phát triển đô thị, các khu và </w:t>
      </w:r>
      <w:r w:rsidR="00305300" w:rsidRPr="00D12659">
        <w:rPr>
          <w:rFonts w:ascii="Times New Roman" w:hAnsi="Times New Roman"/>
          <w:b w:val="0"/>
          <w:i w:val="0"/>
          <w:spacing w:val="-2"/>
          <w:sz w:val="28"/>
          <w:szCs w:val="28"/>
        </w:rPr>
        <w:t>C</w:t>
      </w:r>
      <w:r w:rsidR="001D65B7">
        <w:rPr>
          <w:rFonts w:ascii="Times New Roman" w:hAnsi="Times New Roman"/>
          <w:b w:val="0"/>
          <w:i w:val="0"/>
          <w:spacing w:val="-2"/>
          <w:sz w:val="28"/>
          <w:szCs w:val="28"/>
        </w:rPr>
        <w:t>C</w:t>
      </w:r>
      <w:r w:rsidR="001D65B7" w:rsidRPr="001D65B7">
        <w:rPr>
          <w:rFonts w:ascii="Times New Roman" w:hAnsi="Times New Roman"/>
          <w:b w:val="0"/>
          <w:i w:val="0"/>
          <w:spacing w:val="-2"/>
          <w:sz w:val="28"/>
          <w:szCs w:val="28"/>
        </w:rPr>
        <w:t>N</w:t>
      </w:r>
      <w:r w:rsidRPr="00D12659">
        <w:rPr>
          <w:rFonts w:ascii="Times New Roman" w:hAnsi="Times New Roman"/>
          <w:b w:val="0"/>
          <w:i w:val="0"/>
          <w:spacing w:val="-2"/>
          <w:sz w:val="28"/>
          <w:szCs w:val="28"/>
        </w:rPr>
        <w:t xml:space="preserve">, làng nghề. </w:t>
      </w:r>
      <w:r w:rsidRPr="00D12659">
        <w:rPr>
          <w:rFonts w:ascii="Times New Roman" w:hAnsi="Times New Roman"/>
          <w:b w:val="0"/>
          <w:i w:val="0"/>
          <w:sz w:val="28"/>
          <w:szCs w:val="28"/>
        </w:rPr>
        <w:t xml:space="preserve">Một trong những tác động gián tiếp của hoạt động </w:t>
      </w:r>
      <w:r w:rsidR="001D65B7" w:rsidRPr="001D65B7">
        <w:rPr>
          <w:rFonts w:ascii="Times New Roman" w:hAnsi="Times New Roman"/>
          <w:b w:val="0"/>
          <w:i w:val="0"/>
          <w:sz w:val="28"/>
          <w:szCs w:val="28"/>
        </w:rPr>
        <w:t>công nghiệp</w:t>
      </w:r>
      <w:r w:rsidR="001D65B7" w:rsidRPr="001D65B7">
        <w:rPr>
          <w:rFonts w:ascii="Times New Roman" w:hAnsi="Times New Roman"/>
          <w:sz w:val="28"/>
          <w:szCs w:val="28"/>
        </w:rPr>
        <w:t xml:space="preserve"> </w:t>
      </w:r>
      <w:r w:rsidRPr="00D12659">
        <w:rPr>
          <w:rFonts w:ascii="Times New Roman" w:hAnsi="Times New Roman"/>
          <w:b w:val="0"/>
          <w:i w:val="0"/>
          <w:sz w:val="28"/>
          <w:szCs w:val="28"/>
        </w:rPr>
        <w:t xml:space="preserve">đến môi trường đất là thông qua nguồn nước thải ngấm vào đất, qua việc sử dụng nguồn nước có nước thải </w:t>
      </w:r>
      <w:r w:rsidR="001D65B7" w:rsidRPr="001D65B7">
        <w:rPr>
          <w:rFonts w:ascii="Times New Roman" w:hAnsi="Times New Roman"/>
          <w:b w:val="0"/>
          <w:i w:val="0"/>
          <w:sz w:val="28"/>
          <w:szCs w:val="28"/>
        </w:rPr>
        <w:t>công nghiệp</w:t>
      </w:r>
      <w:r w:rsidR="001D65B7" w:rsidRPr="001D65B7">
        <w:rPr>
          <w:rFonts w:ascii="Times New Roman" w:hAnsi="Times New Roman"/>
          <w:sz w:val="28"/>
          <w:szCs w:val="28"/>
        </w:rPr>
        <w:t xml:space="preserve"> </w:t>
      </w:r>
      <w:r w:rsidRPr="00D12659">
        <w:rPr>
          <w:rFonts w:ascii="Times New Roman" w:hAnsi="Times New Roman"/>
          <w:b w:val="0"/>
          <w:i w:val="0"/>
          <w:sz w:val="28"/>
          <w:szCs w:val="28"/>
        </w:rPr>
        <w:t xml:space="preserve">để tưới sẽ đem theo nhiều chất độc hại từ hoạt động </w:t>
      </w:r>
      <w:r w:rsidR="001D65B7" w:rsidRPr="001D65B7">
        <w:rPr>
          <w:rFonts w:ascii="Times New Roman" w:hAnsi="Times New Roman"/>
          <w:b w:val="0"/>
          <w:i w:val="0"/>
          <w:sz w:val="28"/>
          <w:szCs w:val="28"/>
        </w:rPr>
        <w:t>công nghiệp</w:t>
      </w:r>
      <w:r w:rsidRPr="00D12659">
        <w:rPr>
          <w:rFonts w:ascii="Times New Roman" w:hAnsi="Times New Roman"/>
          <w:b w:val="0"/>
          <w:i w:val="0"/>
          <w:sz w:val="28"/>
          <w:szCs w:val="28"/>
        </w:rPr>
        <w:t xml:space="preserve"> ngấm vào các tầng đất hay đi theo nguồn nước ngầm cũng ngấm ngược vào các tầng đất sâu.</w:t>
      </w:r>
    </w:p>
    <w:p w:rsidR="005F56BD" w:rsidRPr="00D12659" w:rsidRDefault="005F56BD" w:rsidP="00E54474">
      <w:pPr>
        <w:spacing w:line="360" w:lineRule="auto"/>
        <w:ind w:firstLine="720"/>
        <w:rPr>
          <w:rFonts w:ascii="Times New Roman" w:hAnsi="Times New Roman"/>
          <w:sz w:val="28"/>
          <w:szCs w:val="28"/>
        </w:rPr>
      </w:pPr>
      <w:r w:rsidRPr="00D12659">
        <w:rPr>
          <w:rFonts w:ascii="Times New Roman" w:hAnsi="Times New Roman"/>
          <w:sz w:val="28"/>
          <w:szCs w:val="28"/>
        </w:rPr>
        <w:t xml:space="preserve">Quá trình đô thị hóa, </w:t>
      </w:r>
      <w:r w:rsidR="001D65B7" w:rsidRPr="001D65B7">
        <w:rPr>
          <w:rFonts w:ascii="Times New Roman" w:hAnsi="Times New Roman"/>
          <w:sz w:val="28"/>
          <w:szCs w:val="28"/>
        </w:rPr>
        <w:t>công nghiệp</w:t>
      </w:r>
      <w:r w:rsidRPr="00D12659">
        <w:rPr>
          <w:rFonts w:ascii="Times New Roman" w:hAnsi="Times New Roman"/>
          <w:sz w:val="28"/>
          <w:szCs w:val="28"/>
        </w:rPr>
        <w:t xml:space="preserve"> hóa, phát triển xây dựng giao thông vận tải cũng gây nhiều tác động khác nhau đến môi trường đất, như quá trình san gạt đầm nén sẽ làm thay đổi hình dạng địa hình, phá vỡ cấu trúc đất, nén chặt đất. Gây ô nhiễm bùn cục bộ ở những địa điểm xả thải và đặc biệt là các chất thải (cả nước thải và chất thải rắn).</w:t>
      </w:r>
    </w:p>
    <w:p w:rsidR="005F56BD" w:rsidRPr="00D12659" w:rsidRDefault="00080B31" w:rsidP="00E54474">
      <w:pPr>
        <w:pStyle w:val="Heading2"/>
        <w:spacing w:before="0" w:line="360" w:lineRule="auto"/>
        <w:rPr>
          <w:color w:val="auto"/>
          <w:sz w:val="28"/>
          <w:szCs w:val="28"/>
          <w:lang w:eastAsia="vi-VN"/>
        </w:rPr>
      </w:pPr>
      <w:bookmarkStart w:id="221" w:name="_Toc484588574"/>
      <w:bookmarkStart w:id="222" w:name="_Toc498597043"/>
      <w:bookmarkStart w:id="223" w:name="_Toc503861972"/>
      <w:r>
        <w:rPr>
          <w:color w:val="auto"/>
          <w:sz w:val="28"/>
          <w:szCs w:val="28"/>
          <w:lang w:eastAsia="vi-VN"/>
        </w:rPr>
        <w:t>3.</w:t>
      </w:r>
      <w:r w:rsidRPr="00080B31">
        <w:rPr>
          <w:color w:val="auto"/>
          <w:sz w:val="28"/>
          <w:szCs w:val="28"/>
          <w:lang w:val="vi-VN" w:eastAsia="vi-VN"/>
        </w:rPr>
        <w:t>5</w:t>
      </w:r>
      <w:r w:rsidR="005F56BD" w:rsidRPr="00D12659">
        <w:rPr>
          <w:color w:val="auto"/>
          <w:sz w:val="28"/>
          <w:szCs w:val="28"/>
          <w:lang w:eastAsia="vi-VN"/>
        </w:rPr>
        <w:t xml:space="preserve"> Nguyên nhân của những hạn chế</w:t>
      </w:r>
      <w:r w:rsidR="005F56BD" w:rsidRPr="00D12659">
        <w:rPr>
          <w:sz w:val="28"/>
          <w:szCs w:val="28"/>
        </w:rPr>
        <w:t>.</w:t>
      </w:r>
      <w:bookmarkEnd w:id="221"/>
      <w:bookmarkEnd w:id="222"/>
      <w:bookmarkEnd w:id="223"/>
    </w:p>
    <w:p w:rsidR="005F56BD" w:rsidRPr="00D12659" w:rsidRDefault="00ED42D8" w:rsidP="00E54474">
      <w:pPr>
        <w:spacing w:line="360" w:lineRule="auto"/>
        <w:ind w:firstLine="720"/>
        <w:rPr>
          <w:rFonts w:ascii="Times New Roman" w:hAnsi="Times New Roman"/>
          <w:sz w:val="28"/>
          <w:szCs w:val="28"/>
        </w:rPr>
      </w:pPr>
      <w:r w:rsidRPr="00D12659">
        <w:rPr>
          <w:rFonts w:ascii="Times New Roman" w:hAnsi="Times New Roman"/>
          <w:i/>
          <w:sz w:val="28"/>
          <w:szCs w:val="28"/>
          <w:lang w:eastAsia="vi-VN"/>
        </w:rPr>
        <w:t xml:space="preserve">Thứ </w:t>
      </w:r>
      <w:r w:rsidR="005F56BD" w:rsidRPr="00D12659">
        <w:rPr>
          <w:rFonts w:ascii="Times New Roman" w:hAnsi="Times New Roman"/>
          <w:i/>
          <w:sz w:val="28"/>
          <w:szCs w:val="28"/>
          <w:lang w:eastAsia="vi-VN"/>
        </w:rPr>
        <w:t>nhất, công tác qui hoạch phát triển ngành còn nhiều yếu kém, chưa gắn với thị trường và phát huy lợi thế so sánh của Thủ đô.</w:t>
      </w:r>
      <w:r w:rsidR="005F56BD" w:rsidRPr="00D12659">
        <w:rPr>
          <w:rFonts w:ascii="Times New Roman" w:hAnsi="Times New Roman"/>
          <w:sz w:val="28"/>
          <w:szCs w:val="28"/>
        </w:rPr>
        <w:t xml:space="preserve"> </w:t>
      </w:r>
    </w:p>
    <w:p w:rsidR="005F56BD" w:rsidRPr="00D12659" w:rsidRDefault="005F56BD" w:rsidP="00E54474">
      <w:pPr>
        <w:spacing w:line="360" w:lineRule="auto"/>
        <w:ind w:firstLine="720"/>
        <w:rPr>
          <w:rFonts w:ascii="Times New Roman" w:hAnsi="Times New Roman"/>
          <w:sz w:val="28"/>
          <w:szCs w:val="28"/>
        </w:rPr>
      </w:pPr>
      <w:r w:rsidRPr="00D12659">
        <w:rPr>
          <w:rFonts w:ascii="Times New Roman" w:hAnsi="Times New Roman"/>
          <w:sz w:val="28"/>
          <w:szCs w:val="28"/>
        </w:rPr>
        <w:t>Quy hoạch nói chung và bố trí không gian lãnh thổ các K</w:t>
      </w:r>
      <w:r w:rsidR="001D65B7" w:rsidRPr="001D65B7">
        <w:rPr>
          <w:rFonts w:ascii="Times New Roman" w:hAnsi="Times New Roman"/>
          <w:sz w:val="28"/>
          <w:szCs w:val="28"/>
        </w:rPr>
        <w:t>CN</w:t>
      </w:r>
      <w:r w:rsidRPr="00D12659">
        <w:rPr>
          <w:rFonts w:ascii="Times New Roman" w:hAnsi="Times New Roman"/>
          <w:sz w:val="28"/>
          <w:szCs w:val="28"/>
        </w:rPr>
        <w:t xml:space="preserve">, </w:t>
      </w:r>
      <w:r w:rsidR="00305300" w:rsidRPr="00D12659">
        <w:rPr>
          <w:rFonts w:ascii="Times New Roman" w:hAnsi="Times New Roman"/>
          <w:sz w:val="28"/>
          <w:szCs w:val="28"/>
        </w:rPr>
        <w:t>C</w:t>
      </w:r>
      <w:r w:rsidR="001D65B7" w:rsidRPr="001D65B7">
        <w:rPr>
          <w:rFonts w:ascii="Times New Roman" w:hAnsi="Times New Roman"/>
          <w:sz w:val="28"/>
          <w:szCs w:val="28"/>
        </w:rPr>
        <w:t>CN</w:t>
      </w:r>
      <w:r w:rsidRPr="00D12659">
        <w:rPr>
          <w:rFonts w:ascii="Times New Roman" w:hAnsi="Times New Roman"/>
          <w:sz w:val="28"/>
          <w:szCs w:val="28"/>
        </w:rPr>
        <w:t xml:space="preserve"> và cơ sở </w:t>
      </w:r>
      <w:r w:rsidR="001D65B7" w:rsidRPr="001D65B7">
        <w:rPr>
          <w:rFonts w:ascii="Times New Roman" w:hAnsi="Times New Roman"/>
          <w:sz w:val="28"/>
          <w:szCs w:val="28"/>
        </w:rPr>
        <w:t>công nghiệp</w:t>
      </w:r>
      <w:r w:rsidRPr="00D12659">
        <w:rPr>
          <w:rFonts w:ascii="Times New Roman" w:hAnsi="Times New Roman"/>
          <w:sz w:val="28"/>
          <w:szCs w:val="28"/>
        </w:rPr>
        <w:t xml:space="preserve"> của Hà Nội nói riêng đang có nhiều bất cập. Hầu hết các K</w:t>
      </w:r>
      <w:r w:rsidR="001D65B7" w:rsidRPr="001D65B7">
        <w:rPr>
          <w:rFonts w:ascii="Times New Roman" w:hAnsi="Times New Roman"/>
          <w:sz w:val="28"/>
          <w:szCs w:val="28"/>
        </w:rPr>
        <w:t>CN</w:t>
      </w:r>
      <w:r w:rsidRPr="00D12659">
        <w:rPr>
          <w:rFonts w:ascii="Times New Roman" w:hAnsi="Times New Roman"/>
          <w:sz w:val="28"/>
          <w:szCs w:val="28"/>
        </w:rPr>
        <w:t xml:space="preserve">, </w:t>
      </w:r>
      <w:r w:rsidR="00305300" w:rsidRPr="00D12659">
        <w:rPr>
          <w:rFonts w:ascii="Times New Roman" w:hAnsi="Times New Roman"/>
          <w:sz w:val="28"/>
          <w:szCs w:val="28"/>
        </w:rPr>
        <w:t>C</w:t>
      </w:r>
      <w:r w:rsidR="001D65B7">
        <w:rPr>
          <w:rFonts w:ascii="Times New Roman" w:hAnsi="Times New Roman"/>
          <w:sz w:val="28"/>
          <w:szCs w:val="28"/>
        </w:rPr>
        <w:t>C</w:t>
      </w:r>
      <w:r w:rsidR="001D65B7" w:rsidRPr="001D65B7">
        <w:rPr>
          <w:rFonts w:ascii="Times New Roman" w:hAnsi="Times New Roman"/>
          <w:sz w:val="28"/>
          <w:szCs w:val="28"/>
        </w:rPr>
        <w:t>N</w:t>
      </w:r>
      <w:r w:rsidRPr="00D12659">
        <w:rPr>
          <w:rFonts w:ascii="Times New Roman" w:hAnsi="Times New Roman"/>
          <w:sz w:val="28"/>
          <w:szCs w:val="28"/>
        </w:rPr>
        <w:t xml:space="preserve"> đều sát đường quốc lộ, nơi đông dân cư, thậm chí trong 5 năm qua, số cơ sở </w:t>
      </w:r>
      <w:r w:rsidR="001D65B7" w:rsidRPr="001D65B7">
        <w:rPr>
          <w:rFonts w:ascii="Times New Roman" w:hAnsi="Times New Roman"/>
          <w:sz w:val="28"/>
          <w:szCs w:val="28"/>
        </w:rPr>
        <w:t xml:space="preserve">công nghiệp </w:t>
      </w:r>
      <w:r w:rsidRPr="00D12659">
        <w:rPr>
          <w:rFonts w:ascii="Times New Roman" w:hAnsi="Times New Roman"/>
          <w:sz w:val="28"/>
          <w:szCs w:val="28"/>
        </w:rPr>
        <w:t xml:space="preserve">tại 9 quận nội đô đã tăng lên 1,5 lần. Đây là một trong những nguyên nhân dẫn đến hệ lụy ô nhiễm, tắc đường, và tai nạn giao thông tại Thủ đô. Các kết quả quan trắc về môi trường tiếp tục cho thấy ô nhiễm môi trường do các hoạt động </w:t>
      </w:r>
      <w:r w:rsidR="001D65B7" w:rsidRPr="001D65B7">
        <w:rPr>
          <w:rFonts w:ascii="Times New Roman" w:hAnsi="Times New Roman"/>
          <w:sz w:val="28"/>
          <w:szCs w:val="28"/>
        </w:rPr>
        <w:t xml:space="preserve">công nghiệp </w:t>
      </w:r>
      <w:r w:rsidRPr="00D12659">
        <w:rPr>
          <w:rFonts w:ascii="Times New Roman" w:hAnsi="Times New Roman"/>
          <w:sz w:val="28"/>
          <w:szCs w:val="28"/>
        </w:rPr>
        <w:t>ở Hà Nội đang diễn ra trầm trọng. Nếu không có sự cải thiện về công nghệ và việc bố trí hợp lý về không gian phát triển, Hà Nội sẽ phải trả giá rất đắt trong vài năm tới.</w:t>
      </w:r>
    </w:p>
    <w:p w:rsidR="007837D8" w:rsidRPr="00D12659" w:rsidRDefault="005F56BD" w:rsidP="00E54474">
      <w:pPr>
        <w:spacing w:line="360" w:lineRule="auto"/>
        <w:ind w:firstLine="720"/>
        <w:rPr>
          <w:rFonts w:ascii="Times New Roman" w:hAnsi="Times New Roman"/>
          <w:sz w:val="28"/>
          <w:szCs w:val="28"/>
        </w:rPr>
      </w:pPr>
      <w:r w:rsidRPr="00D12659">
        <w:rPr>
          <w:rFonts w:ascii="Times New Roman" w:hAnsi="Times New Roman"/>
          <w:sz w:val="28"/>
          <w:szCs w:val="28"/>
          <w:lang w:eastAsia="vi-VN"/>
        </w:rPr>
        <w:t xml:space="preserve"> </w:t>
      </w:r>
      <w:r w:rsidRPr="00D12659">
        <w:rPr>
          <w:rFonts w:ascii="Times New Roman" w:hAnsi="Times New Roman"/>
          <w:sz w:val="28"/>
          <w:szCs w:val="28"/>
        </w:rPr>
        <w:t>Hiện nay thành phố Hà Nội đã, đang triển khai xây dựng 3 khu côn</w:t>
      </w:r>
      <w:r w:rsidR="00A419A0" w:rsidRPr="00D12659">
        <w:rPr>
          <w:rFonts w:ascii="Times New Roman" w:hAnsi="Times New Roman"/>
          <w:sz w:val="28"/>
          <w:szCs w:val="28"/>
        </w:rPr>
        <w:t>g nghệ cao, 16 K</w:t>
      </w:r>
      <w:r w:rsidR="001D65B7">
        <w:rPr>
          <w:rFonts w:ascii="Times New Roman" w:hAnsi="Times New Roman"/>
          <w:sz w:val="28"/>
          <w:szCs w:val="28"/>
        </w:rPr>
        <w:t>C</w:t>
      </w:r>
      <w:r w:rsidR="001D65B7" w:rsidRPr="001D65B7">
        <w:rPr>
          <w:rFonts w:ascii="Times New Roman" w:hAnsi="Times New Roman"/>
          <w:sz w:val="28"/>
          <w:szCs w:val="28"/>
        </w:rPr>
        <w:t>N</w:t>
      </w:r>
      <w:r w:rsidRPr="00D12659">
        <w:rPr>
          <w:rFonts w:ascii="Times New Roman" w:hAnsi="Times New Roman"/>
          <w:sz w:val="28"/>
          <w:szCs w:val="28"/>
        </w:rPr>
        <w:t xml:space="preserve"> với diện tích quy hoạch gần 5.250</w:t>
      </w:r>
      <w:r w:rsidR="008D0843" w:rsidRPr="00D12659">
        <w:rPr>
          <w:rFonts w:ascii="Times New Roman" w:hAnsi="Times New Roman"/>
          <w:sz w:val="28"/>
          <w:szCs w:val="28"/>
        </w:rPr>
        <w:t xml:space="preserve"> </w:t>
      </w:r>
      <w:r w:rsidRPr="00D12659">
        <w:rPr>
          <w:rFonts w:ascii="Times New Roman" w:hAnsi="Times New Roman"/>
          <w:sz w:val="28"/>
          <w:szCs w:val="28"/>
        </w:rPr>
        <w:t>ha. Cùng với đó, địa bàn th</w:t>
      </w:r>
      <w:r w:rsidR="0060283A" w:rsidRPr="00D12659">
        <w:rPr>
          <w:rFonts w:ascii="Times New Roman" w:hAnsi="Times New Roman"/>
          <w:sz w:val="28"/>
          <w:szCs w:val="28"/>
        </w:rPr>
        <w:t>ành phố có 110 C</w:t>
      </w:r>
      <w:r w:rsidR="001D65B7" w:rsidRPr="001D65B7">
        <w:rPr>
          <w:rFonts w:ascii="Times New Roman" w:hAnsi="Times New Roman"/>
          <w:sz w:val="28"/>
          <w:szCs w:val="28"/>
        </w:rPr>
        <w:t>CN</w:t>
      </w:r>
      <w:r w:rsidRPr="00D12659">
        <w:rPr>
          <w:rFonts w:ascii="Times New Roman" w:hAnsi="Times New Roman"/>
          <w:sz w:val="28"/>
          <w:szCs w:val="28"/>
        </w:rPr>
        <w:t xml:space="preserve"> với diện tích quy hoạch hơn 3.000</w:t>
      </w:r>
      <w:r w:rsidR="008D0843" w:rsidRPr="00D12659">
        <w:rPr>
          <w:rFonts w:ascii="Times New Roman" w:hAnsi="Times New Roman"/>
          <w:sz w:val="28"/>
          <w:szCs w:val="28"/>
        </w:rPr>
        <w:t xml:space="preserve"> </w:t>
      </w:r>
      <w:r w:rsidRPr="00D12659">
        <w:rPr>
          <w:rFonts w:ascii="Times New Roman" w:hAnsi="Times New Roman"/>
          <w:sz w:val="28"/>
          <w:szCs w:val="28"/>
        </w:rPr>
        <w:t>ha. Hiện tại, thu hút đầu tư thứ phát vào các C</w:t>
      </w:r>
      <w:r w:rsidR="001D65B7" w:rsidRPr="001D65B7">
        <w:rPr>
          <w:rFonts w:ascii="Times New Roman" w:hAnsi="Times New Roman"/>
          <w:sz w:val="28"/>
          <w:szCs w:val="28"/>
        </w:rPr>
        <w:t>CN</w:t>
      </w:r>
      <w:r w:rsidRPr="00D12659">
        <w:rPr>
          <w:rFonts w:ascii="Times New Roman" w:hAnsi="Times New Roman"/>
          <w:sz w:val="28"/>
          <w:szCs w:val="28"/>
        </w:rPr>
        <w:t>, nhất là C</w:t>
      </w:r>
      <w:r w:rsidR="001D65B7">
        <w:rPr>
          <w:rFonts w:ascii="Times New Roman" w:hAnsi="Times New Roman"/>
          <w:sz w:val="28"/>
          <w:szCs w:val="28"/>
        </w:rPr>
        <w:t>C</w:t>
      </w:r>
      <w:r w:rsidR="001D65B7" w:rsidRPr="001D65B7">
        <w:rPr>
          <w:rFonts w:ascii="Times New Roman" w:hAnsi="Times New Roman"/>
          <w:sz w:val="28"/>
          <w:szCs w:val="28"/>
        </w:rPr>
        <w:t>N</w:t>
      </w:r>
      <w:r w:rsidRPr="00D12659">
        <w:rPr>
          <w:rFonts w:ascii="Times New Roman" w:hAnsi="Times New Roman"/>
          <w:sz w:val="28"/>
          <w:szCs w:val="28"/>
        </w:rPr>
        <w:t xml:space="preserve"> làng nghề rất khó khăn bởi suất </w:t>
      </w:r>
      <w:r w:rsidRPr="00D12659">
        <w:rPr>
          <w:rFonts w:ascii="Times New Roman" w:hAnsi="Times New Roman"/>
          <w:sz w:val="28"/>
          <w:szCs w:val="28"/>
        </w:rPr>
        <w:lastRenderedPageBreak/>
        <w:t>đầu tư cao, trong khi các hộ sản xu</w:t>
      </w:r>
      <w:r w:rsidR="001D65B7">
        <w:rPr>
          <w:rFonts w:ascii="Times New Roman" w:hAnsi="Times New Roman"/>
          <w:sz w:val="28"/>
          <w:szCs w:val="28"/>
        </w:rPr>
        <w:t>ất kinh doanh, doanh nghiệp khu</w:t>
      </w:r>
      <w:r w:rsidRPr="00D12659">
        <w:rPr>
          <w:rFonts w:ascii="Times New Roman" w:hAnsi="Times New Roman"/>
          <w:sz w:val="28"/>
          <w:szCs w:val="28"/>
        </w:rPr>
        <w:t xml:space="preserve"> vực này có quy mô nhỏ hoặc “siêu” nhỏ. </w:t>
      </w:r>
    </w:p>
    <w:p w:rsidR="005F56BD" w:rsidRPr="00D12659" w:rsidRDefault="005F56BD" w:rsidP="00E54474">
      <w:pPr>
        <w:widowControl w:val="0"/>
        <w:spacing w:line="360" w:lineRule="auto"/>
        <w:ind w:firstLine="720"/>
        <w:rPr>
          <w:rFonts w:ascii="Times New Roman" w:hAnsi="Times New Roman"/>
          <w:sz w:val="28"/>
          <w:szCs w:val="28"/>
        </w:rPr>
      </w:pPr>
      <w:r w:rsidRPr="00D12659">
        <w:rPr>
          <w:rFonts w:ascii="Times New Roman" w:hAnsi="Times New Roman"/>
          <w:sz w:val="28"/>
          <w:szCs w:val="28"/>
        </w:rPr>
        <w:t>Nguyên nhân của việc suất đầu tư cao bởi doanh nghiệp thứ phát phải tự đầu tư hệ thống điện, sau đó mới bàn giao về ngành điện quản lý, nên phải chịu suất đầu tư cao ngay bắt đầu công việc đầu tư. Bên cạnh đó, việc dựng hệ thống nước thải tập trung đang áp dụng nhiều cơ chế tài chính khác nhau, nên khó triển khai thực hiện</w:t>
      </w:r>
      <w:r w:rsidR="00930AA7" w:rsidRPr="00D12659">
        <w:rPr>
          <w:rFonts w:ascii="Times New Roman" w:hAnsi="Times New Roman"/>
          <w:sz w:val="28"/>
          <w:szCs w:val="28"/>
        </w:rPr>
        <w:t xml:space="preserve"> </w:t>
      </w:r>
      <w:r w:rsidRPr="00D12659">
        <w:rPr>
          <w:rFonts w:ascii="Times New Roman" w:hAnsi="Times New Roman"/>
          <w:sz w:val="28"/>
          <w:szCs w:val="28"/>
        </w:rPr>
        <w:t>(K</w:t>
      </w:r>
      <w:r w:rsidR="001D65B7">
        <w:rPr>
          <w:rFonts w:ascii="Times New Roman" w:hAnsi="Times New Roman"/>
          <w:sz w:val="28"/>
          <w:szCs w:val="28"/>
        </w:rPr>
        <w:t>C</w:t>
      </w:r>
      <w:r w:rsidR="001D65B7" w:rsidRPr="001D65B7">
        <w:rPr>
          <w:rFonts w:ascii="Times New Roman" w:hAnsi="Times New Roman"/>
          <w:sz w:val="28"/>
          <w:szCs w:val="28"/>
        </w:rPr>
        <w:t>N</w:t>
      </w:r>
      <w:r w:rsidRPr="00D12659">
        <w:rPr>
          <w:rFonts w:ascii="Times New Roman" w:hAnsi="Times New Roman"/>
          <w:sz w:val="28"/>
          <w:szCs w:val="28"/>
        </w:rPr>
        <w:t xml:space="preserve"> thì do doanh nghiệp kinh doanh hạ tầng phải chịu trách nhiệm, sau đó tính vào suất đầu</w:t>
      </w:r>
      <w:r w:rsidR="00750C30" w:rsidRPr="00D12659">
        <w:rPr>
          <w:rFonts w:ascii="Times New Roman" w:hAnsi="Times New Roman"/>
          <w:sz w:val="28"/>
          <w:szCs w:val="28"/>
        </w:rPr>
        <w:t xml:space="preserve"> tư; C</w:t>
      </w:r>
      <w:r w:rsidR="001D65B7">
        <w:rPr>
          <w:rFonts w:ascii="Times New Roman" w:hAnsi="Times New Roman"/>
          <w:sz w:val="28"/>
          <w:szCs w:val="28"/>
        </w:rPr>
        <w:t>C</w:t>
      </w:r>
      <w:r w:rsidR="001D65B7" w:rsidRPr="001D65B7">
        <w:rPr>
          <w:rFonts w:ascii="Times New Roman" w:hAnsi="Times New Roman"/>
          <w:sz w:val="28"/>
          <w:szCs w:val="28"/>
        </w:rPr>
        <w:t>N</w:t>
      </w:r>
      <w:r w:rsidR="00750C30" w:rsidRPr="00D12659">
        <w:rPr>
          <w:rFonts w:ascii="Times New Roman" w:hAnsi="Times New Roman"/>
          <w:sz w:val="28"/>
          <w:szCs w:val="28"/>
        </w:rPr>
        <w:t xml:space="preserve"> thì do ngân sách hỗ trợ</w:t>
      </w:r>
      <w:r w:rsidRPr="00D12659">
        <w:rPr>
          <w:rFonts w:ascii="Times New Roman" w:hAnsi="Times New Roman"/>
          <w:sz w:val="28"/>
          <w:szCs w:val="28"/>
        </w:rPr>
        <w:t xml:space="preserve"> một phần và chủ đầu tư kinh doanh hạ tầng chịu trách nhiệm một phần). Đặc biệt, thủ tục đăng ký, lựa chọn chủ đầu tư có liên quan đến sử dụng đất còn gặp nhiều khó khăn, khiến cho việc cản trở công tác thu hút đầu tư </w:t>
      </w:r>
      <w:r w:rsidR="007837D8" w:rsidRPr="00D12659">
        <w:rPr>
          <w:rFonts w:ascii="Times New Roman" w:hAnsi="Times New Roman"/>
          <w:sz w:val="28"/>
          <w:szCs w:val="28"/>
        </w:rPr>
        <w:t xml:space="preserve">xây dựng </w:t>
      </w:r>
      <w:r w:rsidRPr="00D12659">
        <w:rPr>
          <w:rFonts w:ascii="Times New Roman" w:hAnsi="Times New Roman"/>
          <w:sz w:val="28"/>
          <w:szCs w:val="28"/>
        </w:rPr>
        <w:t>vào K</w:t>
      </w:r>
      <w:r w:rsidR="001D65B7">
        <w:rPr>
          <w:rFonts w:ascii="Times New Roman" w:hAnsi="Times New Roman"/>
          <w:sz w:val="28"/>
          <w:szCs w:val="28"/>
        </w:rPr>
        <w:t>C</w:t>
      </w:r>
      <w:r w:rsidR="001D65B7" w:rsidRPr="001D65B7">
        <w:rPr>
          <w:rFonts w:ascii="Times New Roman" w:hAnsi="Times New Roman"/>
          <w:sz w:val="28"/>
          <w:szCs w:val="28"/>
        </w:rPr>
        <w:t>N</w:t>
      </w:r>
      <w:r w:rsidRPr="00D12659">
        <w:rPr>
          <w:rFonts w:ascii="Times New Roman" w:hAnsi="Times New Roman"/>
          <w:sz w:val="28"/>
          <w:szCs w:val="28"/>
        </w:rPr>
        <w:t>, C</w:t>
      </w:r>
      <w:r w:rsidR="001D65B7">
        <w:rPr>
          <w:rFonts w:ascii="Times New Roman" w:hAnsi="Times New Roman"/>
          <w:sz w:val="28"/>
          <w:szCs w:val="28"/>
        </w:rPr>
        <w:t>C</w:t>
      </w:r>
      <w:r w:rsidR="001D65B7" w:rsidRPr="001D65B7">
        <w:rPr>
          <w:rFonts w:ascii="Times New Roman" w:hAnsi="Times New Roman"/>
          <w:sz w:val="28"/>
          <w:szCs w:val="28"/>
        </w:rPr>
        <w:t>N</w:t>
      </w:r>
      <w:r w:rsidRPr="00D12659">
        <w:rPr>
          <w:rFonts w:ascii="Times New Roman" w:hAnsi="Times New Roman"/>
          <w:sz w:val="28"/>
          <w:szCs w:val="28"/>
        </w:rPr>
        <w:t>.</w:t>
      </w:r>
    </w:p>
    <w:p w:rsidR="005F56BD" w:rsidRPr="00D12659" w:rsidRDefault="00803F5E" w:rsidP="00E54474">
      <w:pPr>
        <w:widowControl w:val="0"/>
        <w:spacing w:line="360" w:lineRule="auto"/>
        <w:ind w:firstLine="720"/>
        <w:rPr>
          <w:rFonts w:ascii="Times New Roman" w:hAnsi="Times New Roman"/>
          <w:sz w:val="28"/>
          <w:szCs w:val="28"/>
        </w:rPr>
      </w:pPr>
      <w:r w:rsidRPr="00D12659">
        <w:rPr>
          <w:rFonts w:ascii="Times New Roman" w:hAnsi="Times New Roman"/>
          <w:sz w:val="28"/>
          <w:szCs w:val="28"/>
        </w:rPr>
        <w:t>Thực tế cho thấy, t</w:t>
      </w:r>
      <w:r w:rsidR="005F56BD" w:rsidRPr="00D12659">
        <w:rPr>
          <w:rFonts w:ascii="Times New Roman" w:hAnsi="Times New Roman"/>
          <w:sz w:val="28"/>
          <w:szCs w:val="28"/>
        </w:rPr>
        <w:t xml:space="preserve">rọng tâm của phát triển của </w:t>
      </w:r>
      <w:r w:rsidR="001D65B7" w:rsidRPr="001D65B7">
        <w:rPr>
          <w:rFonts w:ascii="Times New Roman" w:hAnsi="Times New Roman"/>
          <w:sz w:val="28"/>
          <w:szCs w:val="28"/>
        </w:rPr>
        <w:t>công nghiệp</w:t>
      </w:r>
      <w:r w:rsidR="005F56BD" w:rsidRPr="00D12659">
        <w:rPr>
          <w:rFonts w:ascii="Times New Roman" w:hAnsi="Times New Roman"/>
          <w:sz w:val="28"/>
          <w:szCs w:val="28"/>
        </w:rPr>
        <w:t xml:space="preserve"> hóa là ngành </w:t>
      </w:r>
      <w:r w:rsidR="001D65B7" w:rsidRPr="001D65B7">
        <w:rPr>
          <w:rFonts w:ascii="Times New Roman" w:hAnsi="Times New Roman"/>
          <w:sz w:val="28"/>
          <w:szCs w:val="28"/>
        </w:rPr>
        <w:t xml:space="preserve">công nghiệp </w:t>
      </w:r>
      <w:r w:rsidR="005F56BD" w:rsidRPr="00D12659">
        <w:rPr>
          <w:rFonts w:ascii="Times New Roman" w:hAnsi="Times New Roman"/>
          <w:sz w:val="28"/>
          <w:szCs w:val="28"/>
        </w:rPr>
        <w:t>chế biến, chế tạo</w:t>
      </w:r>
      <w:r w:rsidRPr="00D12659">
        <w:rPr>
          <w:rFonts w:ascii="Times New Roman" w:hAnsi="Times New Roman"/>
          <w:sz w:val="28"/>
          <w:szCs w:val="28"/>
        </w:rPr>
        <w:t>,</w:t>
      </w:r>
      <w:r w:rsidR="005F56BD" w:rsidRPr="00D12659">
        <w:rPr>
          <w:rFonts w:ascii="Times New Roman" w:hAnsi="Times New Roman"/>
          <w:sz w:val="28"/>
          <w:szCs w:val="28"/>
        </w:rPr>
        <w:t xml:space="preserve"> nhưng dường như nó đã chưa được quan tâm một cách đúng mức trong phát triển</w:t>
      </w:r>
      <w:r w:rsidR="001D65B7" w:rsidRPr="001D65B7">
        <w:rPr>
          <w:rFonts w:ascii="Times New Roman" w:hAnsi="Times New Roman"/>
          <w:sz w:val="28"/>
          <w:szCs w:val="28"/>
        </w:rPr>
        <w:t xml:space="preserve"> công nghiệp</w:t>
      </w:r>
      <w:r w:rsidR="005F56BD" w:rsidRPr="00D12659">
        <w:rPr>
          <w:rFonts w:ascii="Times New Roman" w:hAnsi="Times New Roman"/>
          <w:sz w:val="28"/>
          <w:szCs w:val="28"/>
        </w:rPr>
        <w:t xml:space="preserve"> của Thủ đô. Cơ cấu các ngành </w:t>
      </w:r>
      <w:r w:rsidR="001D65B7" w:rsidRPr="001D65B7">
        <w:rPr>
          <w:rFonts w:ascii="Times New Roman" w:hAnsi="Times New Roman"/>
          <w:sz w:val="28"/>
          <w:szCs w:val="28"/>
        </w:rPr>
        <w:t xml:space="preserve">công nghiệp </w:t>
      </w:r>
      <w:r w:rsidR="005F56BD" w:rsidRPr="00D12659">
        <w:rPr>
          <w:rFonts w:ascii="Times New Roman" w:hAnsi="Times New Roman"/>
          <w:sz w:val="28"/>
          <w:szCs w:val="28"/>
        </w:rPr>
        <w:t xml:space="preserve">đang phát triển mạnh của Hà Nội </w:t>
      </w:r>
      <w:r w:rsidR="009A1C0D" w:rsidRPr="00D12659">
        <w:rPr>
          <w:rFonts w:ascii="Times New Roman" w:hAnsi="Times New Roman"/>
          <w:sz w:val="28"/>
          <w:szCs w:val="28"/>
        </w:rPr>
        <w:t>còn nghiêng về</w:t>
      </w:r>
      <w:r w:rsidR="005F56BD" w:rsidRPr="00D12659">
        <w:rPr>
          <w:rFonts w:ascii="Times New Roman" w:hAnsi="Times New Roman"/>
          <w:sz w:val="28"/>
          <w:szCs w:val="28"/>
        </w:rPr>
        <w:t xml:space="preserve"> những ngành thâm dụng nhiều lao động, trong khi đáng lẽ Hà Nội phải phát triển mạnh những ngành thâm dụng công nghệ và chuyển dịch những ngành sử dụng nhiều lao động sang các địa phương lân cận, chưa liê</w:t>
      </w:r>
      <w:r w:rsidR="008D0843" w:rsidRPr="00D12659">
        <w:rPr>
          <w:rFonts w:ascii="Times New Roman" w:hAnsi="Times New Roman"/>
          <w:sz w:val="28"/>
          <w:szCs w:val="28"/>
        </w:rPr>
        <w:t xml:space="preserve">n thông chặt chẽ </w:t>
      </w:r>
      <w:r w:rsidR="007837D8" w:rsidRPr="00D12659">
        <w:rPr>
          <w:rFonts w:ascii="Times New Roman" w:hAnsi="Times New Roman"/>
          <w:sz w:val="28"/>
          <w:szCs w:val="28"/>
        </w:rPr>
        <w:t xml:space="preserve">với các địa phương khác </w:t>
      </w:r>
      <w:r w:rsidR="008D0843" w:rsidRPr="00D12659">
        <w:rPr>
          <w:rFonts w:ascii="Times New Roman" w:hAnsi="Times New Roman"/>
          <w:sz w:val="28"/>
          <w:szCs w:val="28"/>
        </w:rPr>
        <w:t>trong vùng kinh tế trọng điểm</w:t>
      </w:r>
      <w:r w:rsidR="005F56BD" w:rsidRPr="00D12659">
        <w:rPr>
          <w:rFonts w:ascii="Times New Roman" w:hAnsi="Times New Roman"/>
          <w:sz w:val="28"/>
          <w:szCs w:val="28"/>
        </w:rPr>
        <w:t xml:space="preserve"> Bắc Bộ</w:t>
      </w:r>
      <w:r w:rsidR="007837D8" w:rsidRPr="00D12659">
        <w:rPr>
          <w:rFonts w:ascii="Times New Roman" w:hAnsi="Times New Roman"/>
          <w:sz w:val="28"/>
          <w:szCs w:val="28"/>
        </w:rPr>
        <w:t>.</w:t>
      </w:r>
    </w:p>
    <w:p w:rsidR="005F56BD" w:rsidRPr="00F37192" w:rsidRDefault="005F56BD" w:rsidP="00E54474">
      <w:pPr>
        <w:spacing w:line="360" w:lineRule="auto"/>
        <w:ind w:firstLine="720"/>
        <w:rPr>
          <w:rFonts w:ascii="Times New Roman" w:hAnsi="Times New Roman"/>
          <w:spacing w:val="-4"/>
          <w:sz w:val="28"/>
          <w:szCs w:val="28"/>
        </w:rPr>
      </w:pPr>
      <w:r w:rsidRPr="00F37192">
        <w:rPr>
          <w:rFonts w:ascii="Times New Roman" w:hAnsi="Times New Roman"/>
          <w:i/>
          <w:spacing w:val="-4"/>
          <w:sz w:val="28"/>
          <w:szCs w:val="28"/>
        </w:rPr>
        <w:t xml:space="preserve">Thứ hai, trình độ lao động đối với ngành </w:t>
      </w:r>
      <w:r w:rsidR="001D65B7" w:rsidRPr="00F37192">
        <w:rPr>
          <w:rFonts w:ascii="Times New Roman" w:hAnsi="Times New Roman"/>
          <w:i/>
          <w:spacing w:val="-4"/>
          <w:sz w:val="28"/>
          <w:szCs w:val="28"/>
        </w:rPr>
        <w:t>công nghiệp</w:t>
      </w:r>
      <w:r w:rsidRPr="00F37192">
        <w:rPr>
          <w:rFonts w:ascii="Times New Roman" w:hAnsi="Times New Roman"/>
          <w:i/>
          <w:spacing w:val="-4"/>
          <w:sz w:val="28"/>
          <w:szCs w:val="28"/>
        </w:rPr>
        <w:t xml:space="preserve"> thấp hơn so với mặt bằng lao động nói chung của Hà Nội, kể cả ngay trong các Khu </w:t>
      </w:r>
      <w:r w:rsidR="001D65B7" w:rsidRPr="00F37192">
        <w:rPr>
          <w:rFonts w:ascii="Times New Roman" w:hAnsi="Times New Roman"/>
          <w:i/>
          <w:spacing w:val="-4"/>
          <w:sz w:val="28"/>
          <w:szCs w:val="28"/>
        </w:rPr>
        <w:t>công nghiệp</w:t>
      </w:r>
      <w:r w:rsidRPr="00F37192">
        <w:rPr>
          <w:rFonts w:ascii="Times New Roman" w:hAnsi="Times New Roman"/>
          <w:i/>
          <w:spacing w:val="-4"/>
          <w:sz w:val="28"/>
          <w:szCs w:val="28"/>
        </w:rPr>
        <w:t>.</w:t>
      </w:r>
    </w:p>
    <w:p w:rsidR="005F56BD" w:rsidRPr="00D12659" w:rsidRDefault="005F56BD" w:rsidP="00E54474">
      <w:pPr>
        <w:widowControl w:val="0"/>
        <w:spacing w:line="360" w:lineRule="auto"/>
        <w:ind w:firstLine="720"/>
        <w:rPr>
          <w:rFonts w:ascii="Times New Roman" w:hAnsi="Times New Roman"/>
          <w:sz w:val="28"/>
          <w:szCs w:val="28"/>
        </w:rPr>
      </w:pPr>
      <w:r w:rsidRPr="00D12659">
        <w:rPr>
          <w:rFonts w:ascii="Times New Roman" w:hAnsi="Times New Roman"/>
          <w:sz w:val="28"/>
          <w:szCs w:val="28"/>
        </w:rPr>
        <w:t xml:space="preserve"> Cơ cấu lao động theo trình độ công nghệ của </w:t>
      </w:r>
      <w:r w:rsidR="001D65B7" w:rsidRPr="001D65B7">
        <w:rPr>
          <w:rFonts w:ascii="Times New Roman" w:hAnsi="Times New Roman"/>
          <w:sz w:val="28"/>
          <w:szCs w:val="28"/>
        </w:rPr>
        <w:t xml:space="preserve">công nghiệp </w:t>
      </w:r>
      <w:r w:rsidRPr="00D12659">
        <w:rPr>
          <w:rFonts w:ascii="Times New Roman" w:hAnsi="Times New Roman"/>
          <w:sz w:val="28"/>
          <w:szCs w:val="28"/>
        </w:rPr>
        <w:t>hầu như không thay đổi. Điều này p</w:t>
      </w:r>
      <w:r w:rsidR="001D65B7">
        <w:rPr>
          <w:rFonts w:ascii="Times New Roman" w:hAnsi="Times New Roman"/>
          <w:sz w:val="28"/>
          <w:szCs w:val="28"/>
        </w:rPr>
        <w:t>hản ánh hai thực trạng</w:t>
      </w:r>
      <w:r w:rsidRPr="00D12659">
        <w:rPr>
          <w:rFonts w:ascii="Times New Roman" w:hAnsi="Times New Roman"/>
          <w:sz w:val="28"/>
          <w:szCs w:val="28"/>
        </w:rPr>
        <w:t xml:space="preserve"> của lao động: (i) doanh nghiệp sử dụng lao động có trình độ công nghệ thấp nên mới sử dụng lao động thấp và (ii) các hệ thống giáo dục – dạy nghề của Hà Nội chưa có sự gắn kết tốt với thị trường. Công tác đào tạo nguồn nhân lực, nhất là đội ngũ công </w:t>
      </w:r>
      <w:r w:rsidRPr="00D12659">
        <w:rPr>
          <w:rFonts w:ascii="Times New Roman" w:hAnsi="Times New Roman"/>
          <w:sz w:val="28"/>
          <w:szCs w:val="28"/>
        </w:rPr>
        <w:lastRenderedPageBreak/>
        <w:t xml:space="preserve">nhân có tay nghề hiện nay còn nhiều bất cập, yếu kém </w:t>
      </w:r>
      <w:r w:rsidR="009A3724">
        <w:rPr>
          <w:rFonts w:ascii="Times New Roman" w:hAnsi="Times New Roman"/>
          <w:sz w:val="28"/>
          <w:szCs w:val="28"/>
        </w:rPr>
        <w:t xml:space="preserve">chất lượng  </w:t>
      </w:r>
      <w:r w:rsidRPr="00D12659">
        <w:rPr>
          <w:rFonts w:ascii="Times New Roman" w:hAnsi="Times New Roman"/>
          <w:sz w:val="28"/>
          <w:szCs w:val="28"/>
        </w:rPr>
        <w:t xml:space="preserve">và cơ cấu nhân lực chưa đáp ứng yêu cầu và nhu cầu của doanh nghiệp. Nhiều lao động dù đã qua đào tạo vẫn chưa đáp ứng yêu cầu của doanh nghiệp. Do đó, rất nhiều doanh nghiệp có vốn đầu tư nước ngoài không muốn nhận sinh viên tốt nghiệp. Họ tự đào tạo lao động cho mình, vì không tin tưởng vào </w:t>
      </w:r>
      <w:r w:rsidR="009A3724">
        <w:rPr>
          <w:rFonts w:ascii="Times New Roman" w:hAnsi="Times New Roman"/>
          <w:sz w:val="28"/>
          <w:szCs w:val="28"/>
        </w:rPr>
        <w:t xml:space="preserve">chất lượng  </w:t>
      </w:r>
      <w:r w:rsidRPr="00D12659">
        <w:rPr>
          <w:rFonts w:ascii="Times New Roman" w:hAnsi="Times New Roman"/>
          <w:sz w:val="28"/>
          <w:szCs w:val="28"/>
        </w:rPr>
        <w:t>nhiều cơ sở đào tạo ở Việt Nam và làm giảm khả năng hấp dẫn trong thu hút các nhà đầu tư ngoại có thương hiệu quốc tế lớn vào ngành</w:t>
      </w:r>
      <w:r w:rsidR="001D65B7" w:rsidRPr="001D65B7">
        <w:rPr>
          <w:rFonts w:ascii="Times New Roman" w:hAnsi="Times New Roman"/>
          <w:sz w:val="28"/>
          <w:szCs w:val="28"/>
        </w:rPr>
        <w:t xml:space="preserve"> công nghiệp</w:t>
      </w:r>
      <w:r w:rsidRPr="00D12659">
        <w:rPr>
          <w:rFonts w:ascii="Times New Roman" w:hAnsi="Times New Roman"/>
          <w:sz w:val="28"/>
          <w:szCs w:val="28"/>
        </w:rPr>
        <w:t xml:space="preserve"> của Hà Nội. Giáo dục – đào tạo không chỉ nắm bắt được những diễn biến của thị trường (nhu cầu hiện tại) mà cần phải có những dự báo để có những định hướng trong tương lai. Tuy nhiên, chương trình đào tạo ở các trường đại học và các trường dạy nghề chưa đáp ứng nhu cầu của người sử dụng lao động, chưa xuất phát từ điều kiện thực tiễn của nền kinh tế có nhiều biến động. Chương trình đào tạo hiện còn mang tính chủ quan, chưa thông qua kết quả khảo sát, nghiên cứu của các chuyên gia và doanh nghiệp... Nhiều trường đại học sử dụng chương trình còn sao chép của các trường khác, sau đó cắt bớt tỉ lệ % số tiết theo chủ quan của người xây dựng. Do vậy, chiếm tới khoảng 50% số sinh viên học theo kiểu đối phó và lười học. Trong khi đó, kết quả cấp bằng của một số ngành lại cho thấy có tới 70% số sinh viên được nhận bằng giỏi nhưng ra trường, lại không tìm được việc làm. Điều này phản ánh mức độ không chính xác về </w:t>
      </w:r>
      <w:r w:rsidR="009A3724">
        <w:rPr>
          <w:rFonts w:ascii="Times New Roman" w:hAnsi="Times New Roman"/>
          <w:sz w:val="28"/>
          <w:szCs w:val="28"/>
        </w:rPr>
        <w:t xml:space="preserve">chất lượng  </w:t>
      </w:r>
      <w:r w:rsidRPr="00D12659">
        <w:rPr>
          <w:rFonts w:ascii="Times New Roman" w:hAnsi="Times New Roman"/>
          <w:sz w:val="28"/>
          <w:szCs w:val="28"/>
        </w:rPr>
        <w:t xml:space="preserve">đào tạo. Bằng chứng là sinh viên ra trường nhưng chưa làm chủ hoặc thâm nhập  được vào công việc, kỹ năng chuyên nghiệp yếu, thiếu tư duy sáng tạo, </w:t>
      </w:r>
      <w:r w:rsidR="00CC6502" w:rsidRPr="00D12659">
        <w:rPr>
          <w:rFonts w:ascii="Times New Roman" w:hAnsi="Times New Roman"/>
          <w:sz w:val="28"/>
          <w:szCs w:val="28"/>
        </w:rPr>
        <w:t xml:space="preserve">yếu </w:t>
      </w:r>
      <w:r w:rsidRPr="00D12659">
        <w:rPr>
          <w:rFonts w:ascii="Times New Roman" w:hAnsi="Times New Roman"/>
          <w:sz w:val="28"/>
          <w:szCs w:val="28"/>
        </w:rPr>
        <w:t>kỹ năng m</w:t>
      </w:r>
      <w:r w:rsidR="00CC6502" w:rsidRPr="00D12659">
        <w:rPr>
          <w:rFonts w:ascii="Times New Roman" w:hAnsi="Times New Roman"/>
          <w:sz w:val="28"/>
          <w:szCs w:val="28"/>
        </w:rPr>
        <w:t>ềm</w:t>
      </w:r>
      <w:r w:rsidRPr="00D12659">
        <w:rPr>
          <w:rFonts w:ascii="Times New Roman" w:hAnsi="Times New Roman"/>
          <w:sz w:val="28"/>
          <w:szCs w:val="28"/>
        </w:rPr>
        <w:t>, năng suất lao động thấp, quan cách trong phục vụ, thụ động trong công việc... Hơn thế nữa, hiện nay các chính sách cơ chế của giáo dục – đào tạo của cả nước nói chung và Hà Nội nói riêng vẫn còn đang trong quá trình cải cách, còn nhiều thay đổi tạo ra cảm giác chưa “an toàn” đối với các cơ sở giáo dục – đào tạo dẫn tới không ít trường chưa thực sự tiến hành đổi mới.</w:t>
      </w:r>
    </w:p>
    <w:p w:rsidR="005F56BD" w:rsidRPr="00F37192" w:rsidRDefault="005F56BD" w:rsidP="00E54474">
      <w:pPr>
        <w:spacing w:line="360" w:lineRule="auto"/>
        <w:ind w:firstLine="720"/>
        <w:rPr>
          <w:rFonts w:ascii="Times New Roman" w:hAnsi="Times New Roman"/>
          <w:i/>
          <w:spacing w:val="-4"/>
          <w:sz w:val="28"/>
          <w:szCs w:val="28"/>
          <w:lang w:eastAsia="vi-VN"/>
        </w:rPr>
      </w:pPr>
      <w:r w:rsidRPr="00F37192">
        <w:rPr>
          <w:rFonts w:ascii="Times New Roman" w:hAnsi="Times New Roman"/>
          <w:i/>
          <w:spacing w:val="-4"/>
          <w:sz w:val="28"/>
          <w:szCs w:val="28"/>
          <w:lang w:eastAsia="vi-VN"/>
        </w:rPr>
        <w:lastRenderedPageBreak/>
        <w:t xml:space="preserve">Thứ ba, trình độ kỹ thuật công nghệ lạc hậu đã trở thành rào cản lớn nhất đối với khả năng cạnh tranh của nền kinh tế, nhất là trong khu vực </w:t>
      </w:r>
      <w:r w:rsidR="001D65B7" w:rsidRPr="00F37192">
        <w:rPr>
          <w:rFonts w:ascii="Times New Roman" w:hAnsi="Times New Roman"/>
          <w:i/>
          <w:spacing w:val="-4"/>
          <w:sz w:val="28"/>
          <w:szCs w:val="28"/>
          <w:lang w:eastAsia="vi-VN"/>
        </w:rPr>
        <w:t>công nghiệp</w:t>
      </w:r>
    </w:p>
    <w:p w:rsidR="005F56BD" w:rsidRPr="00D12659" w:rsidRDefault="005F56BD" w:rsidP="00E54474">
      <w:pPr>
        <w:widowControl w:val="0"/>
        <w:spacing w:line="360" w:lineRule="auto"/>
        <w:ind w:firstLine="720"/>
        <w:rPr>
          <w:rFonts w:ascii="Times New Roman" w:hAnsi="Times New Roman"/>
          <w:sz w:val="28"/>
          <w:szCs w:val="28"/>
          <w:lang w:eastAsia="vi-VN"/>
        </w:rPr>
      </w:pPr>
      <w:r w:rsidRPr="00D12659">
        <w:rPr>
          <w:rFonts w:ascii="Times New Roman" w:hAnsi="Times New Roman"/>
          <w:sz w:val="28"/>
          <w:szCs w:val="28"/>
          <w:lang w:eastAsia="vi-VN"/>
        </w:rPr>
        <w:t>Khoa học công nghệ là nguồn</w:t>
      </w:r>
      <w:r w:rsidR="00A84BFD" w:rsidRPr="00D12659">
        <w:rPr>
          <w:rFonts w:ascii="Times New Roman" w:hAnsi="Times New Roman"/>
          <w:sz w:val="28"/>
          <w:szCs w:val="28"/>
          <w:lang w:eastAsia="vi-VN"/>
        </w:rPr>
        <w:t xml:space="preserve"> lực đặc biệt quan trọng thúc đẩ</w:t>
      </w:r>
      <w:r w:rsidRPr="00D12659">
        <w:rPr>
          <w:rFonts w:ascii="Times New Roman" w:hAnsi="Times New Roman"/>
          <w:sz w:val="28"/>
          <w:szCs w:val="28"/>
          <w:lang w:eastAsia="vi-VN"/>
        </w:rPr>
        <w:t xml:space="preserve">y quá trình </w:t>
      </w:r>
      <w:r w:rsidR="002B7DA3" w:rsidRPr="00D12659">
        <w:rPr>
          <w:rFonts w:ascii="Times New Roman" w:hAnsi="Times New Roman"/>
          <w:sz w:val="28"/>
          <w:szCs w:val="28"/>
          <w:lang w:eastAsia="vi-VN"/>
        </w:rPr>
        <w:t>TCC</w:t>
      </w:r>
      <w:r w:rsidRPr="00D12659">
        <w:rPr>
          <w:rFonts w:ascii="Times New Roman" w:hAnsi="Times New Roman"/>
          <w:sz w:val="28"/>
          <w:szCs w:val="28"/>
          <w:lang w:eastAsia="vi-VN"/>
        </w:rPr>
        <w:t xml:space="preserve"> nói chung và </w:t>
      </w:r>
      <w:r w:rsidR="002B7DA3" w:rsidRPr="00D12659">
        <w:rPr>
          <w:rFonts w:ascii="Times New Roman" w:hAnsi="Times New Roman"/>
          <w:sz w:val="28"/>
          <w:szCs w:val="28"/>
          <w:lang w:eastAsia="vi-VN"/>
        </w:rPr>
        <w:t>TCC</w:t>
      </w:r>
      <w:r w:rsidR="0089773F" w:rsidRPr="0089773F">
        <w:rPr>
          <w:rFonts w:ascii="Times New Roman" w:hAnsi="Times New Roman"/>
          <w:sz w:val="28"/>
          <w:szCs w:val="28"/>
          <w:lang w:eastAsia="vi-VN"/>
        </w:rPr>
        <w:t>CN</w:t>
      </w:r>
      <w:r w:rsidRPr="00D12659">
        <w:rPr>
          <w:rFonts w:ascii="Times New Roman" w:hAnsi="Times New Roman"/>
          <w:sz w:val="28"/>
          <w:szCs w:val="28"/>
          <w:lang w:eastAsia="vi-VN"/>
        </w:rPr>
        <w:t xml:space="preserve"> theo hướng </w:t>
      </w:r>
      <w:r w:rsidR="00610FCC" w:rsidRPr="00D12659">
        <w:rPr>
          <w:rFonts w:ascii="Times New Roman" w:hAnsi="Times New Roman"/>
          <w:sz w:val="28"/>
          <w:szCs w:val="28"/>
          <w:lang w:eastAsia="vi-VN"/>
        </w:rPr>
        <w:t>PTBV</w:t>
      </w:r>
      <w:r w:rsidRPr="00D12659">
        <w:rPr>
          <w:rFonts w:ascii="Times New Roman" w:hAnsi="Times New Roman"/>
          <w:sz w:val="28"/>
          <w:szCs w:val="28"/>
          <w:lang w:eastAsia="vi-VN"/>
        </w:rPr>
        <w:t xml:space="preserve"> nói riêng. Nhờ khoa học công nghệ mà các ngành </w:t>
      </w:r>
      <w:r w:rsidR="0089773F" w:rsidRPr="001D65B7">
        <w:rPr>
          <w:rFonts w:ascii="Times New Roman" w:hAnsi="Times New Roman"/>
          <w:sz w:val="28"/>
          <w:szCs w:val="28"/>
        </w:rPr>
        <w:t xml:space="preserve">công nghiệp </w:t>
      </w:r>
      <w:r w:rsidRPr="00D12659">
        <w:rPr>
          <w:rFonts w:ascii="Times New Roman" w:hAnsi="Times New Roman"/>
          <w:sz w:val="28"/>
          <w:szCs w:val="28"/>
          <w:lang w:eastAsia="vi-VN"/>
        </w:rPr>
        <w:t xml:space="preserve">có điều kiện phát triển đa dạng, có hiệu quả. Mặt khác, </w:t>
      </w:r>
      <w:r w:rsidR="00CD427E" w:rsidRPr="00D12659">
        <w:rPr>
          <w:rFonts w:ascii="Times New Roman" w:hAnsi="Times New Roman"/>
          <w:sz w:val="28"/>
          <w:szCs w:val="28"/>
          <w:lang w:eastAsia="vi-VN"/>
        </w:rPr>
        <w:t>KH&amp;</w:t>
      </w:r>
      <w:r w:rsidR="0089773F">
        <w:rPr>
          <w:rFonts w:ascii="Times New Roman" w:hAnsi="Times New Roman"/>
          <w:sz w:val="28"/>
          <w:szCs w:val="28"/>
          <w:lang w:eastAsia="vi-VN"/>
        </w:rPr>
        <w:t>C</w:t>
      </w:r>
      <w:r w:rsidR="0089773F" w:rsidRPr="0089773F">
        <w:rPr>
          <w:rFonts w:ascii="Times New Roman" w:hAnsi="Times New Roman"/>
          <w:sz w:val="28"/>
          <w:szCs w:val="28"/>
          <w:lang w:eastAsia="vi-VN"/>
        </w:rPr>
        <w:t>N</w:t>
      </w:r>
      <w:r w:rsidRPr="00D12659">
        <w:rPr>
          <w:rFonts w:ascii="Times New Roman" w:hAnsi="Times New Roman"/>
          <w:sz w:val="28"/>
          <w:szCs w:val="28"/>
          <w:lang w:eastAsia="vi-VN"/>
        </w:rPr>
        <w:t xml:space="preserve"> phát triển sẽ giúp các ngành và doanh nghiệp tạo ra nhiều chủng loại sản phẩm c</w:t>
      </w:r>
      <w:r w:rsidR="00A84BFD" w:rsidRPr="00D12659">
        <w:rPr>
          <w:rFonts w:ascii="Times New Roman" w:hAnsi="Times New Roman"/>
          <w:sz w:val="28"/>
          <w:szCs w:val="28"/>
          <w:lang w:eastAsia="vi-VN"/>
        </w:rPr>
        <w:t xml:space="preserve">ó </w:t>
      </w:r>
      <w:r w:rsidR="009A3724">
        <w:rPr>
          <w:rFonts w:ascii="Times New Roman" w:hAnsi="Times New Roman"/>
          <w:sz w:val="28"/>
          <w:szCs w:val="28"/>
          <w:lang w:eastAsia="vi-VN"/>
        </w:rPr>
        <w:t xml:space="preserve">chất lượng  </w:t>
      </w:r>
      <w:r w:rsidR="00A84BFD" w:rsidRPr="00D12659">
        <w:rPr>
          <w:rFonts w:ascii="Times New Roman" w:hAnsi="Times New Roman"/>
          <w:sz w:val="28"/>
          <w:szCs w:val="28"/>
          <w:lang w:eastAsia="vi-VN"/>
        </w:rPr>
        <w:t>cao, giá thành</w:t>
      </w:r>
      <w:r w:rsidRPr="00D12659">
        <w:rPr>
          <w:rFonts w:ascii="Times New Roman" w:hAnsi="Times New Roman"/>
          <w:sz w:val="28"/>
          <w:szCs w:val="28"/>
          <w:lang w:eastAsia="vi-VN"/>
        </w:rPr>
        <w:t xml:space="preserve"> phù hợp hơn với nhu cầu tiêu dùng của xã hội, từ đó kích thích các ngành phát triển. Nhờ khoa học công nghệ mà các ngành </w:t>
      </w:r>
      <w:r w:rsidR="0089773F" w:rsidRPr="001D65B7">
        <w:rPr>
          <w:rFonts w:ascii="Times New Roman" w:hAnsi="Times New Roman"/>
          <w:sz w:val="28"/>
          <w:szCs w:val="28"/>
        </w:rPr>
        <w:t xml:space="preserve">công nghiệp </w:t>
      </w:r>
      <w:r w:rsidRPr="00D12659">
        <w:rPr>
          <w:rFonts w:ascii="Times New Roman" w:hAnsi="Times New Roman"/>
          <w:sz w:val="28"/>
          <w:szCs w:val="28"/>
          <w:lang w:eastAsia="vi-VN"/>
        </w:rPr>
        <w:t xml:space="preserve">phát triển có tốc độ cao, có năng suất, hiệu quả do tận dụng được lợi thế so sánh và đảm bảo sức cạnh tranh của hàng hóa trên thị trường, nhờ đó mà tỷ trọng của các ngành </w:t>
      </w:r>
      <w:r w:rsidR="0089773F" w:rsidRPr="001D65B7">
        <w:rPr>
          <w:rFonts w:ascii="Times New Roman" w:hAnsi="Times New Roman"/>
          <w:sz w:val="28"/>
          <w:szCs w:val="28"/>
        </w:rPr>
        <w:t xml:space="preserve">công nghiệp </w:t>
      </w:r>
      <w:r w:rsidRPr="00D12659">
        <w:rPr>
          <w:rFonts w:ascii="Times New Roman" w:hAnsi="Times New Roman"/>
          <w:sz w:val="28"/>
          <w:szCs w:val="28"/>
          <w:lang w:eastAsia="vi-VN"/>
        </w:rPr>
        <w:t xml:space="preserve">chiếm ngày càng lớn trong tổng sản phẩm. Hơn nữa, tiến bộ </w:t>
      </w:r>
      <w:r w:rsidR="00CD427E" w:rsidRPr="00D12659">
        <w:rPr>
          <w:rFonts w:ascii="Times New Roman" w:hAnsi="Times New Roman"/>
          <w:sz w:val="28"/>
          <w:szCs w:val="28"/>
          <w:lang w:eastAsia="vi-VN"/>
        </w:rPr>
        <w:t>KH&amp;</w:t>
      </w:r>
      <w:r w:rsidR="0089773F">
        <w:rPr>
          <w:rFonts w:ascii="Times New Roman" w:hAnsi="Times New Roman"/>
          <w:sz w:val="28"/>
          <w:szCs w:val="28"/>
          <w:lang w:eastAsia="vi-VN"/>
        </w:rPr>
        <w:t>C</w:t>
      </w:r>
      <w:r w:rsidR="0089773F" w:rsidRPr="0089773F">
        <w:rPr>
          <w:rFonts w:ascii="Times New Roman" w:hAnsi="Times New Roman"/>
          <w:sz w:val="28"/>
          <w:szCs w:val="28"/>
          <w:lang w:eastAsia="vi-VN"/>
        </w:rPr>
        <w:t>N</w:t>
      </w:r>
      <w:r w:rsidRPr="00D12659">
        <w:rPr>
          <w:rFonts w:ascii="Times New Roman" w:hAnsi="Times New Roman"/>
          <w:sz w:val="28"/>
          <w:szCs w:val="28"/>
          <w:lang w:eastAsia="vi-VN"/>
        </w:rPr>
        <w:t xml:space="preserve"> còn làm thay đổi </w:t>
      </w:r>
      <w:r w:rsidR="002B7DA3" w:rsidRPr="00D12659">
        <w:rPr>
          <w:rFonts w:ascii="Times New Roman" w:hAnsi="Times New Roman"/>
          <w:sz w:val="28"/>
          <w:szCs w:val="28"/>
          <w:lang w:eastAsia="vi-VN"/>
        </w:rPr>
        <w:t>CCKT</w:t>
      </w:r>
      <w:r w:rsidRPr="00D12659">
        <w:rPr>
          <w:rFonts w:ascii="Times New Roman" w:hAnsi="Times New Roman"/>
          <w:sz w:val="28"/>
          <w:szCs w:val="28"/>
          <w:lang w:eastAsia="vi-VN"/>
        </w:rPr>
        <w:t xml:space="preserve"> trong nội bộ từng ngành theo hướng tăng tỷ trọng của các ngành có hàm lượng công nghệ cao sẽ ngày một tăng. Kết quả nền kinh tế sẽ từ phát</w:t>
      </w:r>
      <w:r w:rsidRPr="00D12659">
        <w:rPr>
          <w:rFonts w:ascii="Times New Roman" w:hAnsi="Times New Roman"/>
          <w:i/>
          <w:sz w:val="28"/>
          <w:szCs w:val="28"/>
          <w:lang w:eastAsia="vi-VN"/>
        </w:rPr>
        <w:t xml:space="preserve"> </w:t>
      </w:r>
      <w:r w:rsidRPr="00D12659">
        <w:rPr>
          <w:rFonts w:ascii="Times New Roman" w:hAnsi="Times New Roman"/>
          <w:sz w:val="28"/>
          <w:szCs w:val="28"/>
          <w:lang w:eastAsia="vi-VN"/>
        </w:rPr>
        <w:t>triển theo chiều rộng sang phát triển theo chiều sâu.</w:t>
      </w:r>
    </w:p>
    <w:p w:rsidR="005F56BD" w:rsidRPr="0089773F" w:rsidRDefault="005F56BD" w:rsidP="00E54474">
      <w:pPr>
        <w:widowControl w:val="0"/>
        <w:spacing w:line="360" w:lineRule="auto"/>
        <w:ind w:firstLine="720"/>
        <w:rPr>
          <w:rFonts w:ascii="Times New Roman" w:hAnsi="Times New Roman"/>
          <w:i/>
          <w:iCs/>
          <w:sz w:val="28"/>
          <w:szCs w:val="28"/>
          <w:lang w:bidi="he-IL"/>
        </w:rPr>
      </w:pPr>
      <w:r w:rsidRPr="00D12659">
        <w:rPr>
          <w:rFonts w:ascii="Times New Roman" w:hAnsi="Times New Roman"/>
          <w:i/>
          <w:sz w:val="28"/>
          <w:szCs w:val="28"/>
          <w:lang w:bidi="he-IL"/>
        </w:rPr>
        <w:t>Thứ tư, chưa đảm bảo tính</w:t>
      </w:r>
      <w:r w:rsidRPr="00D12659">
        <w:rPr>
          <w:rFonts w:ascii="Times New Roman" w:hAnsi="Times New Roman"/>
          <w:i/>
          <w:iCs/>
          <w:sz w:val="28"/>
          <w:szCs w:val="28"/>
          <w:lang w:bidi="he-IL"/>
        </w:rPr>
        <w:t xml:space="preserve"> gắn kết hài hòa giữa phát triển kinh tế với đồng thời giải quyết các vấn đề bức xúc xã hội – môi trường, nâng</w:t>
      </w:r>
      <w:r w:rsidR="0089773F">
        <w:rPr>
          <w:rFonts w:ascii="Times New Roman" w:hAnsi="Times New Roman"/>
          <w:i/>
          <w:iCs/>
          <w:sz w:val="28"/>
          <w:szCs w:val="28"/>
          <w:lang w:bidi="he-IL"/>
        </w:rPr>
        <w:t xml:space="preserve"> cao </w:t>
      </w:r>
      <w:r w:rsidR="009A3724">
        <w:rPr>
          <w:rFonts w:ascii="Times New Roman" w:hAnsi="Times New Roman"/>
          <w:i/>
          <w:iCs/>
          <w:sz w:val="28"/>
          <w:szCs w:val="28"/>
          <w:lang w:bidi="he-IL"/>
        </w:rPr>
        <w:t xml:space="preserve">chất lượng  </w:t>
      </w:r>
      <w:r w:rsidR="0089773F">
        <w:rPr>
          <w:rFonts w:ascii="Times New Roman" w:hAnsi="Times New Roman"/>
          <w:i/>
          <w:iCs/>
          <w:sz w:val="28"/>
          <w:szCs w:val="28"/>
          <w:lang w:bidi="he-IL"/>
        </w:rPr>
        <w:t xml:space="preserve">và yêu cầu </w:t>
      </w:r>
      <w:r w:rsidR="0089773F" w:rsidRPr="0089773F">
        <w:rPr>
          <w:rFonts w:ascii="Times New Roman" w:hAnsi="Times New Roman"/>
          <w:i/>
          <w:iCs/>
          <w:sz w:val="28"/>
          <w:szCs w:val="28"/>
          <w:lang w:bidi="he-IL"/>
        </w:rPr>
        <w:t>phát triển bền vững.</w:t>
      </w:r>
    </w:p>
    <w:p w:rsidR="005F56BD" w:rsidRPr="00D12659" w:rsidRDefault="005F56BD" w:rsidP="00E54474">
      <w:pPr>
        <w:widowControl w:val="0"/>
        <w:spacing w:line="360" w:lineRule="auto"/>
        <w:ind w:firstLine="720"/>
        <w:rPr>
          <w:rFonts w:ascii="Times New Roman" w:hAnsi="Times New Roman"/>
          <w:sz w:val="28"/>
          <w:szCs w:val="28"/>
          <w:lang w:bidi="he-IL"/>
        </w:rPr>
      </w:pPr>
      <w:r w:rsidRPr="00D12659">
        <w:rPr>
          <w:rFonts w:ascii="Times New Roman" w:hAnsi="Times New Roman"/>
          <w:sz w:val="28"/>
          <w:szCs w:val="28"/>
          <w:lang w:bidi="he-IL"/>
        </w:rPr>
        <w:t xml:space="preserve">  Thực tế cho thấy phát triển kinh tế luôn được coi là mục đích ưu tiên, đặc biệt trong thời kỳ đầu khôi phục và tăng tốc phát triển kinh tế. Tuy nhiên, nếu thiếu quan tâm hoặc bỏ qua các yêu cầu bồi dưỡng tâm hồn, đạo đức, các giá trị xã hội chuẩn mực truyền thống và phổ biến của nhân loại cho các cán bộ và nhân dân, nhất là thế hệ trẻ, sẽ là nguyên nhân hàng đầu gây ra tình trạng băng hoại đạo đức, tha hóa và gia tăng tội phạm, sùng bái một chiều, thiếu cân nhắc các giá trị thị trường, đề cao đồng tiền, </w:t>
      </w:r>
      <w:r w:rsidR="001C1156">
        <w:rPr>
          <w:rFonts w:ascii="Times New Roman" w:hAnsi="Times New Roman"/>
          <w:sz w:val="28"/>
          <w:szCs w:val="28"/>
          <w:lang w:bidi="he-IL"/>
        </w:rPr>
        <w:t>cái</w:t>
      </w:r>
      <w:r w:rsidRPr="00D12659">
        <w:rPr>
          <w:rFonts w:ascii="Times New Roman" w:hAnsi="Times New Roman"/>
          <w:sz w:val="28"/>
          <w:szCs w:val="28"/>
          <w:lang w:bidi="he-IL"/>
        </w:rPr>
        <w:t xml:space="preserve"> tôi và lối sống buông thả, thực dụng lạnh lùng trong xã hội. Hơn nữa, điều này còn khiến lợi ích của sự tăng trưởng không tỏa đều, công bằng đến các tầng lớp xã hội, nhất </w:t>
      </w:r>
      <w:r w:rsidRPr="00D12659">
        <w:rPr>
          <w:rFonts w:ascii="Times New Roman" w:hAnsi="Times New Roman"/>
          <w:sz w:val="28"/>
          <w:szCs w:val="28"/>
          <w:lang w:bidi="he-IL"/>
        </w:rPr>
        <w:lastRenderedPageBreak/>
        <w:t>là bộ phận dân cư “dễ nhạy cảm” như trẻ em, người già cô đơn, người tàn tật và nhân dân nghèo, thất nghiệp.</w:t>
      </w:r>
    </w:p>
    <w:p w:rsidR="005F56BD" w:rsidRPr="00D12659" w:rsidRDefault="005F56BD" w:rsidP="00E54474">
      <w:pPr>
        <w:widowControl w:val="0"/>
        <w:spacing w:line="360" w:lineRule="auto"/>
        <w:ind w:firstLine="720"/>
        <w:rPr>
          <w:rFonts w:ascii="Times New Roman" w:hAnsi="Times New Roman"/>
          <w:sz w:val="28"/>
          <w:szCs w:val="28"/>
          <w:lang w:bidi="he-IL"/>
        </w:rPr>
      </w:pPr>
      <w:r w:rsidRPr="00D12659">
        <w:rPr>
          <w:rFonts w:ascii="Times New Roman" w:hAnsi="Times New Roman"/>
          <w:sz w:val="28"/>
          <w:szCs w:val="28"/>
          <w:lang w:bidi="he-IL"/>
        </w:rPr>
        <w:t xml:space="preserve">  Yêu cầu </w:t>
      </w:r>
      <w:r w:rsidR="00610FCC" w:rsidRPr="00D12659">
        <w:rPr>
          <w:rFonts w:ascii="Times New Roman" w:hAnsi="Times New Roman"/>
          <w:sz w:val="28"/>
          <w:szCs w:val="28"/>
          <w:lang w:bidi="he-IL"/>
        </w:rPr>
        <w:t>PTBV</w:t>
      </w:r>
      <w:r w:rsidRPr="00D12659">
        <w:rPr>
          <w:rFonts w:ascii="Times New Roman" w:hAnsi="Times New Roman"/>
          <w:sz w:val="28"/>
          <w:szCs w:val="28"/>
          <w:lang w:bidi="he-IL"/>
        </w:rPr>
        <w:t xml:space="preserve"> còn đòi hỏi phải sớm quan tâm bảo vệ môi trường sống ngay từ đầu của quá trình phát triển; cần tránh khuynh hướng nhấn mạnh một chiều tăng trưởng, mà coi nhẹ </w:t>
      </w:r>
      <w:r w:rsidR="009A3724">
        <w:rPr>
          <w:rFonts w:ascii="Times New Roman" w:hAnsi="Times New Roman"/>
          <w:sz w:val="28"/>
          <w:szCs w:val="28"/>
          <w:lang w:bidi="he-IL"/>
        </w:rPr>
        <w:t xml:space="preserve">chất lượng  </w:t>
      </w:r>
      <w:r w:rsidRPr="00D12659">
        <w:rPr>
          <w:rFonts w:ascii="Times New Roman" w:hAnsi="Times New Roman"/>
          <w:sz w:val="28"/>
          <w:szCs w:val="28"/>
          <w:lang w:bidi="he-IL"/>
        </w:rPr>
        <w:t xml:space="preserve">phát triển, nhằm giảm thiểu tác hại của quá trình đô thị hóa nhanh hoặc phát triển kinh tế quá nóng, không tuân thủ quy hoạch; đồng thời phải nâng cao </w:t>
      </w:r>
      <w:r w:rsidR="009A3724">
        <w:rPr>
          <w:rFonts w:ascii="Times New Roman" w:hAnsi="Times New Roman"/>
          <w:sz w:val="28"/>
          <w:szCs w:val="28"/>
          <w:lang w:bidi="he-IL"/>
        </w:rPr>
        <w:t xml:space="preserve">chất lượng  </w:t>
      </w:r>
      <w:r w:rsidRPr="00D12659">
        <w:rPr>
          <w:rFonts w:ascii="Times New Roman" w:hAnsi="Times New Roman"/>
          <w:sz w:val="28"/>
          <w:szCs w:val="28"/>
          <w:lang w:bidi="he-IL"/>
        </w:rPr>
        <w:t>các công trình xây dựng cơ bản đó, đang và sẽ tiếp tục triển khai trên địa bàn, nhằm đảm bảo an ninh, an toàn cho người sử dụng, giảm thiểu các tổn thất về người và vật chất cho công tác bảo dưỡng, duy tu, khắc phục sự cố phát sinh trong tương lai.</w:t>
      </w:r>
    </w:p>
    <w:p w:rsidR="005F56BD" w:rsidRPr="00D12659" w:rsidRDefault="005F56BD" w:rsidP="00E54474">
      <w:pPr>
        <w:widowControl w:val="0"/>
        <w:spacing w:line="360" w:lineRule="auto"/>
        <w:ind w:firstLine="720"/>
        <w:rPr>
          <w:rFonts w:ascii="Times New Roman" w:hAnsi="Times New Roman"/>
          <w:sz w:val="28"/>
          <w:szCs w:val="28"/>
        </w:rPr>
      </w:pPr>
      <w:r w:rsidRPr="00D12659">
        <w:rPr>
          <w:rFonts w:ascii="Times New Roman" w:hAnsi="Times New Roman"/>
          <w:sz w:val="28"/>
          <w:szCs w:val="28"/>
        </w:rPr>
        <w:t>Trong bối cảnh ngày càng gia tăng tự do hóa và hội nhập quốc tế. Chính phủ, chính quyền thành phố và các doanh nghiệp cần chủ động nhận thức đầy đủ, khách quan và chuẩn bị những đối sách cần thiết nhằm giảm thiểu những tác động tiêu cực, khai thác những cơ hội từ các chấn động chu kỳ và khủng hoảng tài chính</w:t>
      </w:r>
      <w:r w:rsidR="00CC6502" w:rsidRPr="00D12659">
        <w:rPr>
          <w:rFonts w:ascii="Times New Roman" w:hAnsi="Times New Roman"/>
          <w:sz w:val="28"/>
          <w:szCs w:val="28"/>
        </w:rPr>
        <w:t xml:space="preserve"> </w:t>
      </w:r>
      <w:r w:rsidRPr="00D12659">
        <w:rPr>
          <w:rFonts w:ascii="Times New Roman" w:hAnsi="Times New Roman"/>
          <w:sz w:val="28"/>
          <w:szCs w:val="28"/>
        </w:rPr>
        <w:t xml:space="preserve">- tiền tệ thế giới, cũng như vượt qua những chu kỳ nội tại của bản thân mình. Để giảm thiểu những tác động tiêu cực của các chấn động chu kỳ bên ngoài, trước hết cần phát triển đội ngũ lao động </w:t>
      </w:r>
      <w:r w:rsidR="009A3724">
        <w:rPr>
          <w:rFonts w:ascii="Times New Roman" w:hAnsi="Times New Roman"/>
          <w:sz w:val="28"/>
          <w:szCs w:val="28"/>
        </w:rPr>
        <w:t xml:space="preserve">chất lượng  </w:t>
      </w:r>
      <w:r w:rsidRPr="00D12659">
        <w:rPr>
          <w:rFonts w:ascii="Times New Roman" w:hAnsi="Times New Roman"/>
          <w:sz w:val="28"/>
          <w:szCs w:val="28"/>
        </w:rPr>
        <w:t>cao, coi trọng đào tạo các nhà doanh nghiệp có bản lĩnh và năng lực kinh doanh quốc tế, tạo mọi thuận lợi cho khu vực doanh nghiệp phát triển, đi đôi với tăng cường hệ thống cảnh báo sớm và giám sát an ninh, an toàn kinh tế- tài chính. Ngoài ra còn cần đặc biệt quan tâm xúc tiến đổi mới công nghệ, cải thiện danh mục, mẫu mã</w:t>
      </w:r>
      <w:bookmarkStart w:id="224" w:name="_GoBack"/>
      <w:bookmarkEnd w:id="224"/>
      <w:r w:rsidRPr="00D12659">
        <w:rPr>
          <w:rFonts w:ascii="Times New Roman" w:hAnsi="Times New Roman"/>
          <w:sz w:val="28"/>
          <w:szCs w:val="28"/>
        </w:rPr>
        <w:t xml:space="preserve"> </w:t>
      </w:r>
      <w:r w:rsidR="009A3724">
        <w:rPr>
          <w:rFonts w:ascii="Times New Roman" w:hAnsi="Times New Roman"/>
          <w:sz w:val="28"/>
          <w:szCs w:val="28"/>
        </w:rPr>
        <w:t xml:space="preserve">chất lượng  </w:t>
      </w:r>
      <w:r w:rsidRPr="00D12659">
        <w:rPr>
          <w:rFonts w:ascii="Times New Roman" w:hAnsi="Times New Roman"/>
          <w:sz w:val="28"/>
          <w:szCs w:val="28"/>
        </w:rPr>
        <w:t>, giá cả sản phẩ</w:t>
      </w:r>
      <w:r w:rsidR="0089773F">
        <w:rPr>
          <w:rFonts w:ascii="Times New Roman" w:hAnsi="Times New Roman"/>
          <w:sz w:val="28"/>
          <w:szCs w:val="28"/>
        </w:rPr>
        <w:t>m trong nước để tăng sức hấp</w:t>
      </w:r>
      <w:r w:rsidR="0089773F" w:rsidRPr="0089773F">
        <w:rPr>
          <w:rFonts w:ascii="Times New Roman" w:hAnsi="Times New Roman"/>
          <w:sz w:val="28"/>
          <w:szCs w:val="28"/>
        </w:rPr>
        <w:t xml:space="preserve"> dẫn</w:t>
      </w:r>
      <w:r w:rsidRPr="00D12659">
        <w:rPr>
          <w:rFonts w:ascii="Times New Roman" w:hAnsi="Times New Roman"/>
          <w:sz w:val="28"/>
          <w:szCs w:val="28"/>
        </w:rPr>
        <w:t xml:space="preserve"> và khả năng cạnh tranh với hàng ngoại nhập, đáp ứng thị hiếu nhu cầu thị trường. Về lâu dài, việc phát triển trình độ, năng lực nghiên cứu khoa học, nhất là khoa học ứng dụng, phát triển và hoàn thiện nền kinh tế hàng hóa theo cơ chế thị trường mở, tích cực hội nhập sâu, đầy đủ vào các tổ chức khu vực và quốc tế. phát triển hệ </w:t>
      </w:r>
      <w:r w:rsidR="00CC6502" w:rsidRPr="00D12659">
        <w:rPr>
          <w:rFonts w:ascii="Times New Roman" w:hAnsi="Times New Roman"/>
          <w:sz w:val="28"/>
          <w:szCs w:val="28"/>
        </w:rPr>
        <w:t>thống các định chế thị trường (</w:t>
      </w:r>
      <w:r w:rsidRPr="00D12659">
        <w:rPr>
          <w:rFonts w:ascii="Times New Roman" w:hAnsi="Times New Roman"/>
          <w:sz w:val="28"/>
          <w:szCs w:val="28"/>
        </w:rPr>
        <w:t xml:space="preserve">trong đó </w:t>
      </w:r>
      <w:r w:rsidRPr="00D12659">
        <w:rPr>
          <w:rFonts w:ascii="Times New Roman" w:hAnsi="Times New Roman"/>
          <w:sz w:val="28"/>
          <w:szCs w:val="28"/>
        </w:rPr>
        <w:lastRenderedPageBreak/>
        <w:t xml:space="preserve">có hệ thống </w:t>
      </w:r>
      <w:r w:rsidR="00CC6502" w:rsidRPr="00D12659">
        <w:rPr>
          <w:rFonts w:ascii="Times New Roman" w:hAnsi="Times New Roman"/>
          <w:sz w:val="28"/>
          <w:szCs w:val="28"/>
        </w:rPr>
        <w:t>tài chính tiền tệ</w:t>
      </w:r>
      <w:r w:rsidRPr="00D12659">
        <w:rPr>
          <w:rFonts w:ascii="Times New Roman" w:hAnsi="Times New Roman"/>
          <w:sz w:val="28"/>
          <w:szCs w:val="28"/>
        </w:rPr>
        <w:t xml:space="preserve">, thị trường vốn, thị trường hàng hóa chuyên ngành), và các hoạt động Marketing, chuyển dịch mạnh </w:t>
      </w:r>
      <w:r w:rsidR="002B7DA3" w:rsidRPr="00D12659">
        <w:rPr>
          <w:rFonts w:ascii="Times New Roman" w:hAnsi="Times New Roman"/>
          <w:sz w:val="28"/>
          <w:szCs w:val="28"/>
        </w:rPr>
        <w:t>CCKT</w:t>
      </w:r>
      <w:r w:rsidRPr="00D12659">
        <w:rPr>
          <w:rFonts w:ascii="Times New Roman" w:hAnsi="Times New Roman"/>
          <w:sz w:val="28"/>
          <w:szCs w:val="28"/>
        </w:rPr>
        <w:t>, (bao gồm cả cơ cấu ngành, sản phẩm, quy mô, thành phần…) theo hướng kinh tế tri thức.</w:t>
      </w:r>
    </w:p>
    <w:p w:rsidR="005F56BD" w:rsidRPr="00D12659" w:rsidRDefault="005F56BD" w:rsidP="00E54474">
      <w:pPr>
        <w:spacing w:line="360" w:lineRule="auto"/>
        <w:ind w:firstLine="720"/>
        <w:rPr>
          <w:rFonts w:ascii="Times New Roman" w:hAnsi="Times New Roman"/>
          <w:szCs w:val="26"/>
        </w:rPr>
      </w:pPr>
    </w:p>
    <w:p w:rsidR="005F56BD" w:rsidRPr="00D12659" w:rsidRDefault="005F56BD" w:rsidP="00E54474">
      <w:pPr>
        <w:spacing w:line="367" w:lineRule="auto"/>
        <w:jc w:val="center"/>
        <w:outlineLvl w:val="0"/>
        <w:rPr>
          <w:rFonts w:ascii="Times New Roman" w:hAnsi="Times New Roman"/>
          <w:b/>
          <w:szCs w:val="26"/>
        </w:rPr>
      </w:pPr>
      <w:bookmarkStart w:id="225" w:name="_Toc498597044"/>
      <w:bookmarkStart w:id="226" w:name="_Toc503861973"/>
      <w:r w:rsidRPr="00D12659">
        <w:rPr>
          <w:rFonts w:ascii="Times New Roman" w:hAnsi="Times New Roman"/>
          <w:b/>
          <w:szCs w:val="26"/>
        </w:rPr>
        <w:t>TIỂU KẾT CHƯƠNG 3</w:t>
      </w:r>
      <w:bookmarkEnd w:id="225"/>
      <w:bookmarkEnd w:id="226"/>
    </w:p>
    <w:p w:rsidR="008B6876" w:rsidRPr="00D12659" w:rsidRDefault="008B6876" w:rsidP="00447E00">
      <w:pPr>
        <w:spacing w:line="367" w:lineRule="auto"/>
        <w:ind w:firstLine="720"/>
        <w:rPr>
          <w:rFonts w:ascii="Times New Roman" w:hAnsi="Times New Roman"/>
          <w:b/>
          <w:sz w:val="28"/>
          <w:szCs w:val="28"/>
        </w:rPr>
      </w:pPr>
    </w:p>
    <w:p w:rsidR="008B6876" w:rsidRPr="00D12659" w:rsidRDefault="008B6876" w:rsidP="00447E00">
      <w:pPr>
        <w:spacing w:line="367" w:lineRule="auto"/>
        <w:ind w:firstLine="720"/>
        <w:rPr>
          <w:rFonts w:ascii="Times New Roman" w:hAnsi="Times New Roman"/>
          <w:sz w:val="28"/>
          <w:szCs w:val="28"/>
        </w:rPr>
      </w:pPr>
      <w:r w:rsidRPr="00D12659">
        <w:rPr>
          <w:rFonts w:ascii="Times New Roman" w:hAnsi="Times New Roman"/>
          <w:sz w:val="28"/>
          <w:szCs w:val="28"/>
        </w:rPr>
        <w:t>Thực trạng quá trình TCC</w:t>
      </w:r>
      <w:r w:rsidR="0089773F" w:rsidRPr="0089773F">
        <w:rPr>
          <w:rFonts w:ascii="Times New Roman" w:hAnsi="Times New Roman"/>
          <w:sz w:val="28"/>
          <w:szCs w:val="28"/>
        </w:rPr>
        <w:t>CN Hà Nội</w:t>
      </w:r>
      <w:r w:rsidRPr="00D12659">
        <w:rPr>
          <w:rFonts w:ascii="Times New Roman" w:hAnsi="Times New Roman"/>
          <w:sz w:val="28"/>
          <w:szCs w:val="28"/>
        </w:rPr>
        <w:t xml:space="preserve"> xem xét dưới 4 góc độ: góc độ tăng trưởng nói chung; góc độ ngành; góc độ vùng và góc độ thành phần kinh tế đã chỉ ra những kết quả đạt được trong thời gian qua như: đã tạo lập được một</w:t>
      </w:r>
      <w:r w:rsidR="0089773F">
        <w:rPr>
          <w:rFonts w:ascii="Times New Roman" w:hAnsi="Times New Roman"/>
          <w:sz w:val="28"/>
          <w:szCs w:val="28"/>
        </w:rPr>
        <w:t xml:space="preserve"> số điều kiện cần thiết cho TCC</w:t>
      </w:r>
      <w:r w:rsidR="0089773F" w:rsidRPr="0089773F">
        <w:rPr>
          <w:rFonts w:ascii="Times New Roman" w:hAnsi="Times New Roman"/>
          <w:sz w:val="28"/>
          <w:szCs w:val="28"/>
        </w:rPr>
        <w:t>CN</w:t>
      </w:r>
      <w:r w:rsidRPr="00D12659">
        <w:rPr>
          <w:rFonts w:ascii="Times New Roman" w:hAnsi="Times New Roman"/>
          <w:sz w:val="28"/>
          <w:szCs w:val="28"/>
        </w:rPr>
        <w:t xml:space="preserve"> theo hướng PTBV; các chuyên ngành </w:t>
      </w:r>
      <w:r w:rsidR="0089773F" w:rsidRPr="001D65B7">
        <w:rPr>
          <w:rFonts w:ascii="Times New Roman" w:hAnsi="Times New Roman"/>
          <w:sz w:val="28"/>
          <w:szCs w:val="28"/>
        </w:rPr>
        <w:t>công nghiệp</w:t>
      </w:r>
      <w:r w:rsidRPr="00D12659">
        <w:rPr>
          <w:rFonts w:ascii="Times New Roman" w:hAnsi="Times New Roman"/>
          <w:sz w:val="28"/>
          <w:szCs w:val="28"/>
        </w:rPr>
        <w:t xml:space="preserve"> đã được TCC theo hướng tích cực cũng nh</w:t>
      </w:r>
      <w:r w:rsidR="0089773F">
        <w:rPr>
          <w:rFonts w:ascii="Times New Roman" w:hAnsi="Times New Roman"/>
          <w:sz w:val="28"/>
          <w:szCs w:val="28"/>
        </w:rPr>
        <w:t xml:space="preserve">ư một số mục tiêu </w:t>
      </w:r>
      <w:r w:rsidR="0089773F" w:rsidRPr="0089773F">
        <w:rPr>
          <w:rFonts w:ascii="Times New Roman" w:hAnsi="Times New Roman"/>
          <w:sz w:val="28"/>
          <w:szCs w:val="28"/>
        </w:rPr>
        <w:t>KTXH</w:t>
      </w:r>
      <w:r w:rsidRPr="00D12659">
        <w:rPr>
          <w:rFonts w:ascii="Times New Roman" w:hAnsi="Times New Roman"/>
          <w:sz w:val="28"/>
          <w:szCs w:val="28"/>
        </w:rPr>
        <w:t xml:space="preserve"> và môi trường cũng đã có những kết quả đáng ghi nhận. Tuy nhiên bên cạnh đó quá trình TCC</w:t>
      </w:r>
      <w:r w:rsidR="0089773F">
        <w:rPr>
          <w:rFonts w:ascii="Times New Roman" w:hAnsi="Times New Roman"/>
          <w:sz w:val="28"/>
          <w:szCs w:val="28"/>
        </w:rPr>
        <w:t>C</w:t>
      </w:r>
      <w:r w:rsidR="0089773F" w:rsidRPr="0089773F">
        <w:rPr>
          <w:rFonts w:ascii="Times New Roman" w:hAnsi="Times New Roman"/>
          <w:sz w:val="28"/>
          <w:szCs w:val="28"/>
        </w:rPr>
        <w:t>N</w:t>
      </w:r>
      <w:r w:rsidRPr="00D12659">
        <w:rPr>
          <w:rFonts w:ascii="Times New Roman" w:hAnsi="Times New Roman"/>
          <w:sz w:val="28"/>
          <w:szCs w:val="28"/>
        </w:rPr>
        <w:t xml:space="preserve"> Hà Nội còn có rất nhiều những tồn tại và hạn chế như quá trình TCC còn diễn ra chậm, chưa thực sự phản ảnh lợi thế so sánh và chưa đáp ứng được triển vọng của t</w:t>
      </w:r>
      <w:r w:rsidR="0089773F">
        <w:rPr>
          <w:rFonts w:ascii="Times New Roman" w:hAnsi="Times New Roman"/>
          <w:sz w:val="28"/>
          <w:szCs w:val="28"/>
        </w:rPr>
        <w:t xml:space="preserve">ổng cầu trong tương lại, </w:t>
      </w:r>
      <w:r w:rsidR="0089773F" w:rsidRPr="0089773F">
        <w:rPr>
          <w:rFonts w:ascii="Times New Roman" w:hAnsi="Times New Roman"/>
          <w:sz w:val="28"/>
          <w:szCs w:val="28"/>
        </w:rPr>
        <w:t>CCCN</w:t>
      </w:r>
      <w:r w:rsidRPr="00D12659">
        <w:rPr>
          <w:rFonts w:ascii="Times New Roman" w:hAnsi="Times New Roman"/>
          <w:sz w:val="28"/>
          <w:szCs w:val="28"/>
        </w:rPr>
        <w:t xml:space="preserve"> theo trình độ công nghệ vẫn phản ảnh một trình độ phát triển thấp, chưa tương xứng với kỳ vọng, một số ngành </w:t>
      </w:r>
      <w:r w:rsidR="0089773F" w:rsidRPr="001D65B7">
        <w:rPr>
          <w:rFonts w:ascii="Times New Roman" w:hAnsi="Times New Roman"/>
          <w:sz w:val="28"/>
          <w:szCs w:val="28"/>
        </w:rPr>
        <w:t>công nghiệp</w:t>
      </w:r>
      <w:r w:rsidRPr="00D12659">
        <w:rPr>
          <w:rFonts w:ascii="Times New Roman" w:hAnsi="Times New Roman"/>
          <w:sz w:val="28"/>
          <w:szCs w:val="28"/>
        </w:rPr>
        <w:t xml:space="preserve"> chủ đạo chưa được tổ chức theo mô hình chuỗi giá trịm đặc biệt là các ngành </w:t>
      </w:r>
      <w:r w:rsidR="0089773F" w:rsidRPr="001D65B7">
        <w:rPr>
          <w:rFonts w:ascii="Times New Roman" w:hAnsi="Times New Roman"/>
          <w:sz w:val="28"/>
          <w:szCs w:val="28"/>
        </w:rPr>
        <w:t xml:space="preserve">công nghiệp </w:t>
      </w:r>
      <w:r w:rsidRPr="00D12659">
        <w:rPr>
          <w:rFonts w:ascii="Times New Roman" w:hAnsi="Times New Roman"/>
          <w:sz w:val="28"/>
          <w:szCs w:val="28"/>
        </w:rPr>
        <w:t xml:space="preserve">định hướng xuất khẩu, các chính sách phát triển </w:t>
      </w:r>
      <w:r w:rsidR="0089773F" w:rsidRPr="001D65B7">
        <w:rPr>
          <w:rFonts w:ascii="Times New Roman" w:hAnsi="Times New Roman"/>
          <w:sz w:val="28"/>
          <w:szCs w:val="28"/>
        </w:rPr>
        <w:t xml:space="preserve">công nghiệp </w:t>
      </w:r>
      <w:r w:rsidRPr="00D12659">
        <w:rPr>
          <w:rFonts w:ascii="Times New Roman" w:hAnsi="Times New Roman"/>
          <w:sz w:val="28"/>
          <w:szCs w:val="28"/>
        </w:rPr>
        <w:t>Hà Nội còn chưa ổn định và dễ bị tác động ảnh hướng…Những hạn chế đó xuất phát từ rất nhiểu nguyên nhân, có thể kể đến như : Tình trạng phát triển các K</w:t>
      </w:r>
      <w:r w:rsidR="0089773F">
        <w:rPr>
          <w:rFonts w:ascii="Times New Roman" w:hAnsi="Times New Roman"/>
          <w:sz w:val="28"/>
          <w:szCs w:val="28"/>
        </w:rPr>
        <w:t>C</w:t>
      </w:r>
      <w:r w:rsidR="0089773F" w:rsidRPr="0089773F">
        <w:rPr>
          <w:rFonts w:ascii="Times New Roman" w:hAnsi="Times New Roman"/>
          <w:sz w:val="28"/>
          <w:szCs w:val="28"/>
        </w:rPr>
        <w:t>N</w:t>
      </w:r>
      <w:r w:rsidRPr="00D12659">
        <w:rPr>
          <w:rFonts w:ascii="Times New Roman" w:hAnsi="Times New Roman"/>
          <w:sz w:val="28"/>
          <w:szCs w:val="28"/>
        </w:rPr>
        <w:t>, C</w:t>
      </w:r>
      <w:r w:rsidR="0089773F">
        <w:rPr>
          <w:rFonts w:ascii="Times New Roman" w:hAnsi="Times New Roman"/>
          <w:sz w:val="28"/>
          <w:szCs w:val="28"/>
        </w:rPr>
        <w:t>C</w:t>
      </w:r>
      <w:r w:rsidR="0089773F" w:rsidRPr="0089773F">
        <w:rPr>
          <w:rFonts w:ascii="Times New Roman" w:hAnsi="Times New Roman"/>
          <w:sz w:val="28"/>
          <w:szCs w:val="28"/>
        </w:rPr>
        <w:t>N</w:t>
      </w:r>
      <w:r w:rsidRPr="00D12659">
        <w:rPr>
          <w:rFonts w:ascii="Times New Roman" w:hAnsi="Times New Roman"/>
          <w:sz w:val="28"/>
          <w:szCs w:val="28"/>
        </w:rPr>
        <w:t xml:space="preserve"> ở Hà Nội còn chưa đồng bộ; năng suất lao động trong ngành </w:t>
      </w:r>
      <w:r w:rsidR="0089773F" w:rsidRPr="001D65B7">
        <w:rPr>
          <w:rFonts w:ascii="Times New Roman" w:hAnsi="Times New Roman"/>
          <w:sz w:val="28"/>
          <w:szCs w:val="28"/>
        </w:rPr>
        <w:t xml:space="preserve">công nghiệp </w:t>
      </w:r>
      <w:r w:rsidRPr="00D12659">
        <w:rPr>
          <w:rFonts w:ascii="Times New Roman" w:hAnsi="Times New Roman"/>
          <w:sz w:val="28"/>
          <w:szCs w:val="28"/>
        </w:rPr>
        <w:t xml:space="preserve">cũng như </w:t>
      </w:r>
      <w:r w:rsidR="009A3724">
        <w:rPr>
          <w:rFonts w:ascii="Times New Roman" w:hAnsi="Times New Roman"/>
          <w:sz w:val="28"/>
          <w:szCs w:val="28"/>
        </w:rPr>
        <w:t xml:space="preserve">chất lượng  </w:t>
      </w:r>
      <w:r w:rsidRPr="00D12659">
        <w:rPr>
          <w:rFonts w:ascii="Times New Roman" w:hAnsi="Times New Roman"/>
          <w:sz w:val="28"/>
          <w:szCs w:val="28"/>
        </w:rPr>
        <w:t xml:space="preserve">lao động </w:t>
      </w:r>
      <w:r w:rsidR="0089773F" w:rsidRPr="001D65B7">
        <w:rPr>
          <w:rFonts w:ascii="Times New Roman" w:hAnsi="Times New Roman"/>
          <w:sz w:val="28"/>
          <w:szCs w:val="28"/>
        </w:rPr>
        <w:t xml:space="preserve">công nghiệp </w:t>
      </w:r>
      <w:r w:rsidRPr="00D12659">
        <w:rPr>
          <w:rFonts w:ascii="Times New Roman" w:hAnsi="Times New Roman"/>
          <w:sz w:val="28"/>
          <w:szCs w:val="28"/>
        </w:rPr>
        <w:t xml:space="preserve">chưa cao; cơ cấu sản xuất </w:t>
      </w:r>
      <w:r w:rsidR="0089773F" w:rsidRPr="001D65B7">
        <w:rPr>
          <w:rFonts w:ascii="Times New Roman" w:hAnsi="Times New Roman"/>
          <w:sz w:val="28"/>
          <w:szCs w:val="28"/>
        </w:rPr>
        <w:t xml:space="preserve">công nghiệp </w:t>
      </w:r>
      <w:r w:rsidRPr="00D12659">
        <w:rPr>
          <w:rFonts w:ascii="Times New Roman" w:hAnsi="Times New Roman"/>
          <w:sz w:val="28"/>
          <w:szCs w:val="28"/>
        </w:rPr>
        <w:t xml:space="preserve">dịch chuyển còn chậm, </w:t>
      </w:r>
      <w:r w:rsidR="0089773F" w:rsidRPr="001D65B7">
        <w:rPr>
          <w:rFonts w:ascii="Times New Roman" w:hAnsi="Times New Roman"/>
          <w:sz w:val="28"/>
          <w:szCs w:val="28"/>
        </w:rPr>
        <w:t xml:space="preserve">công nghiệp </w:t>
      </w:r>
      <w:r w:rsidRPr="00D12659">
        <w:rPr>
          <w:rFonts w:ascii="Times New Roman" w:hAnsi="Times New Roman"/>
          <w:sz w:val="28"/>
          <w:szCs w:val="28"/>
        </w:rPr>
        <w:t>phụ trợ kém phát triển.</w:t>
      </w:r>
      <w:bookmarkStart w:id="227" w:name="_Toc484588575"/>
    </w:p>
    <w:p w:rsidR="005F56BD" w:rsidRPr="00D12659" w:rsidRDefault="00642066" w:rsidP="00CE203C">
      <w:pPr>
        <w:spacing w:line="360" w:lineRule="auto"/>
        <w:jc w:val="center"/>
        <w:outlineLvl w:val="0"/>
        <w:rPr>
          <w:rFonts w:ascii="Times New Roman" w:hAnsi="Times New Roman"/>
          <w:szCs w:val="26"/>
        </w:rPr>
      </w:pPr>
      <w:r w:rsidRPr="00D12659">
        <w:rPr>
          <w:rFonts w:ascii="Times New Roman" w:hAnsi="Times New Roman"/>
          <w:b/>
          <w:sz w:val="28"/>
          <w:szCs w:val="28"/>
          <w:lang w:val="nl-NL"/>
        </w:rPr>
        <w:br w:type="page"/>
      </w:r>
      <w:bookmarkStart w:id="228" w:name="_Toc498597045"/>
      <w:bookmarkStart w:id="229" w:name="_Toc503861974"/>
      <w:r w:rsidR="005F56BD" w:rsidRPr="00D12659">
        <w:rPr>
          <w:rFonts w:ascii="Times New Roman" w:hAnsi="Times New Roman"/>
          <w:b/>
          <w:szCs w:val="26"/>
          <w:lang w:val="nl-NL"/>
        </w:rPr>
        <w:lastRenderedPageBreak/>
        <w:t>CHƯƠNG 4</w:t>
      </w:r>
      <w:bookmarkEnd w:id="227"/>
      <w:bookmarkEnd w:id="228"/>
      <w:bookmarkEnd w:id="229"/>
    </w:p>
    <w:p w:rsidR="005F56BD" w:rsidRPr="00D12659" w:rsidRDefault="005F56BD" w:rsidP="00CE203C">
      <w:pPr>
        <w:pStyle w:val="Heading1"/>
        <w:spacing w:before="0" w:line="360" w:lineRule="auto"/>
        <w:jc w:val="center"/>
        <w:rPr>
          <w:color w:val="auto"/>
          <w:sz w:val="26"/>
          <w:szCs w:val="26"/>
          <w:lang w:val="nl-NL"/>
        </w:rPr>
      </w:pPr>
      <w:bookmarkStart w:id="230" w:name="_Toc484588576"/>
      <w:bookmarkStart w:id="231" w:name="_Toc498597046"/>
      <w:bookmarkStart w:id="232" w:name="_Toc503861975"/>
      <w:r w:rsidRPr="00D12659">
        <w:rPr>
          <w:color w:val="auto"/>
          <w:sz w:val="26"/>
          <w:szCs w:val="26"/>
          <w:lang w:val="nl-NL"/>
        </w:rPr>
        <w:t>PHƯƠNG HƯỚNG VÀ GIẢI PHÁP THÚC ĐẨY</w:t>
      </w:r>
      <w:bookmarkEnd w:id="230"/>
      <w:bookmarkEnd w:id="231"/>
      <w:bookmarkEnd w:id="232"/>
    </w:p>
    <w:p w:rsidR="005F56BD" w:rsidRPr="00D12659" w:rsidRDefault="005F56BD" w:rsidP="00CE203C">
      <w:pPr>
        <w:pStyle w:val="Heading1"/>
        <w:spacing w:before="0" w:line="360" w:lineRule="auto"/>
        <w:jc w:val="center"/>
        <w:rPr>
          <w:color w:val="auto"/>
          <w:sz w:val="26"/>
          <w:szCs w:val="26"/>
          <w:lang w:val="nl-NL"/>
        </w:rPr>
      </w:pPr>
      <w:bookmarkStart w:id="233" w:name="_Toc484588577"/>
      <w:bookmarkStart w:id="234" w:name="_Toc498597047"/>
      <w:bookmarkStart w:id="235" w:name="_Toc503861976"/>
      <w:r w:rsidRPr="00D12659">
        <w:rPr>
          <w:color w:val="auto"/>
          <w:sz w:val="26"/>
          <w:szCs w:val="26"/>
          <w:lang w:val="nl-NL"/>
        </w:rPr>
        <w:t>TÁI CƠ CẤU CÔNG NGHIỆP HÀ NỘI THEO HƯỚNG</w:t>
      </w:r>
      <w:bookmarkEnd w:id="233"/>
      <w:bookmarkEnd w:id="234"/>
      <w:bookmarkEnd w:id="235"/>
    </w:p>
    <w:p w:rsidR="00E253EA" w:rsidRPr="00577FD4" w:rsidRDefault="005F56BD" w:rsidP="00577FD4">
      <w:pPr>
        <w:pStyle w:val="Heading1"/>
        <w:spacing w:before="0" w:line="360" w:lineRule="auto"/>
        <w:jc w:val="center"/>
        <w:rPr>
          <w:color w:val="auto"/>
          <w:sz w:val="26"/>
          <w:szCs w:val="26"/>
          <w:lang w:val="nl-NL"/>
        </w:rPr>
      </w:pPr>
      <w:bookmarkStart w:id="236" w:name="_Toc484588578"/>
      <w:bookmarkStart w:id="237" w:name="_Toc498597048"/>
      <w:bookmarkStart w:id="238" w:name="_Toc503861977"/>
      <w:r w:rsidRPr="00D12659">
        <w:rPr>
          <w:color w:val="auto"/>
          <w:sz w:val="26"/>
          <w:szCs w:val="26"/>
          <w:lang w:val="nl-NL"/>
        </w:rPr>
        <w:t>PHÁT TRIỂN BỀN VỮNG</w:t>
      </w:r>
      <w:bookmarkEnd w:id="236"/>
      <w:bookmarkEnd w:id="237"/>
      <w:bookmarkEnd w:id="238"/>
    </w:p>
    <w:p w:rsidR="00CE203C" w:rsidRPr="00CE203C" w:rsidRDefault="005F56BD" w:rsidP="00577FD4">
      <w:pPr>
        <w:pStyle w:val="Heading2"/>
        <w:spacing w:before="0" w:line="365" w:lineRule="auto"/>
        <w:rPr>
          <w:color w:val="auto"/>
          <w:sz w:val="28"/>
          <w:szCs w:val="28"/>
          <w:lang w:val="nl-NL"/>
        </w:rPr>
      </w:pPr>
      <w:bookmarkStart w:id="239" w:name="_Toc484588579"/>
      <w:bookmarkStart w:id="240" w:name="_Toc498597049"/>
      <w:bookmarkStart w:id="241" w:name="_Toc503861978"/>
      <w:r w:rsidRPr="006811C1">
        <w:rPr>
          <w:color w:val="auto"/>
          <w:sz w:val="28"/>
          <w:szCs w:val="28"/>
          <w:lang w:val="nl-NL" w:eastAsia="vi-VN"/>
        </w:rPr>
        <w:t>4.1</w:t>
      </w:r>
      <w:bookmarkEnd w:id="239"/>
      <w:r w:rsidR="00CD1520" w:rsidRPr="00D12659">
        <w:rPr>
          <w:color w:val="auto"/>
          <w:sz w:val="28"/>
          <w:szCs w:val="28"/>
          <w:lang w:val="nl-NL" w:eastAsia="vi-VN"/>
        </w:rPr>
        <w:t xml:space="preserve"> </w:t>
      </w:r>
      <w:r w:rsidR="00245D57" w:rsidRPr="00D12659">
        <w:rPr>
          <w:color w:val="auto"/>
          <w:sz w:val="28"/>
          <w:szCs w:val="28"/>
          <w:lang w:val="nl-NL" w:eastAsia="vi-VN"/>
        </w:rPr>
        <w:t>B</w:t>
      </w:r>
      <w:r w:rsidR="00CE203C" w:rsidRPr="006811C1">
        <w:rPr>
          <w:color w:val="auto"/>
          <w:sz w:val="28"/>
          <w:szCs w:val="28"/>
          <w:lang w:val="nl-NL"/>
        </w:rPr>
        <w:t>ối cảnh phát triển và các</w:t>
      </w:r>
      <w:r w:rsidR="00CE203C" w:rsidRPr="00CE203C">
        <w:rPr>
          <w:color w:val="auto"/>
          <w:sz w:val="28"/>
          <w:szCs w:val="28"/>
          <w:lang w:val="nl-NL"/>
        </w:rPr>
        <w:t xml:space="preserve"> </w:t>
      </w:r>
      <w:r w:rsidR="00177A3C" w:rsidRPr="006811C1">
        <w:rPr>
          <w:color w:val="auto"/>
          <w:sz w:val="28"/>
          <w:szCs w:val="28"/>
          <w:lang w:val="nl-NL"/>
        </w:rPr>
        <w:t xml:space="preserve">chính sách </w:t>
      </w:r>
      <w:r w:rsidR="00CD427E" w:rsidRPr="00D12659">
        <w:rPr>
          <w:color w:val="auto"/>
          <w:sz w:val="28"/>
          <w:szCs w:val="28"/>
          <w:lang w:val="nl-NL"/>
        </w:rPr>
        <w:t>công nghiệp</w:t>
      </w:r>
      <w:r w:rsidR="00177A3C" w:rsidRPr="006811C1">
        <w:rPr>
          <w:color w:val="auto"/>
          <w:sz w:val="28"/>
          <w:szCs w:val="28"/>
          <w:lang w:val="nl-NL"/>
        </w:rPr>
        <w:t xml:space="preserve"> của Việt Nam trong thời gian qua có ảnh hưởng đến </w:t>
      </w:r>
      <w:r w:rsidR="00177A3C" w:rsidRPr="00D12659">
        <w:rPr>
          <w:color w:val="auto"/>
          <w:sz w:val="28"/>
          <w:szCs w:val="28"/>
          <w:lang w:val="nl-NL"/>
        </w:rPr>
        <w:t xml:space="preserve">tái cơ cấu </w:t>
      </w:r>
      <w:r w:rsidR="00CD427E" w:rsidRPr="00D12659">
        <w:rPr>
          <w:color w:val="auto"/>
          <w:sz w:val="28"/>
          <w:szCs w:val="28"/>
          <w:lang w:val="nl-NL"/>
        </w:rPr>
        <w:t>công nghiệp</w:t>
      </w:r>
      <w:r w:rsidR="00177A3C" w:rsidRPr="006811C1">
        <w:rPr>
          <w:color w:val="auto"/>
          <w:sz w:val="28"/>
          <w:szCs w:val="28"/>
          <w:lang w:val="nl-NL"/>
        </w:rPr>
        <w:t xml:space="preserve"> của Hà Nội</w:t>
      </w:r>
      <w:bookmarkEnd w:id="240"/>
      <w:bookmarkEnd w:id="241"/>
    </w:p>
    <w:p w:rsidR="00DC4DFC" w:rsidRPr="00347D96" w:rsidRDefault="00177A3C" w:rsidP="00577FD4">
      <w:pPr>
        <w:spacing w:line="365" w:lineRule="auto"/>
        <w:ind w:firstLine="720"/>
        <w:rPr>
          <w:rFonts w:ascii="Times New Roman" w:hAnsi="Times New Roman"/>
          <w:sz w:val="28"/>
          <w:szCs w:val="28"/>
          <w:lang w:val="nl-NL"/>
        </w:rPr>
      </w:pPr>
      <w:r w:rsidRPr="00347D96">
        <w:rPr>
          <w:rFonts w:ascii="Times New Roman" w:hAnsi="Times New Roman"/>
          <w:sz w:val="28"/>
          <w:szCs w:val="28"/>
          <w:lang w:val="nl-NL"/>
        </w:rPr>
        <w:t>Việt Nam vẫn đang trong qu</w:t>
      </w:r>
      <w:r w:rsidRPr="00D12659">
        <w:rPr>
          <w:rFonts w:ascii="Times New Roman" w:hAnsi="Times New Roman"/>
          <w:sz w:val="28"/>
          <w:szCs w:val="28"/>
          <w:lang w:val="nl-NL"/>
        </w:rPr>
        <w:t>á</w:t>
      </w:r>
      <w:r w:rsidRPr="00347D96">
        <w:rPr>
          <w:rFonts w:ascii="Times New Roman" w:hAnsi="Times New Roman"/>
          <w:sz w:val="28"/>
          <w:szCs w:val="28"/>
          <w:lang w:val="nl-NL"/>
        </w:rPr>
        <w:t xml:space="preserve"> tr</w:t>
      </w:r>
      <w:r w:rsidRPr="00D12659">
        <w:rPr>
          <w:rFonts w:ascii="Times New Roman" w:hAnsi="Times New Roman"/>
          <w:sz w:val="28"/>
          <w:szCs w:val="28"/>
          <w:lang w:val="nl-NL"/>
        </w:rPr>
        <w:t>ì</w:t>
      </w:r>
      <w:r w:rsidRPr="00347D96">
        <w:rPr>
          <w:rFonts w:ascii="Times New Roman" w:hAnsi="Times New Roman"/>
          <w:sz w:val="28"/>
          <w:szCs w:val="28"/>
          <w:lang w:val="nl-NL"/>
        </w:rPr>
        <w:t>nh</w:t>
      </w:r>
      <w:r w:rsidR="00CE203C" w:rsidRPr="00347D96">
        <w:rPr>
          <w:rFonts w:ascii="Times New Roman" w:hAnsi="Times New Roman"/>
          <w:sz w:val="28"/>
          <w:szCs w:val="28"/>
          <w:lang w:val="nl-NL"/>
        </w:rPr>
        <w:t xml:space="preserve"> công nghiệp</w:t>
      </w:r>
      <w:r w:rsidRPr="00347D96">
        <w:rPr>
          <w:rFonts w:ascii="Times New Roman" w:hAnsi="Times New Roman"/>
          <w:sz w:val="28"/>
          <w:szCs w:val="28"/>
          <w:lang w:val="nl-NL"/>
        </w:rPr>
        <w:t xml:space="preserve"> h</w:t>
      </w:r>
      <w:r w:rsidRPr="00D12659">
        <w:rPr>
          <w:rFonts w:ascii="Times New Roman" w:hAnsi="Times New Roman"/>
          <w:sz w:val="28"/>
          <w:szCs w:val="28"/>
          <w:lang w:val="nl-NL"/>
        </w:rPr>
        <w:t>ó</w:t>
      </w:r>
      <w:r w:rsidRPr="00347D96">
        <w:rPr>
          <w:rFonts w:ascii="Times New Roman" w:hAnsi="Times New Roman"/>
          <w:sz w:val="28"/>
          <w:szCs w:val="28"/>
          <w:lang w:val="nl-NL"/>
        </w:rPr>
        <w:t xml:space="preserve">a. Dường như mục tiêu “đến năm 2020, trở thành một nước </w:t>
      </w:r>
      <w:r w:rsidR="00CE203C"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theo hướng hiện đại” đã không thể đạt được. N</w:t>
      </w:r>
      <w:r w:rsidR="00CE203C" w:rsidRPr="00347D96">
        <w:rPr>
          <w:rFonts w:ascii="Times New Roman" w:hAnsi="Times New Roman"/>
          <w:sz w:val="28"/>
          <w:szCs w:val="28"/>
          <w:lang w:val="nl-NL"/>
        </w:rPr>
        <w:t>ếu xét theo tiêu chí của UNIDO</w:t>
      </w:r>
      <w:r w:rsidRPr="00347D96">
        <w:rPr>
          <w:rFonts w:ascii="Times New Roman" w:hAnsi="Times New Roman"/>
          <w:sz w:val="28"/>
          <w:szCs w:val="28"/>
          <w:lang w:val="nl-NL"/>
        </w:rPr>
        <w:t xml:space="preserve"> thì Việt Nam vẫn chưa phải là một quốc gia đã hoàn thành quá trình </w:t>
      </w:r>
      <w:r w:rsidR="00CE203C"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hóa. Theo cách thức p</w:t>
      </w:r>
      <w:r w:rsidR="00CE203C" w:rsidRPr="00347D96">
        <w:rPr>
          <w:rFonts w:ascii="Times New Roman" w:hAnsi="Times New Roman"/>
          <w:sz w:val="28"/>
          <w:szCs w:val="28"/>
          <w:lang w:val="nl-NL"/>
        </w:rPr>
        <w:t>hân nhóm này, Việt Nam</w:t>
      </w:r>
      <w:r w:rsidRPr="00347D96">
        <w:rPr>
          <w:rFonts w:ascii="Times New Roman" w:hAnsi="Times New Roman"/>
          <w:sz w:val="28"/>
          <w:szCs w:val="28"/>
          <w:lang w:val="nl-NL"/>
        </w:rPr>
        <w:t xml:space="preserve"> thuộc vào nhóm các nước </w:t>
      </w:r>
      <w:r w:rsidR="00CE203C"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mới nổi.</w:t>
      </w:r>
    </w:p>
    <w:p w:rsidR="00DC4DFC" w:rsidRPr="00347D96" w:rsidRDefault="00DC4DFC" w:rsidP="00577FD4">
      <w:pPr>
        <w:spacing w:line="365"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Bên cạnh đó</w:t>
      </w:r>
      <w:r w:rsidR="00177A3C" w:rsidRPr="00347D96">
        <w:rPr>
          <w:rFonts w:ascii="Times New Roman" w:hAnsi="Times New Roman"/>
          <w:sz w:val="28"/>
          <w:szCs w:val="28"/>
          <w:lang w:val="nl-NL"/>
        </w:rPr>
        <w:t xml:space="preserve">, nền kinh tế của Việt Nam vẫn </w:t>
      </w:r>
      <w:r w:rsidR="00A84BFD" w:rsidRPr="00347D96">
        <w:rPr>
          <w:rFonts w:ascii="Times New Roman" w:hAnsi="Times New Roman"/>
          <w:sz w:val="28"/>
          <w:szCs w:val="28"/>
          <w:lang w:val="nl-NL"/>
        </w:rPr>
        <w:t xml:space="preserve">phát triển </w:t>
      </w:r>
      <w:r w:rsidR="00177A3C" w:rsidRPr="00347D96">
        <w:rPr>
          <w:rFonts w:ascii="Times New Roman" w:hAnsi="Times New Roman"/>
          <w:sz w:val="28"/>
          <w:szCs w:val="28"/>
          <w:lang w:val="nl-NL"/>
        </w:rPr>
        <w:t xml:space="preserve">chủ yếu </w:t>
      </w:r>
      <w:r w:rsidR="00A84BFD" w:rsidRPr="00347D96">
        <w:rPr>
          <w:rFonts w:ascii="Times New Roman" w:hAnsi="Times New Roman"/>
          <w:sz w:val="28"/>
          <w:szCs w:val="28"/>
          <w:lang w:val="nl-NL"/>
        </w:rPr>
        <w:t>dựa vào sử dụng</w:t>
      </w:r>
      <w:r w:rsidR="00177A3C" w:rsidRPr="00347D96">
        <w:rPr>
          <w:rFonts w:ascii="Times New Roman" w:hAnsi="Times New Roman"/>
          <w:sz w:val="28"/>
          <w:szCs w:val="28"/>
          <w:lang w:val="nl-NL"/>
        </w:rPr>
        <w:t xml:space="preserve"> lao động có giá rẻ</w:t>
      </w:r>
      <w:r w:rsidR="00A84BFD" w:rsidRPr="00347D96">
        <w:rPr>
          <w:rFonts w:ascii="Times New Roman" w:hAnsi="Times New Roman"/>
          <w:sz w:val="28"/>
          <w:szCs w:val="28"/>
          <w:lang w:val="nl-NL"/>
        </w:rPr>
        <w:t>, dồ</w:t>
      </w:r>
      <w:r w:rsidR="00BA14C9" w:rsidRPr="00347D96">
        <w:rPr>
          <w:rFonts w:ascii="Times New Roman" w:hAnsi="Times New Roman"/>
          <w:sz w:val="28"/>
          <w:szCs w:val="28"/>
          <w:lang w:val="nl-NL"/>
        </w:rPr>
        <w:t>i dào, kỹ năng thấp và khai thác</w:t>
      </w:r>
      <w:r w:rsidR="00177A3C" w:rsidRPr="00347D96">
        <w:rPr>
          <w:rFonts w:ascii="Times New Roman" w:hAnsi="Times New Roman"/>
          <w:sz w:val="28"/>
          <w:szCs w:val="28"/>
          <w:lang w:val="nl-NL"/>
        </w:rPr>
        <w:t xml:space="preserve"> tài nguyên</w:t>
      </w:r>
      <w:r w:rsidR="00BA14C9" w:rsidRPr="00347D96">
        <w:rPr>
          <w:rFonts w:ascii="Times New Roman" w:hAnsi="Times New Roman"/>
          <w:sz w:val="28"/>
          <w:szCs w:val="28"/>
          <w:lang w:val="nl-NL"/>
        </w:rPr>
        <w:t xml:space="preserve"> thiên nhiên</w:t>
      </w:r>
      <w:r w:rsidR="00177A3C" w:rsidRPr="00347D96">
        <w:rPr>
          <w:rFonts w:ascii="Times New Roman" w:hAnsi="Times New Roman"/>
          <w:sz w:val="28"/>
          <w:szCs w:val="28"/>
          <w:lang w:val="nl-NL"/>
        </w:rPr>
        <w:t xml:space="preserve">. Vị trí của nền kinh tế Việt Nam trong tiến trình phát triển của </w:t>
      </w:r>
      <w:r w:rsidR="00CE203C" w:rsidRPr="00347D96">
        <w:rPr>
          <w:rFonts w:ascii="Times New Roman" w:hAnsi="Times New Roman"/>
          <w:sz w:val="28"/>
          <w:szCs w:val="28"/>
          <w:lang w:val="nl-NL"/>
        </w:rPr>
        <w:t xml:space="preserve">công nghiệp </w:t>
      </w:r>
      <w:r w:rsidR="00177A3C" w:rsidRPr="00347D96">
        <w:rPr>
          <w:rFonts w:ascii="Times New Roman" w:hAnsi="Times New Roman"/>
          <w:sz w:val="28"/>
          <w:szCs w:val="28"/>
          <w:lang w:val="nl-NL"/>
        </w:rPr>
        <w:t>hóa mới chỉ ở mức 1. Khoảng cách đến “trần thủy tinh” hay bước vào giai đoạn phát triển “dựa trên</w:t>
      </w:r>
      <w:r w:rsidR="00CE203C" w:rsidRPr="00347D96">
        <w:rPr>
          <w:rFonts w:ascii="Times New Roman" w:hAnsi="Times New Roman"/>
          <w:sz w:val="28"/>
          <w:szCs w:val="28"/>
          <w:lang w:val="nl-NL"/>
        </w:rPr>
        <w:t xml:space="preserve"> tính hiệu quả” vẫn cón khá xa </w:t>
      </w:r>
      <w:r w:rsidR="00344D13" w:rsidRPr="00347D96">
        <w:rPr>
          <w:rFonts w:ascii="Times New Roman" w:hAnsi="Times New Roman"/>
          <w:sz w:val="28"/>
          <w:szCs w:val="28"/>
          <w:lang w:val="nl-NL"/>
        </w:rPr>
        <w:t>[ Phụ lục 9]</w:t>
      </w:r>
      <w:r w:rsidRPr="00347D96">
        <w:rPr>
          <w:rFonts w:ascii="Times New Roman" w:hAnsi="Times New Roman"/>
          <w:sz w:val="28"/>
          <w:szCs w:val="28"/>
          <w:lang w:val="nl-NL"/>
        </w:rPr>
        <w:t>. C</w:t>
      </w:r>
      <w:r w:rsidR="00177A3C" w:rsidRPr="00347D96">
        <w:rPr>
          <w:rFonts w:ascii="Times New Roman" w:hAnsi="Times New Roman"/>
          <w:sz w:val="28"/>
          <w:szCs w:val="28"/>
          <w:lang w:val="nl-NL"/>
        </w:rPr>
        <w:t>ải thiện thứ bậc trong “</w:t>
      </w:r>
      <w:r w:rsidR="00344D13" w:rsidRPr="00347D96">
        <w:rPr>
          <w:rFonts w:ascii="Times New Roman" w:hAnsi="Times New Roman"/>
          <w:sz w:val="28"/>
          <w:szCs w:val="28"/>
          <w:lang w:val="nl-NL"/>
        </w:rPr>
        <w:t xml:space="preserve">nấc thang” này là nhiệm vụ vô cùng khó khăn với hầu hết các nước đang phát triển. Kể cả ở Đông Á, nơi được nhìn nhận là </w:t>
      </w:r>
      <w:r w:rsidR="00CE203C" w:rsidRPr="00347D96">
        <w:rPr>
          <w:rFonts w:ascii="Times New Roman" w:hAnsi="Times New Roman"/>
          <w:sz w:val="28"/>
          <w:szCs w:val="28"/>
          <w:lang w:val="nl-NL"/>
        </w:rPr>
        <w:t xml:space="preserve">công nghiệp </w:t>
      </w:r>
      <w:r w:rsidR="00177A3C" w:rsidRPr="00347D96">
        <w:rPr>
          <w:rFonts w:ascii="Times New Roman" w:hAnsi="Times New Roman"/>
          <w:sz w:val="28"/>
          <w:szCs w:val="28"/>
          <w:lang w:val="nl-NL"/>
        </w:rPr>
        <w:t>h</w:t>
      </w:r>
      <w:r w:rsidR="00344D13" w:rsidRPr="00347D96">
        <w:rPr>
          <w:rFonts w:ascii="Times New Roman" w:hAnsi="Times New Roman"/>
          <w:sz w:val="28"/>
          <w:szCs w:val="28"/>
          <w:lang w:val="nl-NL"/>
        </w:rPr>
        <w:t>óa thành công thì chỉ có</w:t>
      </w:r>
      <w:r w:rsidR="00177A3C" w:rsidRPr="00347D96">
        <w:rPr>
          <w:rFonts w:ascii="Times New Roman" w:hAnsi="Times New Roman"/>
          <w:sz w:val="28"/>
          <w:szCs w:val="28"/>
          <w:lang w:val="nl-NL"/>
        </w:rPr>
        <w:t xml:space="preserve"> Đà</w:t>
      </w:r>
      <w:r w:rsidR="00541E51" w:rsidRPr="00347D96">
        <w:rPr>
          <w:rFonts w:ascii="Times New Roman" w:hAnsi="Times New Roman"/>
          <w:sz w:val="28"/>
          <w:szCs w:val="28"/>
          <w:lang w:val="nl-NL"/>
        </w:rPr>
        <w:t xml:space="preserve">i Loan và Hàn Quốc </w:t>
      </w:r>
      <w:r w:rsidR="00344D13" w:rsidRPr="00347D96">
        <w:rPr>
          <w:rFonts w:ascii="Times New Roman" w:hAnsi="Times New Roman"/>
          <w:sz w:val="28"/>
          <w:szCs w:val="28"/>
          <w:lang w:val="nl-NL"/>
        </w:rPr>
        <w:t>vươn được lê</w:t>
      </w:r>
      <w:r w:rsidR="00177A3C" w:rsidRPr="00347D96">
        <w:rPr>
          <w:rFonts w:ascii="Times New Roman" w:hAnsi="Times New Roman"/>
          <w:sz w:val="28"/>
          <w:szCs w:val="28"/>
          <w:lang w:val="nl-NL"/>
        </w:rPr>
        <w:t>n giai đoạn</w:t>
      </w:r>
      <w:r w:rsidR="00344D13" w:rsidRPr="00347D96">
        <w:rPr>
          <w:rFonts w:ascii="Times New Roman" w:hAnsi="Times New Roman"/>
          <w:sz w:val="28"/>
          <w:szCs w:val="28"/>
          <w:lang w:val="nl-NL"/>
        </w:rPr>
        <w:t xml:space="preserve"> 3. Trong khu vực ASEAN, chưa có</w:t>
      </w:r>
      <w:r w:rsidR="00177A3C" w:rsidRPr="00347D96">
        <w:rPr>
          <w:rFonts w:ascii="Times New Roman" w:hAnsi="Times New Roman"/>
          <w:sz w:val="28"/>
          <w:szCs w:val="28"/>
          <w:lang w:val="nl-NL"/>
        </w:rPr>
        <w:t xml:space="preserve"> một quốc gia nào </w:t>
      </w:r>
      <w:r w:rsidR="00344D13" w:rsidRPr="00347D96">
        <w:rPr>
          <w:rFonts w:ascii="Times New Roman" w:hAnsi="Times New Roman"/>
          <w:sz w:val="28"/>
          <w:szCs w:val="28"/>
          <w:lang w:val="nl-NL"/>
        </w:rPr>
        <w:t>vượt qua được “hàng rào” ngăn cá</w:t>
      </w:r>
      <w:r w:rsidR="00177A3C" w:rsidRPr="00347D96">
        <w:rPr>
          <w:rFonts w:ascii="Times New Roman" w:hAnsi="Times New Roman"/>
          <w:sz w:val="28"/>
          <w:szCs w:val="28"/>
          <w:lang w:val="nl-NL"/>
        </w:rPr>
        <w:t>ch giữ</w:t>
      </w:r>
      <w:r w:rsidR="00344D13" w:rsidRPr="00347D96">
        <w:rPr>
          <w:rFonts w:ascii="Times New Roman" w:hAnsi="Times New Roman"/>
          <w:sz w:val="28"/>
          <w:szCs w:val="28"/>
          <w:lang w:val="nl-NL"/>
        </w:rPr>
        <w:t>a giai đoạn 2 và 3. Dường như có</w:t>
      </w:r>
      <w:r w:rsidR="00177A3C" w:rsidRPr="00347D96">
        <w:rPr>
          <w:rFonts w:ascii="Times New Roman" w:hAnsi="Times New Roman"/>
          <w:sz w:val="28"/>
          <w:szCs w:val="28"/>
          <w:lang w:val="nl-NL"/>
        </w:rPr>
        <w:t xml:space="preserve"> </w:t>
      </w:r>
      <w:r w:rsidR="00344D13" w:rsidRPr="00347D96">
        <w:rPr>
          <w:rFonts w:ascii="Times New Roman" w:hAnsi="Times New Roman"/>
          <w:sz w:val="28"/>
          <w:szCs w:val="28"/>
          <w:lang w:val="nl-NL"/>
        </w:rPr>
        <w:t>một “trần thủy tinh” ngăn cản cá</w:t>
      </w:r>
      <w:r w:rsidR="00177A3C" w:rsidRPr="00347D96">
        <w:rPr>
          <w:rFonts w:ascii="Times New Roman" w:hAnsi="Times New Roman"/>
          <w:sz w:val="28"/>
          <w:szCs w:val="28"/>
          <w:lang w:val="nl-NL"/>
        </w:rPr>
        <w:t>c</w:t>
      </w:r>
      <w:r w:rsidR="00344D13" w:rsidRPr="00347D96">
        <w:rPr>
          <w:rFonts w:ascii="Times New Roman" w:hAnsi="Times New Roman"/>
          <w:sz w:val="28"/>
          <w:szCs w:val="28"/>
          <w:lang w:val="nl-NL"/>
        </w:rPr>
        <w:t xml:space="preserve"> quốc gia ASEAN</w:t>
      </w:r>
      <w:r w:rsidRPr="00347D96">
        <w:rPr>
          <w:rFonts w:ascii="Times New Roman" w:hAnsi="Times New Roman"/>
          <w:sz w:val="28"/>
          <w:szCs w:val="28"/>
          <w:lang w:val="nl-NL"/>
        </w:rPr>
        <w:t xml:space="preserve"> đạt được tới trính độ cao hơn.</w:t>
      </w:r>
    </w:p>
    <w:p w:rsidR="00177A3C" w:rsidRPr="00347D96" w:rsidRDefault="00344D13" w:rsidP="00577FD4">
      <w:pPr>
        <w:spacing w:line="365" w:lineRule="auto"/>
        <w:ind w:firstLine="720"/>
        <w:rPr>
          <w:rFonts w:ascii="Times New Roman" w:hAnsi="Times New Roman"/>
          <w:sz w:val="28"/>
          <w:szCs w:val="28"/>
          <w:lang w:val="nl-NL"/>
        </w:rPr>
      </w:pPr>
      <w:r w:rsidRPr="00347D96">
        <w:rPr>
          <w:rFonts w:ascii="Times New Roman" w:hAnsi="Times New Roman"/>
          <w:sz w:val="28"/>
          <w:szCs w:val="28"/>
          <w:lang w:val="nl-NL"/>
        </w:rPr>
        <w:t>Gần đâ</w:t>
      </w:r>
      <w:r w:rsidR="00177A3C" w:rsidRPr="00347D96">
        <w:rPr>
          <w:rFonts w:ascii="Times New Roman" w:hAnsi="Times New Roman"/>
          <w:sz w:val="28"/>
          <w:szCs w:val="28"/>
          <w:lang w:val="nl-NL"/>
        </w:rPr>
        <w:t xml:space="preserve">y nhất, </w:t>
      </w:r>
      <w:r w:rsidR="00A21F69" w:rsidRPr="00347D96">
        <w:rPr>
          <w:rFonts w:ascii="Times New Roman" w:hAnsi="Times New Roman"/>
          <w:sz w:val="28"/>
          <w:szCs w:val="28"/>
          <w:lang w:val="nl-NL"/>
        </w:rPr>
        <w:t xml:space="preserve">trong </w:t>
      </w:r>
      <w:r w:rsidR="00177A3C" w:rsidRPr="00347D96">
        <w:rPr>
          <w:rFonts w:ascii="Times New Roman" w:hAnsi="Times New Roman"/>
          <w:sz w:val="28"/>
          <w:szCs w:val="28"/>
          <w:lang w:val="nl-NL"/>
        </w:rPr>
        <w:t>Diễn đàn Kinh tế thế giới (2015) chỉ xếp hạng Việt Na</w:t>
      </w:r>
      <w:r w:rsidR="00CD427E" w:rsidRPr="00347D96">
        <w:rPr>
          <w:rFonts w:ascii="Times New Roman" w:hAnsi="Times New Roman"/>
          <w:sz w:val="28"/>
          <w:szCs w:val="28"/>
          <w:lang w:val="nl-NL"/>
        </w:rPr>
        <w:t>m là</w:t>
      </w:r>
      <w:r w:rsidRPr="00347D96">
        <w:rPr>
          <w:rFonts w:ascii="Times New Roman" w:hAnsi="Times New Roman"/>
          <w:sz w:val="28"/>
          <w:szCs w:val="28"/>
          <w:lang w:val="nl-NL"/>
        </w:rPr>
        <w:t xml:space="preserve"> quốc gia vừa mới thoát khỏi tình trạng phát triển ban đầu (phát triển dựa vào cá</w:t>
      </w:r>
      <w:r w:rsidR="00177A3C" w:rsidRPr="00347D96">
        <w:rPr>
          <w:rFonts w:ascii="Times New Roman" w:hAnsi="Times New Roman"/>
          <w:sz w:val="28"/>
          <w:szCs w:val="28"/>
          <w:lang w:val="nl-NL"/>
        </w:rPr>
        <w:t>c yếu tố sản xuất), chuyển</w:t>
      </w:r>
      <w:r w:rsidRPr="00347D96">
        <w:rPr>
          <w:rFonts w:ascii="Times New Roman" w:hAnsi="Times New Roman"/>
          <w:sz w:val="28"/>
          <w:szCs w:val="28"/>
          <w:lang w:val="nl-NL"/>
        </w:rPr>
        <w:t xml:space="preserve"> sang giai đoạn 2 (giai đoạn quá độ) để có thể tiến lên giai đoạn 3 (phát triển dựa trê</w:t>
      </w:r>
      <w:r w:rsidR="00177A3C" w:rsidRPr="00347D96">
        <w:rPr>
          <w:rFonts w:ascii="Times New Roman" w:hAnsi="Times New Roman"/>
          <w:sz w:val="28"/>
          <w:szCs w:val="28"/>
          <w:lang w:val="nl-NL"/>
        </w:rPr>
        <w:t>n sự hiệu quả).</w:t>
      </w:r>
      <w:r w:rsidR="00A84BFD" w:rsidRPr="00347D96">
        <w:rPr>
          <w:rFonts w:ascii="Times New Roman" w:hAnsi="Times New Roman"/>
          <w:sz w:val="28"/>
          <w:szCs w:val="28"/>
          <w:lang w:val="nl-NL"/>
        </w:rPr>
        <w:t xml:space="preserve"> Việt Nam</w:t>
      </w:r>
      <w:r w:rsidR="00DC4DFC" w:rsidRPr="00347D96">
        <w:rPr>
          <w:rFonts w:ascii="Times New Roman" w:hAnsi="Times New Roman"/>
          <w:sz w:val="28"/>
          <w:szCs w:val="28"/>
          <w:lang w:val="nl-NL"/>
        </w:rPr>
        <w:t xml:space="preserve"> nói chung và Hà Nội nói riêng vẫn còn ở bước khởi đầu của quá trình phát triển. </w:t>
      </w:r>
    </w:p>
    <w:p w:rsidR="00177A3C" w:rsidRPr="00347D96" w:rsidRDefault="00344D13" w:rsidP="00CE203C">
      <w:pPr>
        <w:spacing w:line="360" w:lineRule="auto"/>
        <w:ind w:firstLine="720"/>
        <w:rPr>
          <w:rFonts w:ascii="Times New Roman" w:hAnsi="Times New Roman"/>
          <w:sz w:val="28"/>
          <w:szCs w:val="28"/>
          <w:lang w:val="da-DK"/>
        </w:rPr>
      </w:pPr>
      <w:r w:rsidRPr="00347D96">
        <w:rPr>
          <w:rFonts w:ascii="Times New Roman" w:hAnsi="Times New Roman"/>
          <w:sz w:val="28"/>
          <w:szCs w:val="28"/>
          <w:lang w:val="nl-NL"/>
        </w:rPr>
        <w:lastRenderedPageBreak/>
        <w:t xml:space="preserve">Bên cạnh đó, mục tiêu phát triển </w:t>
      </w:r>
      <w:r w:rsidR="00A21F69"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 xml:space="preserve">của Hà Nội, không thể tách rời mục tiêu </w:t>
      </w:r>
      <w:r w:rsidR="00A21F69" w:rsidRPr="00347D96">
        <w:rPr>
          <w:rFonts w:ascii="Times New Roman" w:hAnsi="Times New Roman"/>
          <w:sz w:val="28"/>
          <w:szCs w:val="28"/>
          <w:lang w:val="nl-NL"/>
        </w:rPr>
        <w:t>CNH</w:t>
      </w:r>
      <w:r w:rsidRPr="00347D96">
        <w:rPr>
          <w:rFonts w:ascii="Times New Roman" w:hAnsi="Times New Roman"/>
          <w:sz w:val="28"/>
          <w:szCs w:val="28"/>
          <w:lang w:val="nl-NL"/>
        </w:rPr>
        <w:t>,</w:t>
      </w:r>
      <w:r w:rsidR="00A21F69" w:rsidRPr="00347D96">
        <w:rPr>
          <w:rFonts w:ascii="Times New Roman" w:hAnsi="Times New Roman"/>
          <w:sz w:val="28"/>
          <w:szCs w:val="28"/>
          <w:lang w:val="nl-NL"/>
        </w:rPr>
        <w:t xml:space="preserve"> HĐH</w:t>
      </w:r>
      <w:r w:rsidRPr="00347D96">
        <w:rPr>
          <w:rFonts w:ascii="Times New Roman" w:hAnsi="Times New Roman"/>
          <w:sz w:val="28"/>
          <w:szCs w:val="28"/>
          <w:lang w:val="nl-NL"/>
        </w:rPr>
        <w:t xml:space="preserve"> của đất nước. Chú</w:t>
      </w:r>
      <w:r w:rsidR="00177A3C" w:rsidRPr="00347D96">
        <w:rPr>
          <w:rFonts w:ascii="Times New Roman" w:hAnsi="Times New Roman"/>
          <w:sz w:val="28"/>
          <w:szCs w:val="28"/>
          <w:lang w:val="nl-NL"/>
        </w:rPr>
        <w:t>ng ta đang thực hi</w:t>
      </w:r>
      <w:r w:rsidR="00A21F69" w:rsidRPr="00347D96">
        <w:rPr>
          <w:rFonts w:ascii="Times New Roman" w:hAnsi="Times New Roman"/>
          <w:sz w:val="28"/>
          <w:szCs w:val="28"/>
          <w:lang w:val="nl-NL"/>
        </w:rPr>
        <w:t>ện một công cuộc TCCKT</w:t>
      </w:r>
      <w:r w:rsidR="00177A3C" w:rsidRPr="00347D96">
        <w:rPr>
          <w:rFonts w:ascii="Times New Roman" w:hAnsi="Times New Roman"/>
          <w:sz w:val="28"/>
          <w:szCs w:val="28"/>
          <w:lang w:val="nl-NL"/>
        </w:rPr>
        <w:t xml:space="preserve"> mạnh mẽ chưa từng thấy kể từ sau sự kiện Đổi mới </w:t>
      </w:r>
      <w:r w:rsidR="00541E51" w:rsidRPr="00347D96">
        <w:rPr>
          <w:rFonts w:ascii="Times New Roman" w:hAnsi="Times New Roman"/>
          <w:sz w:val="28"/>
          <w:szCs w:val="28"/>
          <w:lang w:val="nl-NL"/>
        </w:rPr>
        <w:t>(năm</w:t>
      </w:r>
      <w:r w:rsidR="00A35C7F" w:rsidRPr="00347D96">
        <w:rPr>
          <w:rFonts w:ascii="Times New Roman" w:hAnsi="Times New Roman"/>
          <w:sz w:val="28"/>
          <w:szCs w:val="28"/>
          <w:lang w:val="nl-NL"/>
        </w:rPr>
        <w:t xml:space="preserve"> </w:t>
      </w:r>
      <w:r w:rsidRPr="00347D96">
        <w:rPr>
          <w:rFonts w:ascii="Times New Roman" w:hAnsi="Times New Roman"/>
          <w:sz w:val="28"/>
          <w:szCs w:val="28"/>
          <w:lang w:val="nl-NL"/>
        </w:rPr>
        <w:t>1986) nhằm hướng tới một mô hì</w:t>
      </w:r>
      <w:r w:rsidR="00177A3C" w:rsidRPr="00347D96">
        <w:rPr>
          <w:rFonts w:ascii="Times New Roman" w:hAnsi="Times New Roman"/>
          <w:sz w:val="28"/>
          <w:szCs w:val="28"/>
          <w:lang w:val="nl-NL"/>
        </w:rPr>
        <w:t>nh</w:t>
      </w:r>
      <w:r w:rsidRPr="00347D96">
        <w:rPr>
          <w:rFonts w:ascii="Times New Roman" w:hAnsi="Times New Roman"/>
          <w:sz w:val="28"/>
          <w:szCs w:val="28"/>
          <w:lang w:val="nl-NL"/>
        </w:rPr>
        <w:t xml:space="preserve"> tăng trưởng mới, từ chủ yếu phát triển theo chiều rộng sang phá</w:t>
      </w:r>
      <w:r w:rsidR="00177A3C" w:rsidRPr="00347D96">
        <w:rPr>
          <w:rFonts w:ascii="Times New Roman" w:hAnsi="Times New Roman"/>
          <w:sz w:val="28"/>
          <w:szCs w:val="28"/>
          <w:lang w:val="nl-NL"/>
        </w:rPr>
        <w:t>t triển hợ</w:t>
      </w:r>
      <w:r w:rsidRPr="00347D96">
        <w:rPr>
          <w:rFonts w:ascii="Times New Roman" w:hAnsi="Times New Roman"/>
          <w:sz w:val="28"/>
          <w:szCs w:val="28"/>
          <w:lang w:val="nl-NL"/>
        </w:rPr>
        <w:t>p lý giữa chiều rộng và chiều sâu, vừa mở rộng quy mô</w:t>
      </w:r>
      <w:r w:rsidR="00177A3C" w:rsidRPr="00347D96">
        <w:rPr>
          <w:rFonts w:ascii="Times New Roman" w:hAnsi="Times New Roman"/>
          <w:sz w:val="28"/>
          <w:szCs w:val="28"/>
          <w:lang w:val="nl-NL"/>
        </w:rPr>
        <w:t xml:space="preserve"> vừa ch</w:t>
      </w:r>
      <w:r w:rsidRPr="00347D96">
        <w:rPr>
          <w:rFonts w:ascii="Times New Roman" w:hAnsi="Times New Roman"/>
          <w:sz w:val="28"/>
          <w:szCs w:val="28"/>
          <w:lang w:val="nl-NL"/>
        </w:rPr>
        <w:t xml:space="preserve">ú trọng nâng cao </w:t>
      </w:r>
      <w:r w:rsidR="009A3724" w:rsidRPr="00347D96">
        <w:rPr>
          <w:rFonts w:ascii="Times New Roman" w:hAnsi="Times New Roman"/>
          <w:sz w:val="28"/>
          <w:szCs w:val="28"/>
          <w:lang w:val="nl-NL"/>
        </w:rPr>
        <w:t xml:space="preserve">chất lượng  </w:t>
      </w:r>
      <w:r w:rsidRPr="00347D96">
        <w:rPr>
          <w:rFonts w:ascii="Times New Roman" w:hAnsi="Times New Roman"/>
          <w:sz w:val="28"/>
          <w:szCs w:val="28"/>
          <w:lang w:val="nl-NL"/>
        </w:rPr>
        <w:t xml:space="preserve">, hiệu quả, tính bền vững. Điều đó hàm ý rằng, phát triển nói chung và tăng trưởng </w:t>
      </w:r>
      <w:r w:rsidR="00A21F69"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nói riê</w:t>
      </w:r>
      <w:r w:rsidR="00177A3C" w:rsidRPr="00347D96">
        <w:rPr>
          <w:rFonts w:ascii="Times New Roman" w:hAnsi="Times New Roman"/>
          <w:sz w:val="28"/>
          <w:szCs w:val="28"/>
          <w:lang w:val="nl-NL"/>
        </w:rPr>
        <w:t>n</w:t>
      </w:r>
      <w:r w:rsidRPr="00347D96">
        <w:rPr>
          <w:rFonts w:ascii="Times New Roman" w:hAnsi="Times New Roman"/>
          <w:sz w:val="28"/>
          <w:szCs w:val="28"/>
          <w:lang w:val="nl-NL"/>
        </w:rPr>
        <w:t>g của Hà Nội sẽ phải vận động cùng chiều và trong “guồng” công cuộc cải cá</w:t>
      </w:r>
      <w:r w:rsidR="00177A3C" w:rsidRPr="00347D96">
        <w:rPr>
          <w:rFonts w:ascii="Times New Roman" w:hAnsi="Times New Roman"/>
          <w:sz w:val="28"/>
          <w:szCs w:val="28"/>
          <w:lang w:val="nl-NL"/>
        </w:rPr>
        <w:t xml:space="preserve">ch kinh tế của cả nước. </w:t>
      </w:r>
      <w:r w:rsidR="00430AAA" w:rsidRPr="00347D96">
        <w:rPr>
          <w:rFonts w:ascii="Times New Roman" w:hAnsi="Times New Roman"/>
          <w:sz w:val="28"/>
          <w:szCs w:val="28"/>
          <w:lang w:val="nl-NL"/>
        </w:rPr>
        <w:t>Theo Văn kiện Báo cáo đá</w:t>
      </w:r>
      <w:r w:rsidR="00177A3C" w:rsidRPr="00347D96">
        <w:rPr>
          <w:rFonts w:ascii="Times New Roman" w:hAnsi="Times New Roman"/>
          <w:sz w:val="28"/>
          <w:szCs w:val="28"/>
          <w:lang w:val="nl-NL"/>
        </w:rPr>
        <w:t>nh g</w:t>
      </w:r>
      <w:r w:rsidR="00430AAA" w:rsidRPr="00347D96">
        <w:rPr>
          <w:rFonts w:ascii="Times New Roman" w:hAnsi="Times New Roman"/>
          <w:sz w:val="28"/>
          <w:szCs w:val="28"/>
          <w:lang w:val="nl-NL"/>
        </w:rPr>
        <w:t>iá kết quả thực hiện nhiệm vụ phát triển kinh tế - xã</w:t>
      </w:r>
      <w:r w:rsidR="00177A3C" w:rsidRPr="00347D96">
        <w:rPr>
          <w:rFonts w:ascii="Times New Roman" w:hAnsi="Times New Roman"/>
          <w:sz w:val="28"/>
          <w:szCs w:val="28"/>
          <w:lang w:val="nl-NL"/>
        </w:rPr>
        <w:t xml:space="preserve"> hội 5 năm 2011-2</w:t>
      </w:r>
      <w:r w:rsidR="00430AAA" w:rsidRPr="00347D96">
        <w:rPr>
          <w:rFonts w:ascii="Times New Roman" w:hAnsi="Times New Roman"/>
          <w:sz w:val="28"/>
          <w:szCs w:val="28"/>
          <w:lang w:val="nl-NL"/>
        </w:rPr>
        <w:t>015 và phương</w:t>
      </w:r>
      <w:r w:rsidR="00A35C7F" w:rsidRPr="00347D96">
        <w:rPr>
          <w:rFonts w:ascii="Times New Roman" w:hAnsi="Times New Roman"/>
          <w:sz w:val="28"/>
          <w:szCs w:val="28"/>
          <w:lang w:val="nl-NL"/>
        </w:rPr>
        <w:t xml:space="preserve"> hướng nhiệm vụ phát triển kinh </w:t>
      </w:r>
      <w:r w:rsidR="00430AAA" w:rsidRPr="00347D96">
        <w:rPr>
          <w:rFonts w:ascii="Times New Roman" w:hAnsi="Times New Roman"/>
          <w:sz w:val="28"/>
          <w:szCs w:val="28"/>
          <w:lang w:val="nl-NL"/>
        </w:rPr>
        <w:t xml:space="preserve"> tế - xã hội 2016-2020 đã</w:t>
      </w:r>
      <w:r w:rsidR="00177A3C" w:rsidRPr="00347D96">
        <w:rPr>
          <w:rFonts w:ascii="Times New Roman" w:hAnsi="Times New Roman"/>
          <w:sz w:val="28"/>
          <w:szCs w:val="28"/>
          <w:lang w:val="nl-NL"/>
        </w:rPr>
        <w:t xml:space="preserve"> được Đại hội Đảng </w:t>
      </w:r>
      <w:r w:rsidR="00430AAA" w:rsidRPr="00347D96">
        <w:rPr>
          <w:rFonts w:ascii="Times New Roman" w:hAnsi="Times New Roman"/>
          <w:sz w:val="28"/>
          <w:szCs w:val="28"/>
          <w:lang w:val="nl-NL"/>
        </w:rPr>
        <w:t xml:space="preserve">toàn quốc lần thứ XII (2016) thông qua, mục tiêu cho phát triển </w:t>
      </w:r>
      <w:r w:rsidR="00A21F69" w:rsidRPr="00347D96">
        <w:rPr>
          <w:rFonts w:ascii="Times New Roman" w:hAnsi="Times New Roman"/>
          <w:sz w:val="28"/>
          <w:szCs w:val="28"/>
          <w:lang w:val="nl-NL"/>
        </w:rPr>
        <w:t xml:space="preserve">công nghiệp </w:t>
      </w:r>
      <w:r w:rsidR="00177A3C" w:rsidRPr="00347D96">
        <w:rPr>
          <w:rFonts w:ascii="Times New Roman" w:hAnsi="Times New Roman"/>
          <w:sz w:val="28"/>
          <w:szCs w:val="28"/>
          <w:lang w:val="nl-NL"/>
        </w:rPr>
        <w:t>trong thời gian tới là</w:t>
      </w:r>
      <w:r w:rsidR="00430AAA" w:rsidRPr="00347D96">
        <w:rPr>
          <w:rFonts w:ascii="Times New Roman" w:hAnsi="Times New Roman"/>
          <w:sz w:val="28"/>
          <w:szCs w:val="28"/>
          <w:lang w:val="nl-NL"/>
        </w:rPr>
        <w:t xml:space="preserve"> đẩy nhanh phát triển các ngành </w:t>
      </w:r>
      <w:r w:rsidR="00A21F69" w:rsidRPr="00347D96">
        <w:rPr>
          <w:rFonts w:ascii="Times New Roman" w:hAnsi="Times New Roman"/>
          <w:sz w:val="28"/>
          <w:szCs w:val="28"/>
          <w:lang w:val="nl-NL"/>
        </w:rPr>
        <w:t xml:space="preserve">công nghiệp </w:t>
      </w:r>
      <w:r w:rsidR="00430AAA" w:rsidRPr="00347D96">
        <w:rPr>
          <w:rFonts w:ascii="Times New Roman" w:hAnsi="Times New Roman"/>
          <w:sz w:val="28"/>
          <w:szCs w:val="28"/>
          <w:lang w:val="nl-NL"/>
        </w:rPr>
        <w:t>có hàm lượng khoa học công nghệ, có tỉ trọng giá trị quốc gia và giá trị gia tăng cao; có</w:t>
      </w:r>
      <w:r w:rsidR="00177A3C" w:rsidRPr="00347D96">
        <w:rPr>
          <w:rFonts w:ascii="Times New Roman" w:hAnsi="Times New Roman"/>
          <w:sz w:val="28"/>
          <w:szCs w:val="28"/>
          <w:lang w:val="nl-NL"/>
        </w:rPr>
        <w:t xml:space="preserve"> lợi thế cạnh tranh, tha</w:t>
      </w:r>
      <w:r w:rsidR="00430AAA" w:rsidRPr="00347D96">
        <w:rPr>
          <w:rFonts w:ascii="Times New Roman" w:hAnsi="Times New Roman"/>
          <w:sz w:val="28"/>
          <w:szCs w:val="28"/>
          <w:lang w:val="nl-NL"/>
        </w:rPr>
        <w:t>m gia mạng sản xuất và chuỗi giá</w:t>
      </w:r>
      <w:r w:rsidR="00177A3C" w:rsidRPr="00347D96">
        <w:rPr>
          <w:rFonts w:ascii="Times New Roman" w:hAnsi="Times New Roman"/>
          <w:sz w:val="28"/>
          <w:szCs w:val="28"/>
          <w:lang w:val="nl-NL"/>
        </w:rPr>
        <w:t xml:space="preserve"> trị toàn cầu. </w:t>
      </w:r>
      <w:r w:rsidR="00430AAA" w:rsidRPr="00347D96">
        <w:rPr>
          <w:rFonts w:ascii="Times New Roman" w:hAnsi="Times New Roman"/>
          <w:sz w:val="28"/>
          <w:szCs w:val="28"/>
          <w:lang w:val="nl-NL"/>
        </w:rPr>
        <w:t>Đồng thời, ưu tiê</w:t>
      </w:r>
      <w:r w:rsidR="00177A3C" w:rsidRPr="00347D96">
        <w:rPr>
          <w:rFonts w:ascii="Times New Roman" w:hAnsi="Times New Roman"/>
          <w:sz w:val="28"/>
          <w:szCs w:val="28"/>
          <w:lang w:val="nl-NL"/>
        </w:rPr>
        <w:t>n p</w:t>
      </w:r>
      <w:r w:rsidR="00430AAA" w:rsidRPr="00347D96">
        <w:rPr>
          <w:rFonts w:ascii="Times New Roman" w:hAnsi="Times New Roman"/>
          <w:sz w:val="28"/>
          <w:szCs w:val="28"/>
          <w:lang w:val="nl-NL"/>
        </w:rPr>
        <w:t xml:space="preserve">hát triển các ngành </w:t>
      </w:r>
      <w:r w:rsidR="00A21F69" w:rsidRPr="00347D96">
        <w:rPr>
          <w:rFonts w:ascii="Times New Roman" w:hAnsi="Times New Roman"/>
          <w:sz w:val="28"/>
          <w:szCs w:val="28"/>
          <w:lang w:val="nl-NL"/>
        </w:rPr>
        <w:t xml:space="preserve">công nghiệp </w:t>
      </w:r>
      <w:r w:rsidR="00430AAA" w:rsidRPr="00347D96">
        <w:rPr>
          <w:rFonts w:ascii="Times New Roman" w:hAnsi="Times New Roman"/>
          <w:sz w:val="28"/>
          <w:szCs w:val="28"/>
          <w:lang w:val="nl-NL"/>
        </w:rPr>
        <w:t>nền tảng đá</w:t>
      </w:r>
      <w:r w:rsidR="00177A3C" w:rsidRPr="00347D96">
        <w:rPr>
          <w:rFonts w:ascii="Times New Roman" w:hAnsi="Times New Roman"/>
          <w:sz w:val="28"/>
          <w:szCs w:val="28"/>
          <w:lang w:val="nl-NL"/>
        </w:rPr>
        <w:t>p ứng nhu cầu về tư liệu sản xuất cơ bản của nền kinh tế</w:t>
      </w:r>
      <w:r w:rsidR="00177A3C" w:rsidRPr="00D12659">
        <w:rPr>
          <w:rFonts w:ascii="Times New Roman" w:hAnsi="Times New Roman"/>
          <w:sz w:val="28"/>
          <w:szCs w:val="28"/>
          <w:lang w:val="da-DK"/>
        </w:rPr>
        <w:t xml:space="preserve">. </w:t>
      </w:r>
      <w:r w:rsidR="00430AAA" w:rsidRPr="00347D96">
        <w:rPr>
          <w:rFonts w:ascii="Times New Roman" w:hAnsi="Times New Roman"/>
          <w:sz w:val="28"/>
          <w:szCs w:val="28"/>
          <w:lang w:val="da-DK"/>
        </w:rPr>
        <w:t>Ph</w:t>
      </w:r>
      <w:r w:rsidR="00430AAA" w:rsidRPr="00D12659">
        <w:rPr>
          <w:rFonts w:ascii="Times New Roman" w:hAnsi="Times New Roman"/>
          <w:sz w:val="28"/>
          <w:szCs w:val="28"/>
          <w:lang w:val="da-DK"/>
        </w:rPr>
        <w:t>á</w:t>
      </w:r>
      <w:r w:rsidR="00177A3C" w:rsidRPr="00347D96">
        <w:rPr>
          <w:rFonts w:ascii="Times New Roman" w:hAnsi="Times New Roman"/>
          <w:sz w:val="28"/>
          <w:szCs w:val="28"/>
          <w:lang w:val="da-DK"/>
        </w:rPr>
        <w:t xml:space="preserve">t triển </w:t>
      </w:r>
      <w:r w:rsidR="00A21F69" w:rsidRPr="00347D96">
        <w:rPr>
          <w:rFonts w:ascii="Times New Roman" w:hAnsi="Times New Roman"/>
          <w:sz w:val="28"/>
          <w:szCs w:val="28"/>
          <w:lang w:val="da-DK"/>
        </w:rPr>
        <w:t xml:space="preserve">công nghiệp </w:t>
      </w:r>
      <w:r w:rsidR="00177A3C" w:rsidRPr="00D12659">
        <w:rPr>
          <w:rFonts w:ascii="Times New Roman" w:hAnsi="Times New Roman"/>
          <w:sz w:val="28"/>
          <w:szCs w:val="28"/>
          <w:lang w:val="da-DK"/>
        </w:rPr>
        <w:t xml:space="preserve">năng lượng, </w:t>
      </w:r>
      <w:r w:rsidR="00177A3C" w:rsidRPr="00347D96">
        <w:rPr>
          <w:rFonts w:ascii="Times New Roman" w:hAnsi="Times New Roman"/>
          <w:sz w:val="28"/>
          <w:szCs w:val="28"/>
          <w:lang w:val="da-DK"/>
        </w:rPr>
        <w:t>luyện kim</w:t>
      </w:r>
      <w:r w:rsidR="00177A3C" w:rsidRPr="00D12659">
        <w:rPr>
          <w:rFonts w:ascii="Times New Roman" w:hAnsi="Times New Roman"/>
          <w:sz w:val="28"/>
          <w:szCs w:val="28"/>
          <w:lang w:val="da-DK"/>
        </w:rPr>
        <w:t>,</w:t>
      </w:r>
      <w:r w:rsidR="00430AAA" w:rsidRPr="00347D96">
        <w:rPr>
          <w:rFonts w:ascii="Times New Roman" w:hAnsi="Times New Roman"/>
          <w:sz w:val="28"/>
          <w:szCs w:val="28"/>
          <w:lang w:val="da-DK"/>
        </w:rPr>
        <w:t xml:space="preserve"> ho</w:t>
      </w:r>
      <w:r w:rsidR="00430AAA" w:rsidRPr="00D12659">
        <w:rPr>
          <w:rFonts w:ascii="Times New Roman" w:hAnsi="Times New Roman"/>
          <w:sz w:val="28"/>
          <w:szCs w:val="28"/>
          <w:lang w:val="da-DK"/>
        </w:rPr>
        <w:t>á</w:t>
      </w:r>
      <w:r w:rsidR="00430AAA" w:rsidRPr="00347D96">
        <w:rPr>
          <w:rFonts w:ascii="Times New Roman" w:hAnsi="Times New Roman"/>
          <w:sz w:val="28"/>
          <w:szCs w:val="28"/>
          <w:lang w:val="da-DK"/>
        </w:rPr>
        <w:t xml:space="preserve"> dầu, ho</w:t>
      </w:r>
      <w:r w:rsidR="00430AAA" w:rsidRPr="00D12659">
        <w:rPr>
          <w:rFonts w:ascii="Times New Roman" w:hAnsi="Times New Roman"/>
          <w:sz w:val="28"/>
          <w:szCs w:val="28"/>
          <w:lang w:val="da-DK"/>
        </w:rPr>
        <w:t>á</w:t>
      </w:r>
      <w:r w:rsidR="00430AAA" w:rsidRPr="00347D96">
        <w:rPr>
          <w:rFonts w:ascii="Times New Roman" w:hAnsi="Times New Roman"/>
          <w:sz w:val="28"/>
          <w:szCs w:val="28"/>
          <w:lang w:val="da-DK"/>
        </w:rPr>
        <w:t xml:space="preserve"> chất với c</w:t>
      </w:r>
      <w:r w:rsidR="00430AAA" w:rsidRPr="00D12659">
        <w:rPr>
          <w:rFonts w:ascii="Times New Roman" w:hAnsi="Times New Roman"/>
          <w:sz w:val="28"/>
          <w:szCs w:val="28"/>
          <w:lang w:val="da-DK"/>
        </w:rPr>
        <w:t>ô</w:t>
      </w:r>
      <w:r w:rsidR="00177A3C" w:rsidRPr="00347D96">
        <w:rPr>
          <w:rFonts w:ascii="Times New Roman" w:hAnsi="Times New Roman"/>
          <w:sz w:val="28"/>
          <w:szCs w:val="28"/>
          <w:lang w:val="da-DK"/>
        </w:rPr>
        <w:t>ng nghệ hiện đại</w:t>
      </w:r>
      <w:r w:rsidR="00177A3C" w:rsidRPr="00D12659">
        <w:rPr>
          <w:rFonts w:ascii="Times New Roman" w:hAnsi="Times New Roman"/>
          <w:sz w:val="28"/>
          <w:szCs w:val="28"/>
          <w:lang w:val="da-DK"/>
        </w:rPr>
        <w:t xml:space="preserve">, </w:t>
      </w:r>
      <w:r w:rsidR="00430AAA" w:rsidRPr="00347D96">
        <w:rPr>
          <w:rFonts w:ascii="Times New Roman" w:hAnsi="Times New Roman"/>
          <w:sz w:val="28"/>
          <w:szCs w:val="28"/>
          <w:lang w:val="da-DK"/>
        </w:rPr>
        <w:t>th</w:t>
      </w:r>
      <w:r w:rsidR="00430AAA" w:rsidRPr="00D12659">
        <w:rPr>
          <w:rFonts w:ascii="Times New Roman" w:hAnsi="Times New Roman"/>
          <w:sz w:val="28"/>
          <w:szCs w:val="28"/>
          <w:lang w:val="da-DK"/>
        </w:rPr>
        <w:t>â</w:t>
      </w:r>
      <w:r w:rsidR="00430AAA" w:rsidRPr="00347D96">
        <w:rPr>
          <w:rFonts w:ascii="Times New Roman" w:hAnsi="Times New Roman"/>
          <w:sz w:val="28"/>
          <w:szCs w:val="28"/>
          <w:lang w:val="da-DK"/>
        </w:rPr>
        <w:t>n thiện với m</w:t>
      </w:r>
      <w:r w:rsidR="00430AAA" w:rsidRPr="00D12659">
        <w:rPr>
          <w:rFonts w:ascii="Times New Roman" w:hAnsi="Times New Roman"/>
          <w:sz w:val="28"/>
          <w:szCs w:val="28"/>
          <w:lang w:val="da-DK"/>
        </w:rPr>
        <w:t>ô</w:t>
      </w:r>
      <w:r w:rsidR="00177A3C" w:rsidRPr="00347D96">
        <w:rPr>
          <w:rFonts w:ascii="Times New Roman" w:hAnsi="Times New Roman"/>
          <w:sz w:val="28"/>
          <w:szCs w:val="28"/>
          <w:lang w:val="da-DK"/>
        </w:rPr>
        <w:t>i trường</w:t>
      </w:r>
      <w:r w:rsidR="00177A3C" w:rsidRPr="00D12659">
        <w:rPr>
          <w:rFonts w:ascii="Times New Roman" w:hAnsi="Times New Roman"/>
          <w:sz w:val="28"/>
          <w:szCs w:val="28"/>
          <w:lang w:val="da-DK"/>
        </w:rPr>
        <w:t xml:space="preserve">, </w:t>
      </w:r>
      <w:r w:rsidR="00430AAA" w:rsidRPr="00347D96">
        <w:rPr>
          <w:rFonts w:ascii="Times New Roman" w:hAnsi="Times New Roman"/>
          <w:sz w:val="28"/>
          <w:szCs w:val="28"/>
          <w:lang w:val="da-DK"/>
        </w:rPr>
        <w:t>tạo ra sản phẩm c</w:t>
      </w:r>
      <w:r w:rsidR="00430AAA" w:rsidRPr="00D12659">
        <w:rPr>
          <w:rFonts w:ascii="Times New Roman" w:hAnsi="Times New Roman"/>
          <w:sz w:val="28"/>
          <w:szCs w:val="28"/>
          <w:lang w:val="da-DK"/>
        </w:rPr>
        <w:t>ó</w:t>
      </w:r>
      <w:r w:rsidR="00177A3C" w:rsidRPr="00347D96">
        <w:rPr>
          <w:rFonts w:ascii="Times New Roman" w:hAnsi="Times New Roman"/>
          <w:sz w:val="28"/>
          <w:szCs w:val="28"/>
          <w:lang w:val="da-DK"/>
        </w:rPr>
        <w:t xml:space="preserve"> khả năng cạnh tranh.</w:t>
      </w:r>
      <w:r w:rsidR="00177A3C" w:rsidRPr="00D12659">
        <w:rPr>
          <w:rFonts w:ascii="Times New Roman" w:hAnsi="Times New Roman"/>
          <w:sz w:val="28"/>
          <w:szCs w:val="28"/>
          <w:lang w:val="da-DK"/>
        </w:rPr>
        <w:t xml:space="preserve"> </w:t>
      </w:r>
      <w:r w:rsidR="00430AAA" w:rsidRPr="00D12659">
        <w:rPr>
          <w:rFonts w:ascii="Times New Roman" w:hAnsi="Times New Roman"/>
          <w:sz w:val="28"/>
          <w:szCs w:val="28"/>
          <w:lang w:val="da-DK"/>
        </w:rPr>
        <w:t>Khuyến khích phá</w:t>
      </w:r>
      <w:r w:rsidR="00177A3C" w:rsidRPr="00D12659">
        <w:rPr>
          <w:rFonts w:ascii="Times New Roman" w:hAnsi="Times New Roman"/>
          <w:sz w:val="28"/>
          <w:szCs w:val="28"/>
          <w:lang w:val="da-DK"/>
        </w:rPr>
        <w:t xml:space="preserve">t triển </w:t>
      </w:r>
      <w:r w:rsidR="00177A3C" w:rsidRPr="00347D96">
        <w:rPr>
          <w:rFonts w:ascii="Times New Roman" w:hAnsi="Times New Roman"/>
          <w:sz w:val="28"/>
          <w:szCs w:val="28"/>
          <w:lang w:val="da-DK"/>
        </w:rPr>
        <w:t>doanh nghiệp</w:t>
      </w:r>
      <w:r w:rsidR="00430AAA" w:rsidRPr="00D12659">
        <w:rPr>
          <w:rFonts w:ascii="Times New Roman" w:hAnsi="Times New Roman"/>
          <w:sz w:val="28"/>
          <w:szCs w:val="28"/>
          <w:lang w:val="da-DK"/>
        </w:rPr>
        <w:t xml:space="preserve"> cơ khí</w:t>
      </w:r>
      <w:r w:rsidR="00023A87" w:rsidRPr="00D12659">
        <w:rPr>
          <w:rFonts w:ascii="Times New Roman" w:hAnsi="Times New Roman"/>
          <w:sz w:val="28"/>
          <w:szCs w:val="28"/>
          <w:lang w:val="da-DK"/>
        </w:rPr>
        <w:t xml:space="preserve"> chế tạo</w:t>
      </w:r>
      <w:r w:rsidR="00177A3C" w:rsidRPr="00D12659">
        <w:rPr>
          <w:rFonts w:ascii="Times New Roman" w:hAnsi="Times New Roman"/>
          <w:sz w:val="28"/>
          <w:szCs w:val="28"/>
          <w:lang w:val="da-DK"/>
        </w:rPr>
        <w:t xml:space="preserve"> và </w:t>
      </w:r>
      <w:r w:rsidR="00430AAA" w:rsidRPr="00D12659">
        <w:rPr>
          <w:rFonts w:ascii="Times New Roman" w:hAnsi="Times New Roman"/>
          <w:sz w:val="28"/>
          <w:szCs w:val="28"/>
          <w:lang w:val="da-DK"/>
        </w:rPr>
        <w:t>sản phẩm cơ khí</w:t>
      </w:r>
      <w:r w:rsidR="00177A3C" w:rsidRPr="00D12659">
        <w:rPr>
          <w:rFonts w:ascii="Times New Roman" w:hAnsi="Times New Roman"/>
          <w:sz w:val="28"/>
          <w:szCs w:val="28"/>
          <w:lang w:val="da-DK"/>
        </w:rPr>
        <w:t xml:space="preserve"> trọng điểm. Tập trung </w:t>
      </w:r>
      <w:r w:rsidR="00430AAA" w:rsidRPr="00D12659">
        <w:rPr>
          <w:rFonts w:ascii="Times New Roman" w:hAnsi="Times New Roman"/>
          <w:sz w:val="28"/>
          <w:szCs w:val="28"/>
          <w:lang w:val="da-DK"/>
        </w:rPr>
        <w:t xml:space="preserve">phát triển </w:t>
      </w:r>
      <w:r w:rsidR="00A21F69" w:rsidRPr="00347D96">
        <w:rPr>
          <w:rFonts w:ascii="Times New Roman" w:hAnsi="Times New Roman"/>
          <w:sz w:val="28"/>
          <w:szCs w:val="28"/>
          <w:lang w:val="da-DK"/>
        </w:rPr>
        <w:t xml:space="preserve">công nghiệp </w:t>
      </w:r>
      <w:r w:rsidR="00177A3C" w:rsidRPr="00347D96">
        <w:rPr>
          <w:rFonts w:ascii="Times New Roman" w:hAnsi="Times New Roman"/>
          <w:sz w:val="28"/>
          <w:szCs w:val="28"/>
          <w:lang w:val="da-DK"/>
        </w:rPr>
        <w:t xml:space="preserve">điện tử, </w:t>
      </w:r>
      <w:r w:rsidR="00A21F69" w:rsidRPr="00347D96">
        <w:rPr>
          <w:rFonts w:ascii="Times New Roman" w:hAnsi="Times New Roman"/>
          <w:sz w:val="28"/>
          <w:szCs w:val="28"/>
          <w:lang w:val="da-DK"/>
        </w:rPr>
        <w:t xml:space="preserve">công nghiệp </w:t>
      </w:r>
      <w:r w:rsidR="00430AAA" w:rsidRPr="00347D96">
        <w:rPr>
          <w:rFonts w:ascii="Times New Roman" w:hAnsi="Times New Roman"/>
          <w:sz w:val="28"/>
          <w:szCs w:val="28"/>
          <w:lang w:val="da-DK"/>
        </w:rPr>
        <w:t>c</w:t>
      </w:r>
      <w:r w:rsidR="00430AAA" w:rsidRPr="00D12659">
        <w:rPr>
          <w:rFonts w:ascii="Times New Roman" w:hAnsi="Times New Roman"/>
          <w:sz w:val="28"/>
          <w:szCs w:val="28"/>
          <w:lang w:val="da-DK"/>
        </w:rPr>
        <w:t>ô</w:t>
      </w:r>
      <w:r w:rsidR="00430AAA" w:rsidRPr="00347D96">
        <w:rPr>
          <w:rFonts w:ascii="Times New Roman" w:hAnsi="Times New Roman"/>
          <w:sz w:val="28"/>
          <w:szCs w:val="28"/>
          <w:lang w:val="da-DK"/>
        </w:rPr>
        <w:t>ng nghệ th</w:t>
      </w:r>
      <w:r w:rsidR="00430AAA" w:rsidRPr="00D12659">
        <w:rPr>
          <w:rFonts w:ascii="Times New Roman" w:hAnsi="Times New Roman"/>
          <w:sz w:val="28"/>
          <w:szCs w:val="28"/>
          <w:lang w:val="da-DK"/>
        </w:rPr>
        <w:t>ô</w:t>
      </w:r>
      <w:r w:rsidR="00177A3C" w:rsidRPr="00347D96">
        <w:rPr>
          <w:rFonts w:ascii="Times New Roman" w:hAnsi="Times New Roman"/>
          <w:sz w:val="28"/>
          <w:szCs w:val="28"/>
          <w:lang w:val="da-DK"/>
        </w:rPr>
        <w:t>ng tin</w:t>
      </w:r>
      <w:r w:rsidR="00177A3C" w:rsidRPr="00D12659">
        <w:rPr>
          <w:rFonts w:ascii="Times New Roman" w:hAnsi="Times New Roman"/>
          <w:sz w:val="28"/>
          <w:szCs w:val="28"/>
          <w:lang w:val="da-DK"/>
        </w:rPr>
        <w:t xml:space="preserve">, </w:t>
      </w:r>
      <w:r w:rsidR="00A21F69" w:rsidRPr="00347D96">
        <w:rPr>
          <w:rFonts w:ascii="Times New Roman" w:hAnsi="Times New Roman"/>
          <w:sz w:val="28"/>
          <w:szCs w:val="28"/>
          <w:lang w:val="da-DK"/>
        </w:rPr>
        <w:t xml:space="preserve">công nghiệp </w:t>
      </w:r>
      <w:r w:rsidR="00177A3C" w:rsidRPr="00347D96">
        <w:rPr>
          <w:rFonts w:ascii="Times New Roman" w:hAnsi="Times New Roman"/>
          <w:sz w:val="28"/>
          <w:szCs w:val="28"/>
          <w:lang w:val="da-DK"/>
        </w:rPr>
        <w:t>phần mềm.</w:t>
      </w:r>
      <w:r w:rsidR="00177A3C" w:rsidRPr="00D12659">
        <w:rPr>
          <w:rFonts w:ascii="Times New Roman" w:hAnsi="Times New Roman"/>
          <w:sz w:val="28"/>
          <w:szCs w:val="28"/>
          <w:lang w:val="da-DK"/>
        </w:rPr>
        <w:t xml:space="preserve"> </w:t>
      </w:r>
      <w:r w:rsidR="00430AAA" w:rsidRPr="00347D96">
        <w:rPr>
          <w:rFonts w:ascii="Times New Roman" w:hAnsi="Times New Roman"/>
          <w:sz w:val="28"/>
          <w:szCs w:val="28"/>
          <w:lang w:val="da-DK"/>
        </w:rPr>
        <w:t>Ưu ti</w:t>
      </w:r>
      <w:r w:rsidR="00430AAA" w:rsidRPr="00D12659">
        <w:rPr>
          <w:rFonts w:ascii="Times New Roman" w:hAnsi="Times New Roman"/>
          <w:sz w:val="28"/>
          <w:szCs w:val="28"/>
          <w:lang w:val="da-DK"/>
        </w:rPr>
        <w:t>ê</w:t>
      </w:r>
      <w:r w:rsidR="00430AAA" w:rsidRPr="00347D96">
        <w:rPr>
          <w:rFonts w:ascii="Times New Roman" w:hAnsi="Times New Roman"/>
          <w:sz w:val="28"/>
          <w:szCs w:val="28"/>
          <w:lang w:val="da-DK"/>
        </w:rPr>
        <w:t>n ph</w:t>
      </w:r>
      <w:r w:rsidR="00430AAA" w:rsidRPr="00D12659">
        <w:rPr>
          <w:rFonts w:ascii="Times New Roman" w:hAnsi="Times New Roman"/>
          <w:sz w:val="28"/>
          <w:szCs w:val="28"/>
          <w:lang w:val="da-DK"/>
        </w:rPr>
        <w:t>á</w:t>
      </w:r>
      <w:r w:rsidR="00430AAA" w:rsidRPr="00347D96">
        <w:rPr>
          <w:rFonts w:ascii="Times New Roman" w:hAnsi="Times New Roman"/>
          <w:sz w:val="28"/>
          <w:szCs w:val="28"/>
          <w:lang w:val="da-DK"/>
        </w:rPr>
        <w:t>t triển</w:t>
      </w:r>
      <w:r w:rsidR="00A21F69" w:rsidRPr="00347D96">
        <w:rPr>
          <w:rFonts w:ascii="Times New Roman" w:hAnsi="Times New Roman"/>
          <w:sz w:val="28"/>
          <w:szCs w:val="28"/>
          <w:lang w:val="da-DK"/>
        </w:rPr>
        <w:t xml:space="preserve"> công nghiệp</w:t>
      </w:r>
      <w:r w:rsidR="00177A3C" w:rsidRPr="00347D96">
        <w:rPr>
          <w:rFonts w:ascii="Times New Roman" w:hAnsi="Times New Roman"/>
          <w:sz w:val="28"/>
          <w:szCs w:val="28"/>
          <w:lang w:val="da-DK"/>
        </w:rPr>
        <w:t xml:space="preserve"> </w:t>
      </w:r>
      <w:r w:rsidR="00430AAA" w:rsidRPr="00D12659">
        <w:rPr>
          <w:rFonts w:ascii="Times New Roman" w:hAnsi="Times New Roman"/>
          <w:sz w:val="28"/>
          <w:szCs w:val="28"/>
          <w:lang w:val="da-DK"/>
        </w:rPr>
        <w:t xml:space="preserve">phục vụ nông nghiệp, nhất là </w:t>
      </w:r>
      <w:r w:rsidR="00A21F69" w:rsidRPr="00347D96">
        <w:rPr>
          <w:rFonts w:ascii="Times New Roman" w:hAnsi="Times New Roman"/>
          <w:sz w:val="28"/>
          <w:szCs w:val="28"/>
          <w:lang w:val="da-DK"/>
        </w:rPr>
        <w:t xml:space="preserve">công nghiệp </w:t>
      </w:r>
      <w:r w:rsidR="00430AAA" w:rsidRPr="00347D96">
        <w:rPr>
          <w:rFonts w:ascii="Times New Roman" w:hAnsi="Times New Roman"/>
          <w:sz w:val="28"/>
          <w:szCs w:val="28"/>
          <w:lang w:val="da-DK"/>
        </w:rPr>
        <w:t>chế biến n</w:t>
      </w:r>
      <w:r w:rsidR="00430AAA" w:rsidRPr="00D12659">
        <w:rPr>
          <w:rFonts w:ascii="Times New Roman" w:hAnsi="Times New Roman"/>
          <w:sz w:val="28"/>
          <w:szCs w:val="28"/>
          <w:lang w:val="da-DK"/>
        </w:rPr>
        <w:t>ô</w:t>
      </w:r>
      <w:r w:rsidR="00177A3C" w:rsidRPr="00347D96">
        <w:rPr>
          <w:rFonts w:ascii="Times New Roman" w:hAnsi="Times New Roman"/>
          <w:sz w:val="28"/>
          <w:szCs w:val="28"/>
          <w:lang w:val="da-DK"/>
        </w:rPr>
        <w:t>ng sản</w:t>
      </w:r>
      <w:r w:rsidR="00177A3C" w:rsidRPr="00D12659">
        <w:rPr>
          <w:rFonts w:ascii="Times New Roman" w:hAnsi="Times New Roman"/>
          <w:sz w:val="28"/>
          <w:szCs w:val="28"/>
          <w:lang w:val="da-DK"/>
        </w:rPr>
        <w:t xml:space="preserve">, </w:t>
      </w:r>
      <w:r w:rsidR="00177A3C" w:rsidRPr="00347D96">
        <w:rPr>
          <w:rFonts w:ascii="Times New Roman" w:hAnsi="Times New Roman"/>
          <w:sz w:val="28"/>
          <w:szCs w:val="28"/>
          <w:lang w:val="da-DK"/>
        </w:rPr>
        <w:t>sản xuất vật tư</w:t>
      </w:r>
      <w:r w:rsidR="00430AAA" w:rsidRPr="00D12659">
        <w:rPr>
          <w:rFonts w:ascii="Times New Roman" w:hAnsi="Times New Roman"/>
          <w:sz w:val="28"/>
          <w:szCs w:val="28"/>
          <w:lang w:val="da-DK"/>
        </w:rPr>
        <w:t xml:space="preserve"> và má</w:t>
      </w:r>
      <w:r w:rsidR="00177A3C" w:rsidRPr="00D12659">
        <w:rPr>
          <w:rFonts w:ascii="Times New Roman" w:hAnsi="Times New Roman"/>
          <w:sz w:val="28"/>
          <w:szCs w:val="28"/>
          <w:lang w:val="da-DK"/>
        </w:rPr>
        <w:t>y</w:t>
      </w:r>
      <w:r w:rsidR="00430AAA" w:rsidRPr="00347D96">
        <w:rPr>
          <w:rFonts w:ascii="Times New Roman" w:hAnsi="Times New Roman"/>
          <w:sz w:val="28"/>
          <w:szCs w:val="28"/>
          <w:lang w:val="da-DK"/>
        </w:rPr>
        <w:t xml:space="preserve"> n</w:t>
      </w:r>
      <w:r w:rsidR="00430AAA" w:rsidRPr="00D12659">
        <w:rPr>
          <w:rFonts w:ascii="Times New Roman" w:hAnsi="Times New Roman"/>
          <w:sz w:val="28"/>
          <w:szCs w:val="28"/>
          <w:lang w:val="da-DK"/>
        </w:rPr>
        <w:t>ô</w:t>
      </w:r>
      <w:r w:rsidR="00177A3C" w:rsidRPr="00347D96">
        <w:rPr>
          <w:rFonts w:ascii="Times New Roman" w:hAnsi="Times New Roman"/>
          <w:sz w:val="28"/>
          <w:szCs w:val="28"/>
          <w:lang w:val="da-DK"/>
        </w:rPr>
        <w:t>ng nghiệp.</w:t>
      </w:r>
      <w:r w:rsidR="00177A3C" w:rsidRPr="00D12659">
        <w:rPr>
          <w:rFonts w:ascii="Times New Roman" w:hAnsi="Times New Roman"/>
          <w:sz w:val="28"/>
          <w:szCs w:val="28"/>
          <w:lang w:val="da-DK"/>
        </w:rPr>
        <w:t xml:space="preserve"> T</w:t>
      </w:r>
      <w:r w:rsidR="00177A3C" w:rsidRPr="00347D96">
        <w:rPr>
          <w:rFonts w:ascii="Times New Roman" w:hAnsi="Times New Roman"/>
          <w:sz w:val="28"/>
          <w:szCs w:val="28"/>
          <w:lang w:val="da-DK"/>
        </w:rPr>
        <w:t xml:space="preserve">ập </w:t>
      </w:r>
      <w:r w:rsidR="00430AAA" w:rsidRPr="00347D96">
        <w:rPr>
          <w:rFonts w:ascii="Times New Roman" w:hAnsi="Times New Roman"/>
          <w:sz w:val="28"/>
          <w:szCs w:val="28"/>
          <w:lang w:val="da-DK"/>
        </w:rPr>
        <w:t>trung ph</w:t>
      </w:r>
      <w:r w:rsidR="00430AAA" w:rsidRPr="00D12659">
        <w:rPr>
          <w:rFonts w:ascii="Times New Roman" w:hAnsi="Times New Roman"/>
          <w:sz w:val="28"/>
          <w:szCs w:val="28"/>
          <w:lang w:val="da-DK"/>
        </w:rPr>
        <w:t>á</w:t>
      </w:r>
      <w:r w:rsidR="00430AAA" w:rsidRPr="00347D96">
        <w:rPr>
          <w:rFonts w:ascii="Times New Roman" w:hAnsi="Times New Roman"/>
          <w:sz w:val="28"/>
          <w:szCs w:val="28"/>
          <w:lang w:val="da-DK"/>
        </w:rPr>
        <w:t xml:space="preserve">t triển </w:t>
      </w:r>
      <w:r w:rsidR="00A21F69" w:rsidRPr="00347D96">
        <w:rPr>
          <w:rFonts w:ascii="Times New Roman" w:hAnsi="Times New Roman"/>
          <w:sz w:val="28"/>
          <w:szCs w:val="28"/>
          <w:lang w:val="da-DK"/>
        </w:rPr>
        <w:t xml:space="preserve">công nghiệp </w:t>
      </w:r>
      <w:r w:rsidR="00430AAA" w:rsidRPr="00347D96">
        <w:rPr>
          <w:rFonts w:ascii="Times New Roman" w:hAnsi="Times New Roman"/>
          <w:sz w:val="28"/>
          <w:szCs w:val="28"/>
          <w:lang w:val="da-DK"/>
        </w:rPr>
        <w:t>hỗ trợ, tăng cường li</w:t>
      </w:r>
      <w:r w:rsidR="00430AAA" w:rsidRPr="00D12659">
        <w:rPr>
          <w:rFonts w:ascii="Times New Roman" w:hAnsi="Times New Roman"/>
          <w:sz w:val="28"/>
          <w:szCs w:val="28"/>
          <w:lang w:val="da-DK"/>
        </w:rPr>
        <w:t>ê</w:t>
      </w:r>
      <w:r w:rsidR="00430AAA" w:rsidRPr="00347D96">
        <w:rPr>
          <w:rFonts w:ascii="Times New Roman" w:hAnsi="Times New Roman"/>
          <w:sz w:val="28"/>
          <w:szCs w:val="28"/>
          <w:lang w:val="da-DK"/>
        </w:rPr>
        <w:t>n kết giữa c</w:t>
      </w:r>
      <w:r w:rsidR="00430AAA" w:rsidRPr="00D12659">
        <w:rPr>
          <w:rFonts w:ascii="Times New Roman" w:hAnsi="Times New Roman"/>
          <w:sz w:val="28"/>
          <w:szCs w:val="28"/>
          <w:lang w:val="da-DK"/>
        </w:rPr>
        <w:t>á</w:t>
      </w:r>
      <w:r w:rsidR="00177A3C" w:rsidRPr="00347D96">
        <w:rPr>
          <w:rFonts w:ascii="Times New Roman" w:hAnsi="Times New Roman"/>
          <w:sz w:val="28"/>
          <w:szCs w:val="28"/>
          <w:lang w:val="da-DK"/>
        </w:rPr>
        <w:t>c tập đoàn đa quốc gia và doanh nghiệp trong nước</w:t>
      </w:r>
      <w:r w:rsidR="00430AAA" w:rsidRPr="00D12659">
        <w:rPr>
          <w:rFonts w:ascii="Times New Roman" w:hAnsi="Times New Roman"/>
          <w:sz w:val="28"/>
          <w:szCs w:val="28"/>
          <w:lang w:val="da-DK"/>
        </w:rPr>
        <w:t>, hì</w:t>
      </w:r>
      <w:r w:rsidR="00177A3C" w:rsidRPr="00D12659">
        <w:rPr>
          <w:rFonts w:ascii="Times New Roman" w:hAnsi="Times New Roman"/>
          <w:sz w:val="28"/>
          <w:szCs w:val="28"/>
          <w:lang w:val="da-DK"/>
        </w:rPr>
        <w:t xml:space="preserve">nh thành </w:t>
      </w:r>
      <w:r w:rsidR="00430AAA" w:rsidRPr="00347D96">
        <w:rPr>
          <w:rFonts w:ascii="Times New Roman" w:hAnsi="Times New Roman"/>
          <w:sz w:val="28"/>
          <w:szCs w:val="28"/>
          <w:lang w:val="da-DK"/>
        </w:rPr>
        <w:t>c</w:t>
      </w:r>
      <w:r w:rsidR="00430AAA" w:rsidRPr="00D12659">
        <w:rPr>
          <w:rFonts w:ascii="Times New Roman" w:hAnsi="Times New Roman"/>
          <w:sz w:val="28"/>
          <w:szCs w:val="28"/>
          <w:lang w:val="da-DK"/>
        </w:rPr>
        <w:t>á</w:t>
      </w:r>
      <w:r w:rsidR="00430AAA" w:rsidRPr="00347D96">
        <w:rPr>
          <w:rFonts w:ascii="Times New Roman" w:hAnsi="Times New Roman"/>
          <w:sz w:val="28"/>
          <w:szCs w:val="28"/>
          <w:lang w:val="da-DK"/>
        </w:rPr>
        <w:t xml:space="preserve">c </w:t>
      </w:r>
      <w:r w:rsidR="00430AAA" w:rsidRPr="00D12659">
        <w:rPr>
          <w:rFonts w:ascii="Times New Roman" w:hAnsi="Times New Roman"/>
          <w:sz w:val="28"/>
          <w:szCs w:val="28"/>
          <w:lang w:val="da-DK"/>
        </w:rPr>
        <w:t>K</w:t>
      </w:r>
      <w:r w:rsidR="00A21F69">
        <w:rPr>
          <w:rFonts w:ascii="Times New Roman" w:hAnsi="Times New Roman"/>
          <w:sz w:val="28"/>
          <w:szCs w:val="28"/>
          <w:lang w:val="da-DK"/>
        </w:rPr>
        <w:t>CN</w:t>
      </w:r>
      <w:r w:rsidR="00430AAA" w:rsidRPr="00347D96">
        <w:rPr>
          <w:rFonts w:ascii="Times New Roman" w:hAnsi="Times New Roman"/>
          <w:sz w:val="28"/>
          <w:szCs w:val="28"/>
          <w:lang w:val="da-DK"/>
        </w:rPr>
        <w:t xml:space="preserve"> hỗ trợ theo cụm li</w:t>
      </w:r>
      <w:r w:rsidR="00430AAA" w:rsidRPr="00D12659">
        <w:rPr>
          <w:rFonts w:ascii="Times New Roman" w:hAnsi="Times New Roman"/>
          <w:sz w:val="28"/>
          <w:szCs w:val="28"/>
          <w:lang w:val="da-DK"/>
        </w:rPr>
        <w:t>ê</w:t>
      </w:r>
      <w:r w:rsidR="00177A3C" w:rsidRPr="00347D96">
        <w:rPr>
          <w:rFonts w:ascii="Times New Roman" w:hAnsi="Times New Roman"/>
          <w:sz w:val="28"/>
          <w:szCs w:val="28"/>
          <w:lang w:val="da-DK"/>
        </w:rPr>
        <w:t>n kết ngành</w:t>
      </w:r>
      <w:r w:rsidR="00177A3C" w:rsidRPr="00D12659">
        <w:rPr>
          <w:rFonts w:ascii="Times New Roman" w:hAnsi="Times New Roman"/>
          <w:sz w:val="28"/>
          <w:szCs w:val="28"/>
          <w:lang w:val="da-DK"/>
        </w:rPr>
        <w:t>.</w:t>
      </w:r>
    </w:p>
    <w:p w:rsidR="00177A3C" w:rsidRPr="00D12659" w:rsidRDefault="00430AAA" w:rsidP="00577FD4">
      <w:pPr>
        <w:spacing w:line="377" w:lineRule="auto"/>
        <w:ind w:firstLine="720"/>
        <w:rPr>
          <w:rFonts w:ascii="Times New Roman" w:hAnsi="Times New Roman"/>
          <w:sz w:val="28"/>
          <w:szCs w:val="28"/>
          <w:lang w:val="da-DK"/>
        </w:rPr>
      </w:pPr>
      <w:r w:rsidRPr="00D12659">
        <w:rPr>
          <w:rFonts w:ascii="Times New Roman" w:hAnsi="Times New Roman"/>
          <w:sz w:val="28"/>
          <w:szCs w:val="28"/>
          <w:lang w:val="da-DK"/>
        </w:rPr>
        <w:t>Trê</w:t>
      </w:r>
      <w:r w:rsidR="00177A3C" w:rsidRPr="00D12659">
        <w:rPr>
          <w:rFonts w:ascii="Times New Roman" w:hAnsi="Times New Roman"/>
          <w:sz w:val="28"/>
          <w:szCs w:val="28"/>
          <w:lang w:val="da-DK"/>
        </w:rPr>
        <w:t>n thực tế, trong giai đoạn từ năm 2005 trở lạ</w:t>
      </w:r>
      <w:r w:rsidRPr="00D12659">
        <w:rPr>
          <w:rFonts w:ascii="Times New Roman" w:hAnsi="Times New Roman"/>
          <w:sz w:val="28"/>
          <w:szCs w:val="28"/>
          <w:lang w:val="da-DK"/>
        </w:rPr>
        <w:t xml:space="preserve">i đây, Chính phủ đã ban hành danh mục các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ưu tiê</w:t>
      </w:r>
      <w:r w:rsidR="00177A3C" w:rsidRPr="00D12659">
        <w:rPr>
          <w:rFonts w:ascii="Times New Roman" w:hAnsi="Times New Roman"/>
          <w:sz w:val="28"/>
          <w:szCs w:val="28"/>
          <w:lang w:val="da-DK"/>
        </w:rPr>
        <w:t>n và mũi nhọn cho g</w:t>
      </w:r>
      <w:r w:rsidRPr="00D12659">
        <w:rPr>
          <w:rFonts w:ascii="Times New Roman" w:hAnsi="Times New Roman"/>
          <w:sz w:val="28"/>
          <w:szCs w:val="28"/>
          <w:lang w:val="da-DK"/>
        </w:rPr>
        <w:t xml:space="preserve">iai đoạn đến </w:t>
      </w:r>
      <w:r w:rsidRPr="00D12659">
        <w:rPr>
          <w:rFonts w:ascii="Times New Roman" w:hAnsi="Times New Roman"/>
          <w:sz w:val="28"/>
          <w:szCs w:val="28"/>
          <w:lang w:val="da-DK"/>
        </w:rPr>
        <w:lastRenderedPageBreak/>
        <w:t>năm 2010 và tầm nhì</w:t>
      </w:r>
      <w:r w:rsidR="00177A3C" w:rsidRPr="00D12659">
        <w:rPr>
          <w:rFonts w:ascii="Times New Roman" w:hAnsi="Times New Roman"/>
          <w:sz w:val="28"/>
          <w:szCs w:val="28"/>
          <w:lang w:val="da-DK"/>
        </w:rPr>
        <w:t xml:space="preserve">n đến năm 2020 (theo Quyết định 55/2007/QĐ-TTg </w:t>
      </w:r>
      <w:r w:rsidRPr="00D12659">
        <w:rPr>
          <w:rFonts w:ascii="Times New Roman" w:hAnsi="Times New Roman"/>
          <w:sz w:val="28"/>
          <w:szCs w:val="28"/>
          <w:lang w:val="da-DK"/>
        </w:rPr>
        <w:t>ngày 23/4/2007 của Thủ tướng Chí</w:t>
      </w:r>
      <w:r w:rsidR="00177A3C" w:rsidRPr="00D12659">
        <w:rPr>
          <w:rFonts w:ascii="Times New Roman" w:hAnsi="Times New Roman"/>
          <w:sz w:val="28"/>
          <w:szCs w:val="28"/>
          <w:lang w:val="da-DK"/>
        </w:rPr>
        <w:t xml:space="preserve">nh phủ). </w:t>
      </w:r>
      <w:r w:rsidRPr="00D12659">
        <w:rPr>
          <w:rFonts w:ascii="Times New Roman" w:hAnsi="Times New Roman"/>
          <w:sz w:val="28"/>
          <w:szCs w:val="28"/>
          <w:lang w:val="da-DK"/>
        </w:rPr>
        <w:t xml:space="preserve">Theo Quyết định này, Việt Nam có 06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được ưu tiên phá</w:t>
      </w:r>
      <w:r w:rsidR="00177A3C" w:rsidRPr="00D12659">
        <w:rPr>
          <w:rFonts w:ascii="Times New Roman" w:hAnsi="Times New Roman"/>
          <w:sz w:val="28"/>
          <w:szCs w:val="28"/>
          <w:lang w:val="da-DK"/>
        </w:rPr>
        <w:t xml:space="preserve">t triển cho đến năm 2015 </w:t>
      </w:r>
      <w:r w:rsidRPr="00D12659">
        <w:rPr>
          <w:rFonts w:ascii="Times New Roman" w:hAnsi="Times New Roman"/>
          <w:sz w:val="28"/>
          <w:szCs w:val="28"/>
          <w:lang w:val="da-DK"/>
        </w:rPr>
        <w:t xml:space="preserve">là dệt may; da giày; chế biến nông, lâm, thủy sản; thép; khai thác, chế biến bauxite nhuộm và hóa chất. Đến năm 2020, chỉ còn 04/06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 xml:space="preserve">trên được ưu tiên phát triển (trừ hai ngành là thép và khai thác, chế biến bauxite nhuộm). Ngoài ra, có 03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được xác định là mũi nhọn, gồm cơ khí</w:t>
      </w:r>
      <w:r w:rsidR="00177A3C" w:rsidRPr="00D12659">
        <w:rPr>
          <w:rFonts w:ascii="Times New Roman" w:hAnsi="Times New Roman"/>
          <w:sz w:val="28"/>
          <w:szCs w:val="28"/>
          <w:lang w:val="da-DK"/>
        </w:rPr>
        <w:t xml:space="preserve"> chế</w:t>
      </w:r>
      <w:r w:rsidRPr="00D12659">
        <w:rPr>
          <w:rFonts w:ascii="Times New Roman" w:hAnsi="Times New Roman"/>
          <w:sz w:val="28"/>
          <w:szCs w:val="28"/>
          <w:lang w:val="da-DK"/>
        </w:rPr>
        <w:t xml:space="preserve"> tạo; thiết bị điện tử, viễn thông và công nghệ thông tin, và sản phẩm từ công nghệ mới; các ngành này được hưởng các chính sách tương tự các ngành </w:t>
      </w:r>
      <w:r w:rsidR="00A21F69" w:rsidRPr="00347D96">
        <w:rPr>
          <w:rFonts w:ascii="Times New Roman" w:hAnsi="Times New Roman"/>
          <w:sz w:val="28"/>
          <w:szCs w:val="28"/>
          <w:lang w:val="da-DK"/>
        </w:rPr>
        <w:t xml:space="preserve">công nghiệp </w:t>
      </w:r>
      <w:r w:rsidR="00A21F69">
        <w:rPr>
          <w:rFonts w:ascii="Times New Roman" w:hAnsi="Times New Roman"/>
          <w:sz w:val="28"/>
          <w:szCs w:val="28"/>
          <w:lang w:val="da-DK"/>
        </w:rPr>
        <w:t>ưu tiên và được N</w:t>
      </w:r>
      <w:r w:rsidRPr="00D12659">
        <w:rPr>
          <w:rFonts w:ascii="Times New Roman" w:hAnsi="Times New Roman"/>
          <w:sz w:val="28"/>
          <w:szCs w:val="28"/>
          <w:lang w:val="da-DK"/>
        </w:rPr>
        <w:t>hà nước h</w:t>
      </w:r>
      <w:r w:rsidR="00A21F69">
        <w:rPr>
          <w:rFonts w:ascii="Times New Roman" w:hAnsi="Times New Roman"/>
          <w:sz w:val="28"/>
          <w:szCs w:val="28"/>
          <w:lang w:val="da-DK"/>
        </w:rPr>
        <w:t>ỗ trợ thêm kinh phí về BVMT</w:t>
      </w:r>
      <w:r w:rsidR="00177A3C" w:rsidRPr="00D12659">
        <w:rPr>
          <w:rFonts w:ascii="Times New Roman" w:hAnsi="Times New Roman"/>
          <w:sz w:val="28"/>
          <w:szCs w:val="28"/>
          <w:lang w:val="da-DK"/>
        </w:rPr>
        <w:t>.</w:t>
      </w:r>
    </w:p>
    <w:p w:rsidR="00177A3C" w:rsidRPr="00D12659" w:rsidRDefault="00177A3C" w:rsidP="00577FD4">
      <w:pPr>
        <w:spacing w:line="377" w:lineRule="auto"/>
        <w:ind w:firstLine="720"/>
        <w:rPr>
          <w:rFonts w:ascii="Times New Roman" w:hAnsi="Times New Roman"/>
          <w:sz w:val="28"/>
          <w:szCs w:val="28"/>
          <w:lang w:val="da-DK"/>
        </w:rPr>
      </w:pPr>
      <w:r w:rsidRPr="00D12659">
        <w:rPr>
          <w:rFonts w:ascii="Times New Roman" w:hAnsi="Times New Roman"/>
          <w:sz w:val="28"/>
          <w:szCs w:val="28"/>
          <w:lang w:val="da-DK"/>
        </w:rPr>
        <w:t>Đ</w:t>
      </w:r>
      <w:r w:rsidR="00430AAA" w:rsidRPr="00D12659">
        <w:rPr>
          <w:rFonts w:ascii="Times New Roman" w:hAnsi="Times New Roman"/>
          <w:sz w:val="28"/>
          <w:szCs w:val="28"/>
          <w:lang w:val="da-DK"/>
        </w:rPr>
        <w:t xml:space="preserve">ến năm 2013, Bộ Kế hoạch chủ trì xây dựng “Chiến lược </w:t>
      </w:r>
      <w:r w:rsidR="00A21F69" w:rsidRPr="00347D96">
        <w:rPr>
          <w:rFonts w:ascii="Times New Roman" w:hAnsi="Times New Roman"/>
          <w:sz w:val="28"/>
          <w:szCs w:val="28"/>
          <w:lang w:val="da-DK"/>
        </w:rPr>
        <w:t xml:space="preserve">công nghiệp </w:t>
      </w:r>
      <w:r w:rsidR="00430AAA" w:rsidRPr="00D12659">
        <w:rPr>
          <w:rFonts w:ascii="Times New Roman" w:hAnsi="Times New Roman"/>
          <w:sz w:val="28"/>
          <w:szCs w:val="28"/>
          <w:lang w:val="da-DK"/>
        </w:rPr>
        <w:t>của Việt Nam trong khuôn khổ hợp tá</w:t>
      </w:r>
      <w:r w:rsidRPr="00D12659">
        <w:rPr>
          <w:rFonts w:ascii="Times New Roman" w:hAnsi="Times New Roman"/>
          <w:sz w:val="28"/>
          <w:szCs w:val="28"/>
          <w:lang w:val="da-DK"/>
        </w:rPr>
        <w:t xml:space="preserve">c </w:t>
      </w:r>
      <w:r w:rsidR="00430AAA" w:rsidRPr="00D12659">
        <w:rPr>
          <w:rFonts w:ascii="Times New Roman" w:hAnsi="Times New Roman"/>
          <w:sz w:val="28"/>
          <w:szCs w:val="28"/>
          <w:lang w:val="da-DK"/>
        </w:rPr>
        <w:t>Việt Nam – Nhật Bản” và được thô</w:t>
      </w:r>
      <w:r w:rsidRPr="00D12659">
        <w:rPr>
          <w:rFonts w:ascii="Times New Roman" w:hAnsi="Times New Roman"/>
          <w:sz w:val="28"/>
          <w:szCs w:val="28"/>
          <w:lang w:val="da-DK"/>
        </w:rPr>
        <w:t>ng qua theo Quyết định 1043/QĐ-TTg ngày 01</w:t>
      </w:r>
      <w:r w:rsidR="00430AAA" w:rsidRPr="00D12659">
        <w:rPr>
          <w:rFonts w:ascii="Times New Roman" w:hAnsi="Times New Roman"/>
          <w:sz w:val="28"/>
          <w:szCs w:val="28"/>
          <w:lang w:val="da-DK"/>
        </w:rPr>
        <w:t xml:space="preserve">/7/2013 của Thủ tướng Chính phủ. Chiến lược này xác định 06 ngành </w:t>
      </w:r>
      <w:r w:rsidR="00A21F69" w:rsidRPr="00347D96">
        <w:rPr>
          <w:rFonts w:ascii="Times New Roman" w:hAnsi="Times New Roman"/>
          <w:sz w:val="28"/>
          <w:szCs w:val="28"/>
          <w:lang w:val="da-DK"/>
        </w:rPr>
        <w:t xml:space="preserve">công nghiệp </w:t>
      </w:r>
      <w:r w:rsidR="00430AAA" w:rsidRPr="00D12659">
        <w:rPr>
          <w:rFonts w:ascii="Times New Roman" w:hAnsi="Times New Roman"/>
          <w:sz w:val="28"/>
          <w:szCs w:val="28"/>
          <w:lang w:val="da-DK"/>
        </w:rPr>
        <w:t>ưu tiên của Việt Nam là điện tử; máy nông nghiệp; chế biến nông, thủy sản; đóng tàu; mô</w:t>
      </w:r>
      <w:r w:rsidRPr="00D12659">
        <w:rPr>
          <w:rFonts w:ascii="Times New Roman" w:hAnsi="Times New Roman"/>
          <w:sz w:val="28"/>
          <w:szCs w:val="28"/>
          <w:lang w:val="da-DK"/>
        </w:rPr>
        <w:t>i trường và ti</w:t>
      </w:r>
      <w:r w:rsidR="00430AAA" w:rsidRPr="00D12659">
        <w:rPr>
          <w:rFonts w:ascii="Times New Roman" w:hAnsi="Times New Roman"/>
          <w:sz w:val="28"/>
          <w:szCs w:val="28"/>
          <w:lang w:val="da-DK"/>
        </w:rPr>
        <w:t>ết kiệm năng lượn</w:t>
      </w:r>
      <w:r w:rsidR="00023A87" w:rsidRPr="00D12659">
        <w:rPr>
          <w:rFonts w:ascii="Times New Roman" w:hAnsi="Times New Roman"/>
          <w:sz w:val="28"/>
          <w:szCs w:val="28"/>
          <w:lang w:val="da-DK"/>
        </w:rPr>
        <w:t>g và sản xuất ô tô và phụ tùng ô tô</w:t>
      </w:r>
      <w:r w:rsidRPr="00D12659">
        <w:rPr>
          <w:rFonts w:ascii="Times New Roman" w:hAnsi="Times New Roman"/>
          <w:sz w:val="28"/>
          <w:szCs w:val="28"/>
          <w:lang w:val="da-DK"/>
        </w:rPr>
        <w:t>. Để thực hiện chiến lược</w:t>
      </w:r>
      <w:r w:rsidR="00430AAA" w:rsidRPr="00D12659">
        <w:rPr>
          <w:rFonts w:ascii="Times New Roman" w:hAnsi="Times New Roman"/>
          <w:sz w:val="28"/>
          <w:szCs w:val="28"/>
          <w:lang w:val="da-DK"/>
        </w:rPr>
        <w:t xml:space="preserve"> này, các bộ ngành có liên quan sẽ xâ</w:t>
      </w:r>
      <w:r w:rsidRPr="00D12659">
        <w:rPr>
          <w:rFonts w:ascii="Times New Roman" w:hAnsi="Times New Roman"/>
          <w:sz w:val="28"/>
          <w:szCs w:val="28"/>
          <w:lang w:val="da-DK"/>
        </w:rPr>
        <w:t>y</w:t>
      </w:r>
      <w:r w:rsidR="00430AAA" w:rsidRPr="00D12659">
        <w:rPr>
          <w:rFonts w:ascii="Times New Roman" w:hAnsi="Times New Roman"/>
          <w:sz w:val="28"/>
          <w:szCs w:val="28"/>
          <w:lang w:val="da-DK"/>
        </w:rPr>
        <w:t xml:space="preserve"> dựng và triển khai thực hiện cá</w:t>
      </w:r>
      <w:r w:rsidR="009D1798" w:rsidRPr="00D12659">
        <w:rPr>
          <w:rFonts w:ascii="Times New Roman" w:hAnsi="Times New Roman"/>
          <w:sz w:val="28"/>
          <w:szCs w:val="28"/>
          <w:lang w:val="da-DK"/>
        </w:rPr>
        <w:t>c k</w:t>
      </w:r>
      <w:r w:rsidRPr="00D12659">
        <w:rPr>
          <w:rFonts w:ascii="Times New Roman" w:hAnsi="Times New Roman"/>
          <w:sz w:val="28"/>
          <w:szCs w:val="28"/>
          <w:lang w:val="da-DK"/>
        </w:rPr>
        <w:t>ế hoạch hành động cụ thể đối với 06 ngành này cho g</w:t>
      </w:r>
      <w:r w:rsidR="00430AAA" w:rsidRPr="00D12659">
        <w:rPr>
          <w:rFonts w:ascii="Times New Roman" w:hAnsi="Times New Roman"/>
          <w:sz w:val="28"/>
          <w:szCs w:val="28"/>
          <w:lang w:val="da-DK"/>
        </w:rPr>
        <w:t>iai đoạn đến năm 2020 và tầm nhì</w:t>
      </w:r>
      <w:r w:rsidRPr="00D12659">
        <w:rPr>
          <w:rFonts w:ascii="Times New Roman" w:hAnsi="Times New Roman"/>
          <w:sz w:val="28"/>
          <w:szCs w:val="28"/>
          <w:lang w:val="da-DK"/>
        </w:rPr>
        <w:t>n đến năm 2030.</w:t>
      </w:r>
    </w:p>
    <w:p w:rsidR="00177A3C" w:rsidRPr="00D12659" w:rsidRDefault="00430AAA" w:rsidP="00577FD4">
      <w:pPr>
        <w:spacing w:line="377"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Có thể dễ dàng nhận thấy, tuy tên gọi có khác nhau nhưng danh sách các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ưu tiê</w:t>
      </w:r>
      <w:r w:rsidR="009D1798" w:rsidRPr="00D12659">
        <w:rPr>
          <w:rFonts w:ascii="Times New Roman" w:hAnsi="Times New Roman"/>
          <w:sz w:val="28"/>
          <w:szCs w:val="28"/>
          <w:lang w:val="da-DK"/>
        </w:rPr>
        <w:t>n theo c</w:t>
      </w:r>
      <w:r w:rsidRPr="00D12659">
        <w:rPr>
          <w:rFonts w:ascii="Times New Roman" w:hAnsi="Times New Roman"/>
          <w:sz w:val="28"/>
          <w:szCs w:val="28"/>
          <w:lang w:val="da-DK"/>
        </w:rPr>
        <w:t xml:space="preserve">hiến lược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hó</w:t>
      </w:r>
      <w:r w:rsidR="00177A3C" w:rsidRPr="00D12659">
        <w:rPr>
          <w:rFonts w:ascii="Times New Roman" w:hAnsi="Times New Roman"/>
          <w:sz w:val="28"/>
          <w:szCs w:val="28"/>
          <w:lang w:val="da-DK"/>
        </w:rPr>
        <w:t xml:space="preserve">a của Việt </w:t>
      </w:r>
      <w:r w:rsidRPr="00D12659">
        <w:rPr>
          <w:rFonts w:ascii="Times New Roman" w:hAnsi="Times New Roman"/>
          <w:sz w:val="28"/>
          <w:szCs w:val="28"/>
          <w:lang w:val="da-DK"/>
        </w:rPr>
        <w:t>Nam có</w:t>
      </w:r>
      <w:r w:rsidR="00177A3C" w:rsidRPr="00D12659">
        <w:rPr>
          <w:rFonts w:ascii="Times New Roman" w:hAnsi="Times New Roman"/>
          <w:sz w:val="28"/>
          <w:szCs w:val="28"/>
          <w:lang w:val="da-DK"/>
        </w:rPr>
        <w:t xml:space="preserve"> sự </w:t>
      </w:r>
      <w:r w:rsidR="009D1798" w:rsidRPr="00D12659">
        <w:rPr>
          <w:rFonts w:ascii="Times New Roman" w:hAnsi="Times New Roman"/>
          <w:sz w:val="28"/>
          <w:szCs w:val="28"/>
          <w:lang w:val="da-DK"/>
        </w:rPr>
        <w:t>kế thừa so với danh mục trước đó năm 2007. Cụ thể, có</w:t>
      </w:r>
      <w:r w:rsidR="00177A3C" w:rsidRPr="00D12659">
        <w:rPr>
          <w:rFonts w:ascii="Times New Roman" w:hAnsi="Times New Roman"/>
          <w:sz w:val="28"/>
          <w:szCs w:val="28"/>
          <w:lang w:val="da-DK"/>
        </w:rPr>
        <w:t xml:space="preserve"> 05/06 </w:t>
      </w:r>
      <w:r w:rsidR="009D1798" w:rsidRPr="00D12659">
        <w:rPr>
          <w:rFonts w:ascii="Times New Roman" w:hAnsi="Times New Roman"/>
          <w:sz w:val="28"/>
          <w:szCs w:val="28"/>
          <w:lang w:val="da-DK"/>
        </w:rPr>
        <w:t xml:space="preserve">ngành </w:t>
      </w:r>
      <w:r w:rsidR="00A21F69" w:rsidRPr="00347D96">
        <w:rPr>
          <w:rFonts w:ascii="Times New Roman" w:hAnsi="Times New Roman"/>
          <w:sz w:val="28"/>
          <w:szCs w:val="28"/>
          <w:lang w:val="da-DK"/>
        </w:rPr>
        <w:t xml:space="preserve">công nghiệp </w:t>
      </w:r>
      <w:r w:rsidR="009D1798" w:rsidRPr="00D12659">
        <w:rPr>
          <w:rFonts w:ascii="Times New Roman" w:hAnsi="Times New Roman"/>
          <w:sz w:val="28"/>
          <w:szCs w:val="28"/>
          <w:lang w:val="da-DK"/>
        </w:rPr>
        <w:t>ưu tiên “mới” được đưa ra đã được xác định là ưu tiên, mũi nhọn trước đó, đó là điện tử, chế biến nô</w:t>
      </w:r>
      <w:r w:rsidR="00177A3C" w:rsidRPr="00D12659">
        <w:rPr>
          <w:rFonts w:ascii="Times New Roman" w:hAnsi="Times New Roman"/>
          <w:sz w:val="28"/>
          <w:szCs w:val="28"/>
          <w:lang w:val="da-DK"/>
        </w:rPr>
        <w:t>ng, thủy sản v</w:t>
      </w:r>
      <w:r w:rsidR="009D1798" w:rsidRPr="00D12659">
        <w:rPr>
          <w:rFonts w:ascii="Times New Roman" w:hAnsi="Times New Roman"/>
          <w:sz w:val="28"/>
          <w:szCs w:val="28"/>
          <w:lang w:val="da-DK"/>
        </w:rPr>
        <w:t>à cơ khí chế tạo (bao gồm sản xu</w:t>
      </w:r>
      <w:r w:rsidR="00A21F69">
        <w:rPr>
          <w:rFonts w:ascii="Times New Roman" w:hAnsi="Times New Roman"/>
          <w:sz w:val="28"/>
          <w:szCs w:val="28"/>
          <w:lang w:val="da-DK"/>
        </w:rPr>
        <w:t>ất máy nông nghiệp, đóng tàu, ôtô và phụ tùng ô</w:t>
      </w:r>
      <w:r w:rsidR="009D1798" w:rsidRPr="00D12659">
        <w:rPr>
          <w:rFonts w:ascii="Times New Roman" w:hAnsi="Times New Roman"/>
          <w:sz w:val="28"/>
          <w:szCs w:val="28"/>
          <w:lang w:val="da-DK"/>
        </w:rPr>
        <w:t>tô). Ngành mô</w:t>
      </w:r>
      <w:r w:rsidR="00177A3C" w:rsidRPr="00D12659">
        <w:rPr>
          <w:rFonts w:ascii="Times New Roman" w:hAnsi="Times New Roman"/>
          <w:sz w:val="28"/>
          <w:szCs w:val="28"/>
          <w:lang w:val="da-DK"/>
        </w:rPr>
        <w:t>i t</w:t>
      </w:r>
      <w:r w:rsidR="009D1798" w:rsidRPr="00D12659">
        <w:rPr>
          <w:rFonts w:ascii="Times New Roman" w:hAnsi="Times New Roman"/>
          <w:sz w:val="28"/>
          <w:szCs w:val="28"/>
          <w:lang w:val="da-DK"/>
        </w:rPr>
        <w:t>rường và tiết kiệm năng lượng có thể xem là bổ sung mới của c</w:t>
      </w:r>
      <w:r w:rsidR="00177A3C" w:rsidRPr="00D12659">
        <w:rPr>
          <w:rFonts w:ascii="Times New Roman" w:hAnsi="Times New Roman"/>
          <w:sz w:val="28"/>
          <w:szCs w:val="28"/>
          <w:lang w:val="da-DK"/>
        </w:rPr>
        <w:t>hiến lược.</w:t>
      </w:r>
    </w:p>
    <w:p w:rsidR="00177A3C" w:rsidRPr="00D12659" w:rsidRDefault="00245D57" w:rsidP="00447E00">
      <w:pPr>
        <w:spacing w:line="367" w:lineRule="auto"/>
        <w:ind w:firstLine="720"/>
        <w:rPr>
          <w:rFonts w:ascii="Times New Roman" w:hAnsi="Times New Roman"/>
          <w:sz w:val="28"/>
          <w:szCs w:val="28"/>
          <w:lang w:val="da-DK"/>
        </w:rPr>
      </w:pPr>
      <w:r w:rsidRPr="00D12659">
        <w:rPr>
          <w:rFonts w:ascii="Times New Roman" w:hAnsi="Times New Roman"/>
          <w:sz w:val="28"/>
          <w:szCs w:val="28"/>
          <w:lang w:val="da-DK"/>
        </w:rPr>
        <w:lastRenderedPageBreak/>
        <w:t xml:space="preserve">Ngoài các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nói trên, Chính phủ còn ban hành hai danh mục ưu tiên khá</w:t>
      </w:r>
      <w:r w:rsidR="00177A3C" w:rsidRPr="00D12659">
        <w:rPr>
          <w:rFonts w:ascii="Times New Roman" w:hAnsi="Times New Roman"/>
          <w:sz w:val="28"/>
          <w:szCs w:val="28"/>
          <w:lang w:val="da-DK"/>
        </w:rPr>
        <w:t xml:space="preserve">c </w:t>
      </w:r>
      <w:r w:rsidRPr="00D12659">
        <w:rPr>
          <w:rFonts w:ascii="Times New Roman" w:hAnsi="Times New Roman"/>
          <w:sz w:val="28"/>
          <w:szCs w:val="28"/>
          <w:lang w:val="da-DK"/>
        </w:rPr>
        <w:t xml:space="preserve">có liên quan đến các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là danh mục công nghệ cao và sản phẩm cô</w:t>
      </w:r>
      <w:r w:rsidR="00177A3C" w:rsidRPr="00D12659">
        <w:rPr>
          <w:rFonts w:ascii="Times New Roman" w:hAnsi="Times New Roman"/>
          <w:sz w:val="28"/>
          <w:szCs w:val="28"/>
          <w:lang w:val="da-DK"/>
        </w:rPr>
        <w:t xml:space="preserve">ng </w:t>
      </w:r>
      <w:r w:rsidRPr="00D12659">
        <w:rPr>
          <w:rFonts w:ascii="Times New Roman" w:hAnsi="Times New Roman"/>
          <w:sz w:val="28"/>
          <w:szCs w:val="28"/>
          <w:lang w:val="da-DK"/>
        </w:rPr>
        <w:t xml:space="preserve">nghệ cao và danh mục sản phẩm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hỗ trợ. Cá</w:t>
      </w:r>
      <w:r w:rsidR="00177A3C" w:rsidRPr="00D12659">
        <w:rPr>
          <w:rFonts w:ascii="Times New Roman" w:hAnsi="Times New Roman"/>
          <w:sz w:val="28"/>
          <w:szCs w:val="28"/>
          <w:lang w:val="da-DK"/>
        </w:rPr>
        <w:t xml:space="preserve">c danh mục </w:t>
      </w:r>
      <w:r w:rsidRPr="00D12659">
        <w:rPr>
          <w:rFonts w:ascii="Times New Roman" w:hAnsi="Times New Roman"/>
          <w:sz w:val="28"/>
          <w:szCs w:val="28"/>
          <w:lang w:val="da-DK"/>
        </w:rPr>
        <w:t>này lần đầu được đưa ra trong cá</w:t>
      </w:r>
      <w:r w:rsidR="00177A3C" w:rsidRPr="00D12659">
        <w:rPr>
          <w:rFonts w:ascii="Times New Roman" w:hAnsi="Times New Roman"/>
          <w:sz w:val="28"/>
          <w:szCs w:val="28"/>
          <w:lang w:val="da-DK"/>
        </w:rPr>
        <w:t xml:space="preserve">c năm 2010-2011, nhưng lần </w:t>
      </w:r>
      <w:r w:rsidRPr="00D12659">
        <w:rPr>
          <w:rFonts w:ascii="Times New Roman" w:hAnsi="Times New Roman"/>
          <w:sz w:val="28"/>
          <w:szCs w:val="28"/>
          <w:lang w:val="da-DK"/>
        </w:rPr>
        <w:t>lượt được thay thế 04 năm sau đó với số lượng các sản phẩm được bổ sung và các chính sách hỗ trợ với hì</w:t>
      </w:r>
      <w:r w:rsidR="00177A3C" w:rsidRPr="00D12659">
        <w:rPr>
          <w:rFonts w:ascii="Times New Roman" w:hAnsi="Times New Roman"/>
          <w:sz w:val="28"/>
          <w:szCs w:val="28"/>
          <w:lang w:val="da-DK"/>
        </w:rPr>
        <w:t>nh thức đa</w:t>
      </w:r>
      <w:r w:rsidRPr="00D12659">
        <w:rPr>
          <w:rFonts w:ascii="Times New Roman" w:hAnsi="Times New Roman"/>
          <w:sz w:val="28"/>
          <w:szCs w:val="28"/>
          <w:lang w:val="da-DK"/>
        </w:rPr>
        <w:t xml:space="preserve"> dạng, cụ thể hơn. Về cơ bản, các sản phẩm này đều phù hợp với các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ưu tiên phát triển nói trê</w:t>
      </w:r>
      <w:r w:rsidR="00177A3C" w:rsidRPr="00D12659">
        <w:rPr>
          <w:rFonts w:ascii="Times New Roman" w:hAnsi="Times New Roman"/>
          <w:sz w:val="28"/>
          <w:szCs w:val="28"/>
          <w:lang w:val="da-DK"/>
        </w:rPr>
        <w:t>n.</w:t>
      </w:r>
    </w:p>
    <w:p w:rsidR="00177A3C" w:rsidRPr="00D12659" w:rsidRDefault="00245D57" w:rsidP="00637633">
      <w:pPr>
        <w:spacing w:line="360" w:lineRule="auto"/>
        <w:ind w:firstLine="720"/>
        <w:rPr>
          <w:rFonts w:ascii="Times New Roman" w:hAnsi="Times New Roman"/>
          <w:sz w:val="28"/>
          <w:szCs w:val="28"/>
          <w:lang w:val="da-DK"/>
        </w:rPr>
      </w:pPr>
      <w:r w:rsidRPr="00D12659">
        <w:rPr>
          <w:rFonts w:ascii="Times New Roman" w:hAnsi="Times New Roman"/>
          <w:sz w:val="28"/>
          <w:szCs w:val="28"/>
          <w:lang w:val="da-DK"/>
        </w:rPr>
        <w:t>Bê</w:t>
      </w:r>
      <w:r w:rsidR="00177A3C" w:rsidRPr="00D12659">
        <w:rPr>
          <w:rFonts w:ascii="Times New Roman" w:hAnsi="Times New Roman"/>
          <w:sz w:val="28"/>
          <w:szCs w:val="28"/>
          <w:lang w:val="da-DK"/>
        </w:rPr>
        <w:t>n cạnh nh</w:t>
      </w:r>
      <w:r w:rsidRPr="00D12659">
        <w:rPr>
          <w:rFonts w:ascii="Times New Roman" w:hAnsi="Times New Roman"/>
          <w:sz w:val="28"/>
          <w:szCs w:val="28"/>
          <w:lang w:val="da-DK"/>
        </w:rPr>
        <w:t>ững quyết định của Thủ tướng, cá</w:t>
      </w:r>
      <w:r w:rsidR="00177A3C" w:rsidRPr="00D12659">
        <w:rPr>
          <w:rFonts w:ascii="Times New Roman" w:hAnsi="Times New Roman"/>
          <w:sz w:val="28"/>
          <w:szCs w:val="28"/>
          <w:lang w:val="da-DK"/>
        </w:rPr>
        <w:t xml:space="preserve">c bộ ngành như Bộ </w:t>
      </w:r>
      <w:r w:rsidR="00CD427E" w:rsidRPr="00D12659">
        <w:rPr>
          <w:rFonts w:ascii="Times New Roman" w:hAnsi="Times New Roman"/>
          <w:sz w:val="28"/>
          <w:szCs w:val="28"/>
          <w:lang w:val="da-DK"/>
        </w:rPr>
        <w:t>KH&amp;</w:t>
      </w:r>
      <w:r w:rsidR="00A21F69">
        <w:rPr>
          <w:rFonts w:ascii="Times New Roman" w:hAnsi="Times New Roman"/>
          <w:sz w:val="28"/>
          <w:szCs w:val="28"/>
          <w:lang w:val="da-DK"/>
        </w:rPr>
        <w:t>CN</w:t>
      </w:r>
      <w:r w:rsidRPr="00D12659">
        <w:rPr>
          <w:rFonts w:ascii="Times New Roman" w:hAnsi="Times New Roman"/>
          <w:sz w:val="28"/>
          <w:szCs w:val="28"/>
          <w:lang w:val="da-DK"/>
        </w:rPr>
        <w:t xml:space="preserve"> và Bộ Công thương cũng đã ban hành danh mục các ngành và sản phẩm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có liên quan đến ưu tiên, khuyến khích phá</w:t>
      </w:r>
      <w:r w:rsidR="00177A3C" w:rsidRPr="00D12659">
        <w:rPr>
          <w:rFonts w:ascii="Times New Roman" w:hAnsi="Times New Roman"/>
          <w:sz w:val="28"/>
          <w:szCs w:val="28"/>
          <w:lang w:val="da-DK"/>
        </w:rPr>
        <w:t>t triển. Cụ thể:</w:t>
      </w:r>
    </w:p>
    <w:p w:rsidR="00177A3C" w:rsidRPr="00D12659" w:rsidRDefault="00245D57" w:rsidP="00447E00">
      <w:pPr>
        <w:spacing w:line="367" w:lineRule="auto"/>
        <w:ind w:firstLine="720"/>
        <w:rPr>
          <w:rFonts w:ascii="Times New Roman" w:hAnsi="Times New Roman"/>
          <w:sz w:val="28"/>
          <w:szCs w:val="28"/>
          <w:lang w:val="da-DK"/>
        </w:rPr>
      </w:pPr>
      <w:r w:rsidRPr="00D12659">
        <w:rPr>
          <w:rFonts w:ascii="Times New Roman" w:hAnsi="Times New Roman"/>
          <w:sz w:val="28"/>
          <w:szCs w:val="28"/>
          <w:lang w:val="da-DK"/>
        </w:rPr>
        <w:t>- Danh mục các ngành và sản phẩm cô</w:t>
      </w:r>
      <w:r w:rsidR="00177A3C" w:rsidRPr="00D12659">
        <w:rPr>
          <w:rFonts w:ascii="Times New Roman" w:hAnsi="Times New Roman"/>
          <w:sz w:val="28"/>
          <w:szCs w:val="28"/>
          <w:lang w:val="da-DK"/>
        </w:rPr>
        <w:t>n</w:t>
      </w:r>
      <w:r w:rsidRPr="00D12659">
        <w:rPr>
          <w:rFonts w:ascii="Times New Roman" w:hAnsi="Times New Roman"/>
          <w:sz w:val="28"/>
          <w:szCs w:val="28"/>
          <w:lang w:val="da-DK"/>
        </w:rPr>
        <w:t xml:space="preserve">g nghệ cao: do Bộ </w:t>
      </w:r>
      <w:r w:rsidR="00CD427E" w:rsidRPr="00D12659">
        <w:rPr>
          <w:rFonts w:ascii="Times New Roman" w:hAnsi="Times New Roman"/>
          <w:sz w:val="28"/>
          <w:szCs w:val="28"/>
          <w:lang w:val="da-DK"/>
        </w:rPr>
        <w:t>KH&amp;</w:t>
      </w:r>
      <w:r w:rsidR="00A21F69">
        <w:rPr>
          <w:rFonts w:ascii="Times New Roman" w:hAnsi="Times New Roman"/>
          <w:sz w:val="28"/>
          <w:szCs w:val="28"/>
          <w:lang w:val="da-DK"/>
        </w:rPr>
        <w:t>CN</w:t>
      </w:r>
      <w:r w:rsidRPr="00D12659">
        <w:rPr>
          <w:rFonts w:ascii="Times New Roman" w:hAnsi="Times New Roman"/>
          <w:sz w:val="28"/>
          <w:szCs w:val="28"/>
          <w:lang w:val="da-DK"/>
        </w:rPr>
        <w:t xml:space="preserve"> đề xuất căn cứ vào Luật Cô</w:t>
      </w:r>
      <w:r w:rsidR="00177A3C" w:rsidRPr="00D12659">
        <w:rPr>
          <w:rFonts w:ascii="Times New Roman" w:hAnsi="Times New Roman"/>
          <w:sz w:val="28"/>
          <w:szCs w:val="28"/>
          <w:lang w:val="da-DK"/>
        </w:rPr>
        <w:t>ng ngh</w:t>
      </w:r>
      <w:r w:rsidR="00CD427E" w:rsidRPr="00D12659">
        <w:rPr>
          <w:rFonts w:ascii="Times New Roman" w:hAnsi="Times New Roman"/>
          <w:sz w:val="28"/>
          <w:szCs w:val="28"/>
          <w:lang w:val="da-DK"/>
        </w:rPr>
        <w:t>ệ cao (2008),</w:t>
      </w:r>
      <w:r w:rsidRPr="00D12659">
        <w:rPr>
          <w:rFonts w:ascii="Times New Roman" w:hAnsi="Times New Roman"/>
          <w:sz w:val="28"/>
          <w:szCs w:val="28"/>
          <w:lang w:val="da-DK"/>
        </w:rPr>
        <w:t xml:space="preserve"> phê</w:t>
      </w:r>
      <w:r w:rsidR="00177A3C" w:rsidRPr="00D12659">
        <w:rPr>
          <w:rFonts w:ascii="Times New Roman" w:hAnsi="Times New Roman"/>
          <w:sz w:val="28"/>
          <w:szCs w:val="28"/>
          <w:lang w:val="da-DK"/>
        </w:rPr>
        <w:t xml:space="preserve"> duyệt theo Quyết định 66/2014/QĐ-TTg n</w:t>
      </w:r>
      <w:r w:rsidRPr="00D12659">
        <w:rPr>
          <w:rFonts w:ascii="Times New Roman" w:hAnsi="Times New Roman"/>
          <w:sz w:val="28"/>
          <w:szCs w:val="28"/>
          <w:lang w:val="da-DK"/>
        </w:rPr>
        <w:t>gày 25/11/2014 của Thủ tướng Chí</w:t>
      </w:r>
      <w:r w:rsidR="00177A3C" w:rsidRPr="00D12659">
        <w:rPr>
          <w:rFonts w:ascii="Times New Roman" w:hAnsi="Times New Roman"/>
          <w:sz w:val="28"/>
          <w:szCs w:val="28"/>
          <w:lang w:val="da-DK"/>
        </w:rPr>
        <w:t>nh phủ (thay thế Quyết định 49/2010/QĐ-</w:t>
      </w:r>
      <w:r w:rsidRPr="00D12659">
        <w:rPr>
          <w:rFonts w:ascii="Times New Roman" w:hAnsi="Times New Roman"/>
          <w:sz w:val="28"/>
          <w:szCs w:val="28"/>
          <w:lang w:val="da-DK"/>
        </w:rPr>
        <w:t>TTg ngày 19/7/2010). Số lượng công nghệ và sản phẩm công nghệ cao khá nhiều (hiện là 58 và 114), có thể phâ</w:t>
      </w:r>
      <w:r w:rsidR="00177A3C" w:rsidRPr="00D12659">
        <w:rPr>
          <w:rFonts w:ascii="Times New Roman" w:hAnsi="Times New Roman"/>
          <w:sz w:val="28"/>
          <w:szCs w:val="28"/>
          <w:lang w:val="da-DK"/>
        </w:rPr>
        <w:t>n theo 04 lĩnh vự</w:t>
      </w:r>
      <w:r w:rsidRPr="00D12659">
        <w:rPr>
          <w:rFonts w:ascii="Times New Roman" w:hAnsi="Times New Roman"/>
          <w:sz w:val="28"/>
          <w:szCs w:val="28"/>
          <w:lang w:val="da-DK"/>
        </w:rPr>
        <w:t xml:space="preserve">c là điện tử và </w:t>
      </w:r>
      <w:r w:rsidR="00A21F69">
        <w:rPr>
          <w:rFonts w:ascii="Times New Roman" w:hAnsi="Times New Roman"/>
          <w:sz w:val="28"/>
          <w:szCs w:val="28"/>
          <w:lang w:val="da-DK"/>
        </w:rPr>
        <w:t>công nghệ thông tin</w:t>
      </w:r>
      <w:r w:rsidRPr="00D12659">
        <w:rPr>
          <w:rFonts w:ascii="Times New Roman" w:hAnsi="Times New Roman"/>
          <w:sz w:val="28"/>
          <w:szCs w:val="28"/>
          <w:lang w:val="da-DK"/>
        </w:rPr>
        <w:t>; cơ khí</w:t>
      </w:r>
      <w:r w:rsidR="00177A3C" w:rsidRPr="00D12659">
        <w:rPr>
          <w:rFonts w:ascii="Times New Roman" w:hAnsi="Times New Roman"/>
          <w:sz w:val="28"/>
          <w:szCs w:val="28"/>
          <w:lang w:val="da-DK"/>
        </w:rPr>
        <w:t xml:space="preserve"> chế tạo;</w:t>
      </w:r>
      <w:r w:rsidRPr="00D12659">
        <w:rPr>
          <w:rFonts w:ascii="Times New Roman" w:hAnsi="Times New Roman"/>
          <w:sz w:val="28"/>
          <w:szCs w:val="28"/>
          <w:lang w:val="da-DK"/>
        </w:rPr>
        <w:t xml:space="preserve"> sinh, y học và vật liệu mới. Các sản phẩm t</w:t>
      </w:r>
      <w:r w:rsidR="00CD427E" w:rsidRPr="00D12659">
        <w:rPr>
          <w:rFonts w:ascii="Times New Roman" w:hAnsi="Times New Roman"/>
          <w:sz w:val="28"/>
          <w:szCs w:val="28"/>
          <w:lang w:val="da-DK"/>
        </w:rPr>
        <w:t>huộc các lĩnh vực này đều được</w:t>
      </w:r>
      <w:r w:rsidRPr="00D12659">
        <w:rPr>
          <w:rFonts w:ascii="Times New Roman" w:hAnsi="Times New Roman"/>
          <w:sz w:val="28"/>
          <w:szCs w:val="28"/>
          <w:lang w:val="da-DK"/>
        </w:rPr>
        <w:t xml:space="preserve"> coi là sản phẩm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ưu tiê</w:t>
      </w:r>
      <w:r w:rsidR="00177A3C" w:rsidRPr="00D12659">
        <w:rPr>
          <w:rFonts w:ascii="Times New Roman" w:hAnsi="Times New Roman"/>
          <w:sz w:val="28"/>
          <w:szCs w:val="28"/>
          <w:lang w:val="da-DK"/>
        </w:rPr>
        <w:t>n, mũi nhọn.</w:t>
      </w:r>
    </w:p>
    <w:p w:rsidR="00177A3C" w:rsidRPr="00D12659" w:rsidRDefault="00245D57" w:rsidP="00447E00">
      <w:pPr>
        <w:spacing w:line="367" w:lineRule="auto"/>
        <w:ind w:firstLine="720"/>
        <w:rPr>
          <w:rFonts w:ascii="Times New Roman" w:hAnsi="Times New Roman"/>
          <w:sz w:val="28"/>
          <w:szCs w:val="28"/>
          <w:lang w:val="da-DK"/>
        </w:rPr>
      </w:pPr>
      <w:r w:rsidRPr="00D12659">
        <w:rPr>
          <w:rFonts w:ascii="Times New Roman" w:hAnsi="Times New Roman"/>
          <w:sz w:val="28"/>
          <w:szCs w:val="28"/>
          <w:lang w:val="da-DK"/>
        </w:rPr>
        <w:t xml:space="preserve">- Danh mục các ngành và sản phẩm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phụ trợ: do Bộ Công thương đề xuất, được thô</w:t>
      </w:r>
      <w:r w:rsidR="00177A3C" w:rsidRPr="00D12659">
        <w:rPr>
          <w:rFonts w:ascii="Times New Roman" w:hAnsi="Times New Roman"/>
          <w:sz w:val="28"/>
          <w:szCs w:val="28"/>
          <w:lang w:val="da-DK"/>
        </w:rPr>
        <w:t>ng qua theo Nghị định 111/20</w:t>
      </w:r>
      <w:r w:rsidRPr="00D12659">
        <w:rPr>
          <w:rFonts w:ascii="Times New Roman" w:hAnsi="Times New Roman"/>
          <w:sz w:val="28"/>
          <w:szCs w:val="28"/>
          <w:lang w:val="da-DK"/>
        </w:rPr>
        <w:t>15/NĐ-CP ngày 03/11/2015 của Chí</w:t>
      </w:r>
      <w:r w:rsidR="00177A3C" w:rsidRPr="00D12659">
        <w:rPr>
          <w:rFonts w:ascii="Times New Roman" w:hAnsi="Times New Roman"/>
          <w:sz w:val="28"/>
          <w:szCs w:val="28"/>
          <w:lang w:val="da-DK"/>
        </w:rPr>
        <w:t>nh phủ (thay</w:t>
      </w:r>
      <w:r w:rsidRPr="00D12659">
        <w:rPr>
          <w:rFonts w:ascii="Times New Roman" w:hAnsi="Times New Roman"/>
          <w:sz w:val="28"/>
          <w:szCs w:val="28"/>
          <w:lang w:val="da-DK"/>
        </w:rPr>
        <w:t xml:space="preserve"> thế cho hai Quyết định trước đó của Thủ tướng Chí</w:t>
      </w:r>
      <w:r w:rsidR="00177A3C" w:rsidRPr="00D12659">
        <w:rPr>
          <w:rFonts w:ascii="Times New Roman" w:hAnsi="Times New Roman"/>
          <w:sz w:val="28"/>
          <w:szCs w:val="28"/>
          <w:lang w:val="da-DK"/>
        </w:rPr>
        <w:t>nh phủ là Quyết định 12/2011/QĐ-TTG ngày 24/02/2011 và Quyết định</w:t>
      </w:r>
      <w:r w:rsidRPr="00D12659">
        <w:rPr>
          <w:rFonts w:ascii="Times New Roman" w:hAnsi="Times New Roman"/>
          <w:sz w:val="28"/>
          <w:szCs w:val="28"/>
          <w:lang w:val="da-DK"/>
        </w:rPr>
        <w:t xml:space="preserve"> 1483/QĐ-TTg ngày 26/8/2011). Có 55 sản phẩm công nghệ hỗ trợ được ưu tiê</w:t>
      </w:r>
      <w:r w:rsidR="00177A3C" w:rsidRPr="00D12659">
        <w:rPr>
          <w:rFonts w:ascii="Times New Roman" w:hAnsi="Times New Roman"/>
          <w:sz w:val="28"/>
          <w:szCs w:val="28"/>
          <w:lang w:val="da-DK"/>
        </w:rPr>
        <w:t>n thuộc 06 ngành là dệt may, da g</w:t>
      </w:r>
      <w:r w:rsidRPr="00D12659">
        <w:rPr>
          <w:rFonts w:ascii="Times New Roman" w:hAnsi="Times New Roman"/>
          <w:sz w:val="28"/>
          <w:szCs w:val="28"/>
          <w:lang w:val="da-DK"/>
        </w:rPr>
        <w:t>iày,</w:t>
      </w:r>
      <w:r w:rsidR="00A21F69">
        <w:rPr>
          <w:rFonts w:ascii="Times New Roman" w:hAnsi="Times New Roman"/>
          <w:sz w:val="28"/>
          <w:szCs w:val="28"/>
          <w:lang w:val="da-DK"/>
        </w:rPr>
        <w:t xml:space="preserve"> điện tử, sản xuất và lắp ráp ô</w:t>
      </w:r>
      <w:r w:rsidRPr="00D12659">
        <w:rPr>
          <w:rFonts w:ascii="Times New Roman" w:hAnsi="Times New Roman"/>
          <w:sz w:val="28"/>
          <w:szCs w:val="28"/>
          <w:lang w:val="da-DK"/>
        </w:rPr>
        <w:t xml:space="preserve">tô, cơ khí chế tạo và các ngành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cô</w:t>
      </w:r>
      <w:r w:rsidR="00177A3C" w:rsidRPr="00D12659">
        <w:rPr>
          <w:rFonts w:ascii="Times New Roman" w:hAnsi="Times New Roman"/>
          <w:sz w:val="28"/>
          <w:szCs w:val="28"/>
          <w:lang w:val="da-DK"/>
        </w:rPr>
        <w:t>ng nghệ cao. 06/06</w:t>
      </w:r>
      <w:r w:rsidRPr="00D12659">
        <w:rPr>
          <w:rFonts w:ascii="Times New Roman" w:hAnsi="Times New Roman"/>
          <w:sz w:val="28"/>
          <w:szCs w:val="28"/>
          <w:lang w:val="da-DK"/>
        </w:rPr>
        <w:t xml:space="preserve"> ngành này nằm trong danh mục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ưu tiê</w:t>
      </w:r>
      <w:r w:rsidR="00177A3C" w:rsidRPr="00D12659">
        <w:rPr>
          <w:rFonts w:ascii="Times New Roman" w:hAnsi="Times New Roman"/>
          <w:sz w:val="28"/>
          <w:szCs w:val="28"/>
          <w:lang w:val="da-DK"/>
        </w:rPr>
        <w:t>n, mũi nhọn theo Quyết định 55/2007/QĐ-</w:t>
      </w:r>
      <w:r w:rsidR="00177A3C" w:rsidRPr="00D12659">
        <w:rPr>
          <w:rFonts w:ascii="Times New Roman" w:hAnsi="Times New Roman"/>
          <w:sz w:val="28"/>
          <w:szCs w:val="28"/>
          <w:lang w:val="da-DK"/>
        </w:rPr>
        <w:lastRenderedPageBreak/>
        <w:t xml:space="preserve">TTg và 03/06 ngành này nằm trong danh </w:t>
      </w:r>
      <w:r w:rsidRPr="00D12659">
        <w:rPr>
          <w:rFonts w:ascii="Times New Roman" w:hAnsi="Times New Roman"/>
          <w:sz w:val="28"/>
          <w:szCs w:val="28"/>
          <w:lang w:val="da-DK"/>
        </w:rPr>
        <w:t xml:space="preserve">mục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 xml:space="preserve">ưu tiên của Chiến lược </w:t>
      </w:r>
      <w:r w:rsidR="00A21F69" w:rsidRPr="00347D96">
        <w:rPr>
          <w:rFonts w:ascii="Times New Roman" w:hAnsi="Times New Roman"/>
          <w:sz w:val="28"/>
          <w:szCs w:val="28"/>
          <w:lang w:val="da-DK"/>
        </w:rPr>
        <w:t xml:space="preserve">công nghiệp </w:t>
      </w:r>
      <w:r w:rsidRPr="00D12659">
        <w:rPr>
          <w:rFonts w:ascii="Times New Roman" w:hAnsi="Times New Roman"/>
          <w:sz w:val="28"/>
          <w:szCs w:val="28"/>
          <w:lang w:val="da-DK"/>
        </w:rPr>
        <w:t>hó</w:t>
      </w:r>
      <w:r w:rsidR="00177A3C" w:rsidRPr="00D12659">
        <w:rPr>
          <w:rFonts w:ascii="Times New Roman" w:hAnsi="Times New Roman"/>
          <w:sz w:val="28"/>
          <w:szCs w:val="28"/>
          <w:lang w:val="da-DK"/>
        </w:rPr>
        <w:t>a của Việt Nam.</w:t>
      </w:r>
    </w:p>
    <w:p w:rsidR="005F56BD" w:rsidRPr="00347D96" w:rsidRDefault="005F56BD" w:rsidP="00447E00">
      <w:pPr>
        <w:spacing w:line="367" w:lineRule="auto"/>
        <w:ind w:firstLine="720"/>
        <w:rPr>
          <w:rFonts w:ascii="Times New Roman" w:hAnsi="Times New Roman"/>
          <w:sz w:val="28"/>
          <w:szCs w:val="28"/>
          <w:lang w:val="da-DK"/>
        </w:rPr>
      </w:pPr>
      <w:r w:rsidRPr="00347D96">
        <w:rPr>
          <w:rFonts w:ascii="Times New Roman" w:hAnsi="Times New Roman"/>
          <w:sz w:val="28"/>
          <w:szCs w:val="28"/>
          <w:lang w:val="da-DK"/>
        </w:rPr>
        <w:t>Với Hà Nội, để tiếp tục p</w:t>
      </w:r>
      <w:r w:rsidRPr="00347D96">
        <w:rPr>
          <w:rFonts w:ascii="Times New Roman" w:hAnsi="Times New Roman"/>
          <w:spacing w:val="-4"/>
          <w:sz w:val="28"/>
          <w:szCs w:val="28"/>
          <w:lang w:val="da-DK"/>
        </w:rPr>
        <w:t>hát huy vai trò là trung tâm kinh tế, văn hóa, khoa h</w:t>
      </w:r>
      <w:r w:rsidR="00023A87" w:rsidRPr="00347D96">
        <w:rPr>
          <w:rFonts w:ascii="Times New Roman" w:hAnsi="Times New Roman"/>
          <w:spacing w:val="-4"/>
          <w:sz w:val="28"/>
          <w:szCs w:val="28"/>
          <w:lang w:val="da-DK"/>
        </w:rPr>
        <w:t xml:space="preserve">ọc và kỹ thuật của </w:t>
      </w:r>
      <w:r w:rsidR="00023A87" w:rsidRPr="00D12659">
        <w:rPr>
          <w:rFonts w:ascii="Times New Roman" w:hAnsi="Times New Roman"/>
          <w:spacing w:val="-4"/>
          <w:sz w:val="28"/>
          <w:szCs w:val="28"/>
          <w:lang w:val="da-DK"/>
        </w:rPr>
        <w:t>cả nước</w:t>
      </w:r>
      <w:r w:rsidRPr="00347D96">
        <w:rPr>
          <w:rFonts w:ascii="Times New Roman" w:hAnsi="Times New Roman"/>
          <w:spacing w:val="-4"/>
          <w:sz w:val="28"/>
          <w:szCs w:val="28"/>
          <w:lang w:val="da-DK"/>
        </w:rPr>
        <w:t xml:space="preserve">, Nhà nước </w:t>
      </w:r>
      <w:r w:rsidRPr="00347D96">
        <w:rPr>
          <w:rFonts w:ascii="Times New Roman" w:hAnsi="Times New Roman"/>
          <w:sz w:val="28"/>
          <w:szCs w:val="28"/>
          <w:lang w:val="da-DK"/>
        </w:rPr>
        <w:t xml:space="preserve">tập trung nguồn lực đầu tư hạ tầng đô thị tại Thủ đô. Nhanh chóng đầu tư xây dựng các tuyến đường sắt trên cao </w:t>
      </w:r>
      <w:r w:rsidR="00023A87" w:rsidRPr="00347D96">
        <w:rPr>
          <w:rFonts w:ascii="Times New Roman" w:hAnsi="Times New Roman"/>
          <w:sz w:val="28"/>
          <w:szCs w:val="28"/>
          <w:lang w:val="da-DK"/>
        </w:rPr>
        <w:t>và tàu điện ngầm tại</w:t>
      </w:r>
      <w:r w:rsidRPr="00347D96">
        <w:rPr>
          <w:rFonts w:ascii="Times New Roman" w:hAnsi="Times New Roman"/>
          <w:sz w:val="28"/>
          <w:szCs w:val="28"/>
          <w:lang w:val="da-DK"/>
        </w:rPr>
        <w:t xml:space="preserve"> thành phố để đạt tỷ lệ đảm nhận vận chuyển hành khách công cộng 35-45%. Kiểm soát sự phát triển của xe máy, xe ô tô cá nhân, đầu tư hoàn chỉnh các cảng hàng không quốc tế. </w:t>
      </w:r>
    </w:p>
    <w:p w:rsidR="005F56BD" w:rsidRPr="00D12659" w:rsidRDefault="005F56BD" w:rsidP="00447E00">
      <w:pPr>
        <w:tabs>
          <w:tab w:val="left" w:pos="53"/>
          <w:tab w:val="right" w:leader="dot" w:pos="9125"/>
        </w:tabs>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Đặc biệt với Hà Nội việc thực hiện Nghị quyết số 15/2008/QH12 ngày 29/5/2008 có hiệu lực từ 1/8/2008 về việc đ</w:t>
      </w:r>
      <w:r w:rsidR="00A35C7F">
        <w:rPr>
          <w:rFonts w:ascii="Times New Roman" w:hAnsi="Times New Roman"/>
          <w:sz w:val="28"/>
          <w:szCs w:val="28"/>
          <w:lang w:val="nl-NL"/>
        </w:rPr>
        <w:t>iều chỉnh địa giới hành chính</w:t>
      </w:r>
      <w:r w:rsidRPr="00D12659">
        <w:rPr>
          <w:rFonts w:ascii="Times New Roman" w:hAnsi="Times New Roman"/>
          <w:sz w:val="28"/>
          <w:szCs w:val="28"/>
          <w:lang w:val="nl-NL"/>
        </w:rPr>
        <w:t>, Hà Nội được mở rộng hơn 3 lần và là thành phố lớn thứ 17 trên thế giới, v</w:t>
      </w:r>
      <w:r w:rsidR="002C3A56" w:rsidRPr="00D12659">
        <w:rPr>
          <w:rFonts w:ascii="Times New Roman" w:hAnsi="Times New Roman"/>
          <w:sz w:val="28"/>
          <w:szCs w:val="28"/>
          <w:lang w:val="nl-NL"/>
        </w:rPr>
        <w:t>ới diện tích tự nhiên hơn 334.470</w:t>
      </w:r>
      <w:r w:rsidR="00750C30" w:rsidRPr="00D12659">
        <w:rPr>
          <w:rFonts w:ascii="Times New Roman" w:hAnsi="Times New Roman"/>
          <w:sz w:val="28"/>
          <w:szCs w:val="28"/>
          <w:lang w:val="nl-NL"/>
        </w:rPr>
        <w:t xml:space="preserve"> </w:t>
      </w:r>
      <w:r w:rsidRPr="00D12659">
        <w:rPr>
          <w:rFonts w:ascii="Times New Roman" w:hAnsi="Times New Roman"/>
          <w:sz w:val="28"/>
          <w:szCs w:val="28"/>
          <w:lang w:val="nl-NL"/>
        </w:rPr>
        <w:t>ha và dân số 6.232.940 người đã mang lại tiềm năng lớn về đất đai, nguồn lực con người dồi dào hơ</w:t>
      </w:r>
      <w:r w:rsidR="00A21F69">
        <w:rPr>
          <w:rFonts w:ascii="Times New Roman" w:hAnsi="Times New Roman"/>
          <w:sz w:val="28"/>
          <w:szCs w:val="28"/>
          <w:lang w:val="nl-NL"/>
        </w:rPr>
        <w:t>n cho phát triển KTXH</w:t>
      </w:r>
      <w:r w:rsidRPr="00D12659">
        <w:rPr>
          <w:rFonts w:ascii="Times New Roman" w:hAnsi="Times New Roman"/>
          <w:sz w:val="28"/>
          <w:szCs w:val="28"/>
          <w:lang w:val="nl-NL"/>
        </w:rPr>
        <w:t xml:space="preserve">, bố trí lại các </w:t>
      </w:r>
      <w:r w:rsidR="00750C30" w:rsidRPr="00D12659">
        <w:rPr>
          <w:rFonts w:ascii="Times New Roman" w:hAnsi="Times New Roman"/>
          <w:sz w:val="28"/>
          <w:szCs w:val="28"/>
          <w:lang w:val="nl-NL"/>
        </w:rPr>
        <w:t>K</w:t>
      </w:r>
      <w:r w:rsidR="00A21F69">
        <w:rPr>
          <w:rFonts w:ascii="Times New Roman" w:hAnsi="Times New Roman"/>
          <w:sz w:val="28"/>
          <w:szCs w:val="28"/>
          <w:lang w:val="nl-NL"/>
        </w:rPr>
        <w:t>CN</w:t>
      </w:r>
      <w:r w:rsidRPr="00D12659">
        <w:rPr>
          <w:rFonts w:ascii="Times New Roman" w:hAnsi="Times New Roman"/>
          <w:sz w:val="28"/>
          <w:szCs w:val="28"/>
          <w:lang w:val="nl-NL"/>
        </w:rPr>
        <w:t xml:space="preserve"> và các khu chức năng khác của Thủ đô cho phù hợp với yêu cầu thị trường, môi trường, cảnh quan và phát triển, cải thiện </w:t>
      </w:r>
      <w:r w:rsidR="002B7DA3" w:rsidRPr="00D12659">
        <w:rPr>
          <w:rFonts w:ascii="Times New Roman" w:hAnsi="Times New Roman"/>
          <w:sz w:val="28"/>
          <w:szCs w:val="28"/>
          <w:lang w:val="nl-NL"/>
        </w:rPr>
        <w:t>CCKT</w:t>
      </w:r>
      <w:r w:rsidRPr="00D12659">
        <w:rPr>
          <w:rFonts w:ascii="Times New Roman" w:hAnsi="Times New Roman"/>
          <w:sz w:val="28"/>
          <w:szCs w:val="28"/>
          <w:lang w:val="nl-NL"/>
        </w:rPr>
        <w:t xml:space="preserve"> theo hướng đa dạng, hiện đại và hiệu quả hơn; có thị trường mở rộng, có tính bổ sung, liên kết, hoàn chỉnh và hấp dẫn hơn. Tuy nhiên điều đó cũng khiến Hà Nội phải đối mặt với nhiều bài toán mới về công tác quy hoạch và đầu tư phát triển, xây dựng cơ sở hạ tầng, quả</w:t>
      </w:r>
      <w:r w:rsidR="000D1E16" w:rsidRPr="00D12659">
        <w:rPr>
          <w:rFonts w:ascii="Times New Roman" w:hAnsi="Times New Roman"/>
          <w:sz w:val="28"/>
          <w:szCs w:val="28"/>
          <w:lang w:val="nl-NL"/>
        </w:rPr>
        <w:t>n lý đô thị, giáo dục và đào tạo</w:t>
      </w:r>
      <w:r w:rsidRPr="00D12659">
        <w:rPr>
          <w:rFonts w:ascii="Times New Roman" w:hAnsi="Times New Roman"/>
          <w:sz w:val="28"/>
          <w:szCs w:val="28"/>
          <w:lang w:val="nl-NL"/>
        </w:rPr>
        <w:t xml:space="preserve">, cũng như những vấn đề bức xúc khác của xã hội. </w:t>
      </w:r>
      <w:r w:rsidR="002B7DA3" w:rsidRPr="00D12659">
        <w:rPr>
          <w:rFonts w:ascii="Times New Roman" w:hAnsi="Times New Roman"/>
          <w:sz w:val="28"/>
          <w:szCs w:val="28"/>
          <w:lang w:val="nl-NL"/>
        </w:rPr>
        <w:t>CCKT</w:t>
      </w:r>
      <w:r w:rsidRPr="00D12659">
        <w:rPr>
          <w:rFonts w:ascii="Times New Roman" w:hAnsi="Times New Roman"/>
          <w:sz w:val="28"/>
          <w:szCs w:val="28"/>
          <w:lang w:val="nl-NL"/>
        </w:rPr>
        <w:t xml:space="preserve"> Hà Nội mở rộng sẽ thay đổi khá lớn, với tính chất tiên tiến của cơ cấu trước đó sẽ bị giảm bớt đi, tỷ trọng nông nghiệp tăng lên, tỷ trọng </w:t>
      </w:r>
      <w:r w:rsidR="00A21F69"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và dịch vụ giảm xuống, mức độ đô thị hóa kém hơn. Hà Nội mở rộng sẽ đứng trước nhu cầu to lớn về đầu</w:t>
      </w:r>
      <w:r w:rsidR="00A35C7F">
        <w:rPr>
          <w:rFonts w:ascii="Times New Roman" w:hAnsi="Times New Roman"/>
          <w:sz w:val="28"/>
          <w:szCs w:val="28"/>
          <w:lang w:val="nl-NL"/>
        </w:rPr>
        <w:t xml:space="preserve"> tư mới nhằm cải thiện cơ sở hạ</w:t>
      </w:r>
      <w:r w:rsidRPr="00D12659">
        <w:rPr>
          <w:rFonts w:ascii="Times New Roman" w:hAnsi="Times New Roman"/>
          <w:sz w:val="28"/>
          <w:szCs w:val="28"/>
          <w:lang w:val="nl-NL"/>
        </w:rPr>
        <w:t xml:space="preserve"> tầ</w:t>
      </w:r>
      <w:r w:rsidR="00A21F69">
        <w:rPr>
          <w:rFonts w:ascii="Times New Roman" w:hAnsi="Times New Roman"/>
          <w:sz w:val="28"/>
          <w:szCs w:val="28"/>
          <w:lang w:val="nl-NL"/>
        </w:rPr>
        <w:t>ng KTXH</w:t>
      </w:r>
      <w:r w:rsidRPr="00D12659">
        <w:rPr>
          <w:rFonts w:ascii="Times New Roman" w:hAnsi="Times New Roman"/>
          <w:sz w:val="28"/>
          <w:szCs w:val="28"/>
          <w:lang w:val="nl-NL"/>
        </w:rPr>
        <w:t>, cải thiện cơ cấu trình độ kinh tế giữa các ngành và vùng, địa phương, cũng như đào tạo nhân lực của các địa phương vừa hợp nhất vào. Đặc biệt, Hà Nội mở rộng còn đứng trước những nhiệm vụ và các yêu cầu ngày càng cao về g</w:t>
      </w:r>
      <w:r w:rsidR="00157C87" w:rsidRPr="00D12659">
        <w:rPr>
          <w:rFonts w:ascii="Times New Roman" w:hAnsi="Times New Roman"/>
          <w:sz w:val="28"/>
          <w:szCs w:val="28"/>
          <w:lang w:val="nl-NL"/>
        </w:rPr>
        <w:t>iữ gìn các giá trị văn hóa truyề</w:t>
      </w:r>
      <w:r w:rsidR="00A35C7F">
        <w:rPr>
          <w:rFonts w:ascii="Times New Roman" w:hAnsi="Times New Roman"/>
          <w:sz w:val="28"/>
          <w:szCs w:val="28"/>
          <w:lang w:val="nl-NL"/>
        </w:rPr>
        <w:t xml:space="preserve">n </w:t>
      </w:r>
      <w:r w:rsidR="00A35C7F">
        <w:rPr>
          <w:rFonts w:ascii="Times New Roman" w:hAnsi="Times New Roman"/>
          <w:sz w:val="28"/>
          <w:szCs w:val="28"/>
          <w:lang w:val="nl-NL"/>
        </w:rPr>
        <w:lastRenderedPageBreak/>
        <w:t>thố</w:t>
      </w:r>
      <w:r w:rsidRPr="00D12659">
        <w:rPr>
          <w:rFonts w:ascii="Times New Roman" w:hAnsi="Times New Roman"/>
          <w:sz w:val="28"/>
          <w:szCs w:val="28"/>
          <w:lang w:val="nl-NL"/>
        </w:rPr>
        <w:t>ng của địa phương và dân tộc, tuân thủ các tiêu chuẩn về bảo vệ môi trường và phòng chống các tệ nạn và tội phạm các loại trong quá trình mở cửa và hội nhập quốc tế đầy đủ hơn, sâu và rộng hơn. Bên cạnh đó, Thủ đô sẽ tiếp tục phải giả</w:t>
      </w:r>
      <w:r w:rsidR="00157C87" w:rsidRPr="00D12659">
        <w:rPr>
          <w:rFonts w:ascii="Times New Roman" w:hAnsi="Times New Roman"/>
          <w:sz w:val="28"/>
          <w:szCs w:val="28"/>
          <w:lang w:val="nl-NL"/>
        </w:rPr>
        <w:t>i</w:t>
      </w:r>
      <w:r w:rsidRPr="00D12659">
        <w:rPr>
          <w:rFonts w:ascii="Times New Roman" w:hAnsi="Times New Roman"/>
          <w:sz w:val="28"/>
          <w:szCs w:val="28"/>
          <w:lang w:val="nl-NL"/>
        </w:rPr>
        <w:t xml:space="preserve"> quyết nhiều vấn đề bức xúc khác như hiệu quả hoạt động và sức cạnh tranh của nền kinh tế, cũng như của đa số các doanh nghiệp; hiện đại hóa cơ cấu sản xuất, cơ cấu xuất khẩu, cơ cấu công nghệ; phát triển và khai thác đúng mức nhiều nguồn lực tiềm năng, cải thiện các điều kiện học tập và chữa bện</w:t>
      </w:r>
      <w:r w:rsidR="00157C87" w:rsidRPr="00D12659">
        <w:rPr>
          <w:rFonts w:ascii="Times New Roman" w:hAnsi="Times New Roman"/>
          <w:sz w:val="28"/>
          <w:szCs w:val="28"/>
          <w:lang w:val="nl-NL"/>
        </w:rPr>
        <w:t>h</w:t>
      </w:r>
      <w:r w:rsidRPr="00D12659">
        <w:rPr>
          <w:rFonts w:ascii="Times New Roman" w:hAnsi="Times New Roman"/>
          <w:sz w:val="28"/>
          <w:szCs w:val="28"/>
          <w:lang w:val="nl-NL"/>
        </w:rPr>
        <w:t xml:space="preserve"> của người nghèo, môi trường sinh thái và nâng cao </w:t>
      </w:r>
      <w:r w:rsidR="009A3724">
        <w:rPr>
          <w:rFonts w:ascii="Times New Roman" w:hAnsi="Times New Roman"/>
          <w:sz w:val="28"/>
          <w:szCs w:val="28"/>
          <w:lang w:val="nl-NL"/>
        </w:rPr>
        <w:t xml:space="preserve">chất lượng  </w:t>
      </w:r>
      <w:r w:rsidRPr="00D12659">
        <w:rPr>
          <w:rFonts w:ascii="Times New Roman" w:hAnsi="Times New Roman"/>
          <w:sz w:val="28"/>
          <w:szCs w:val="28"/>
          <w:lang w:val="nl-NL"/>
        </w:rPr>
        <w:t>sống của mọi người dân...</w:t>
      </w:r>
    </w:p>
    <w:p w:rsidR="005F56BD" w:rsidRPr="00D12659" w:rsidRDefault="00A21F69" w:rsidP="00447E00">
      <w:pPr>
        <w:pStyle w:val="NormalWeb"/>
        <w:spacing w:before="0" w:beforeAutospacing="0" w:after="0" w:afterAutospacing="0" w:line="367" w:lineRule="auto"/>
        <w:ind w:firstLine="720"/>
        <w:jc w:val="both"/>
        <w:rPr>
          <w:sz w:val="28"/>
          <w:szCs w:val="28"/>
          <w:lang w:val="nl-NL"/>
        </w:rPr>
      </w:pPr>
      <w:r>
        <w:rPr>
          <w:sz w:val="28"/>
          <w:szCs w:val="28"/>
          <w:lang w:val="nl-NL"/>
        </w:rPr>
        <w:t> CCCN</w:t>
      </w:r>
      <w:r w:rsidR="005F56BD" w:rsidRPr="00D12659">
        <w:rPr>
          <w:sz w:val="28"/>
          <w:szCs w:val="28"/>
          <w:lang w:val="nl-NL"/>
        </w:rPr>
        <w:t xml:space="preserve"> chuyển dịch tích cực; tỷ trọng </w:t>
      </w:r>
      <w:r w:rsidRPr="00347D96">
        <w:rPr>
          <w:sz w:val="28"/>
          <w:szCs w:val="28"/>
          <w:lang w:val="nl-NL"/>
        </w:rPr>
        <w:t xml:space="preserve">công nghiệp </w:t>
      </w:r>
      <w:r w:rsidR="005F56BD" w:rsidRPr="00D12659">
        <w:rPr>
          <w:sz w:val="28"/>
          <w:szCs w:val="28"/>
          <w:lang w:val="nl-NL"/>
        </w:rPr>
        <w:t xml:space="preserve">chế biến chế tạo tăng, </w:t>
      </w:r>
      <w:r w:rsidRPr="00347D96">
        <w:rPr>
          <w:sz w:val="28"/>
          <w:szCs w:val="28"/>
          <w:lang w:val="nl-NL"/>
        </w:rPr>
        <w:t>công nghiệp</w:t>
      </w:r>
      <w:r w:rsidR="005F56BD" w:rsidRPr="00D12659">
        <w:rPr>
          <w:sz w:val="28"/>
          <w:szCs w:val="28"/>
          <w:lang w:val="nl-NL"/>
        </w:rPr>
        <w:t xml:space="preserve"> khai khoáng giảm. Nhiều dự án đầu tư trong các lĩnh vực điện tử, năng lượng, xây dựng hạ tầng... đã góp phần quan trọng thúc đẩy chuyển dịch cơ cấu, xuất khẩu, việc làm và tăng trưởng. </w:t>
      </w:r>
    </w:p>
    <w:p w:rsidR="005F56BD" w:rsidRPr="00D12659" w:rsidRDefault="005F56BD" w:rsidP="00637633">
      <w:pPr>
        <w:pStyle w:val="Heading2"/>
        <w:spacing w:before="0" w:line="360" w:lineRule="auto"/>
        <w:rPr>
          <w:color w:val="auto"/>
          <w:sz w:val="28"/>
          <w:szCs w:val="28"/>
          <w:lang w:val="nl-NL" w:eastAsia="vi-VN"/>
        </w:rPr>
      </w:pPr>
      <w:bookmarkStart w:id="242" w:name="_Toc484588582"/>
      <w:bookmarkStart w:id="243" w:name="_Toc498597050"/>
      <w:bookmarkStart w:id="244" w:name="_Toc503861979"/>
      <w:r w:rsidRPr="006811C1">
        <w:rPr>
          <w:color w:val="auto"/>
          <w:sz w:val="28"/>
          <w:szCs w:val="28"/>
          <w:lang w:val="nl-NL" w:eastAsia="vi-VN"/>
        </w:rPr>
        <w:t>4.2 Các quan điểm và mục tiêu</w:t>
      </w:r>
      <w:r w:rsidR="008A3FE1" w:rsidRPr="00D12659">
        <w:rPr>
          <w:color w:val="auto"/>
          <w:sz w:val="28"/>
          <w:szCs w:val="28"/>
          <w:lang w:val="nl-NL" w:eastAsia="vi-VN"/>
        </w:rPr>
        <w:t xml:space="preserve"> của </w:t>
      </w:r>
      <w:r w:rsidR="00245D57" w:rsidRPr="00D12659">
        <w:rPr>
          <w:color w:val="auto"/>
          <w:sz w:val="28"/>
          <w:szCs w:val="28"/>
          <w:lang w:val="nl-NL" w:eastAsia="vi-VN"/>
        </w:rPr>
        <w:t>Thành phố</w:t>
      </w:r>
      <w:r w:rsidR="008A3FE1" w:rsidRPr="00D12659">
        <w:rPr>
          <w:color w:val="auto"/>
          <w:sz w:val="28"/>
          <w:szCs w:val="28"/>
          <w:lang w:val="nl-NL" w:eastAsia="vi-VN"/>
        </w:rPr>
        <w:t xml:space="preserve"> về</w:t>
      </w:r>
      <w:r w:rsidRPr="006811C1">
        <w:rPr>
          <w:color w:val="auto"/>
          <w:sz w:val="28"/>
          <w:szCs w:val="28"/>
          <w:lang w:val="nl-NL" w:eastAsia="vi-VN"/>
        </w:rPr>
        <w:t xml:space="preserve"> tái </w:t>
      </w:r>
      <w:r w:rsidR="00CD427E" w:rsidRPr="00D12659">
        <w:rPr>
          <w:color w:val="auto"/>
          <w:sz w:val="28"/>
          <w:szCs w:val="28"/>
          <w:lang w:val="nl-NL" w:eastAsia="vi-VN"/>
        </w:rPr>
        <w:t>cơ cấu công nghiệp</w:t>
      </w:r>
      <w:r w:rsidRPr="006811C1">
        <w:rPr>
          <w:color w:val="auto"/>
          <w:sz w:val="28"/>
          <w:szCs w:val="28"/>
          <w:lang w:val="nl-NL" w:eastAsia="vi-VN"/>
        </w:rPr>
        <w:t xml:space="preserve"> Hà Nội theo hướng </w:t>
      </w:r>
      <w:bookmarkEnd w:id="242"/>
      <w:r w:rsidR="00224E11" w:rsidRPr="00D12659">
        <w:rPr>
          <w:color w:val="auto"/>
          <w:sz w:val="28"/>
          <w:szCs w:val="28"/>
          <w:lang w:val="nl-NL" w:eastAsia="vi-VN"/>
        </w:rPr>
        <w:t>phát triển bền vững</w:t>
      </w:r>
      <w:bookmarkEnd w:id="243"/>
      <w:bookmarkEnd w:id="244"/>
    </w:p>
    <w:p w:rsidR="008A3FE1" w:rsidRPr="00D12659" w:rsidRDefault="008A3FE1" w:rsidP="004A4DE0">
      <w:pPr>
        <w:spacing w:line="360" w:lineRule="auto"/>
        <w:outlineLvl w:val="0"/>
        <w:rPr>
          <w:rFonts w:ascii="Times New Roman" w:hAnsi="Times New Roman"/>
          <w:b/>
          <w:i/>
          <w:sz w:val="28"/>
          <w:szCs w:val="28"/>
          <w:lang w:val="nl-NL" w:eastAsia="vi-VN"/>
        </w:rPr>
      </w:pPr>
      <w:bookmarkStart w:id="245" w:name="_Toc503861980"/>
      <w:r w:rsidRPr="00D12659">
        <w:rPr>
          <w:rFonts w:ascii="Times New Roman" w:hAnsi="Times New Roman"/>
          <w:b/>
          <w:i/>
          <w:sz w:val="28"/>
          <w:szCs w:val="28"/>
          <w:lang w:val="nl-NL" w:eastAsia="vi-VN"/>
        </w:rPr>
        <w:t xml:space="preserve">4.2.1 Quan điểm về tái cơ cấu </w:t>
      </w:r>
      <w:r w:rsidR="00CD427E" w:rsidRPr="00D12659">
        <w:rPr>
          <w:rFonts w:ascii="Times New Roman" w:hAnsi="Times New Roman"/>
          <w:b/>
          <w:i/>
          <w:sz w:val="28"/>
          <w:szCs w:val="28"/>
          <w:lang w:val="nl-NL" w:eastAsia="vi-VN"/>
        </w:rPr>
        <w:t>công nghiệp</w:t>
      </w:r>
      <w:r w:rsidRPr="00D12659">
        <w:rPr>
          <w:rFonts w:ascii="Times New Roman" w:hAnsi="Times New Roman"/>
          <w:b/>
          <w:i/>
          <w:sz w:val="28"/>
          <w:szCs w:val="28"/>
          <w:lang w:val="nl-NL" w:eastAsia="vi-VN"/>
        </w:rPr>
        <w:t xml:space="preserve"> Hà Nội theo hướng phát triển bền vững</w:t>
      </w:r>
      <w:bookmarkEnd w:id="245"/>
    </w:p>
    <w:p w:rsidR="005F56BD" w:rsidRPr="00347D96" w:rsidRDefault="005F56BD" w:rsidP="00447E00">
      <w:pPr>
        <w:spacing w:line="367" w:lineRule="auto"/>
        <w:ind w:firstLine="720"/>
        <w:rPr>
          <w:rFonts w:ascii="Times New Roman" w:hAnsi="Times New Roman"/>
          <w:spacing w:val="2"/>
          <w:sz w:val="28"/>
          <w:szCs w:val="28"/>
          <w:lang w:val="nl-NL"/>
        </w:rPr>
      </w:pPr>
      <w:r w:rsidRPr="00347D96">
        <w:rPr>
          <w:rFonts w:ascii="Times New Roman" w:hAnsi="Times New Roman"/>
          <w:spacing w:val="2"/>
          <w:sz w:val="28"/>
          <w:szCs w:val="28"/>
          <w:lang w:val="nl-NL"/>
        </w:rPr>
        <w:t xml:space="preserve">Quán triệt những quan điểm </w:t>
      </w:r>
      <w:r w:rsidR="00463C4D" w:rsidRPr="00347D96">
        <w:rPr>
          <w:rFonts w:ascii="Times New Roman" w:hAnsi="Times New Roman"/>
          <w:spacing w:val="2"/>
          <w:sz w:val="28"/>
          <w:szCs w:val="28"/>
          <w:lang w:val="nl-NL"/>
        </w:rPr>
        <w:t>C</w:t>
      </w:r>
      <w:r w:rsidR="00463C4D" w:rsidRPr="00463C4D">
        <w:rPr>
          <w:rFonts w:ascii="Times New Roman" w:hAnsi="Times New Roman"/>
          <w:spacing w:val="2"/>
          <w:sz w:val="28"/>
          <w:szCs w:val="28"/>
          <w:lang w:val="nl-NL"/>
        </w:rPr>
        <w:t xml:space="preserve">NH, </w:t>
      </w:r>
      <w:r w:rsidRPr="00347D96">
        <w:rPr>
          <w:rFonts w:ascii="Times New Roman" w:hAnsi="Times New Roman"/>
          <w:spacing w:val="2"/>
          <w:sz w:val="28"/>
          <w:szCs w:val="28"/>
          <w:lang w:val="nl-NL"/>
        </w:rPr>
        <w:t>HĐH chung của cả nước và vận dụng thích hợp v</w:t>
      </w:r>
      <w:r w:rsidRPr="00D12659">
        <w:rPr>
          <w:rFonts w:ascii="Times New Roman" w:hAnsi="Times New Roman"/>
          <w:spacing w:val="2"/>
          <w:sz w:val="28"/>
          <w:szCs w:val="28"/>
          <w:lang w:val="nl-NL"/>
        </w:rPr>
        <w:t xml:space="preserve">ào </w:t>
      </w:r>
      <w:r w:rsidRPr="00347D96">
        <w:rPr>
          <w:rFonts w:ascii="Times New Roman" w:hAnsi="Times New Roman"/>
          <w:spacing w:val="2"/>
          <w:sz w:val="28"/>
          <w:szCs w:val="28"/>
          <w:lang w:val="nl-NL"/>
        </w:rPr>
        <w:t>thực tiễn địa phương</w:t>
      </w:r>
      <w:r w:rsidRPr="00D12659">
        <w:rPr>
          <w:rFonts w:ascii="Times New Roman" w:hAnsi="Times New Roman"/>
          <w:spacing w:val="2"/>
          <w:sz w:val="28"/>
          <w:szCs w:val="28"/>
          <w:lang w:val="nl-NL"/>
        </w:rPr>
        <w:t>; đ</w:t>
      </w:r>
      <w:r w:rsidRPr="00347D96">
        <w:rPr>
          <w:rFonts w:ascii="Times New Roman" w:hAnsi="Times New Roman"/>
          <w:spacing w:val="2"/>
          <w:sz w:val="28"/>
          <w:szCs w:val="28"/>
          <w:lang w:val="nl-NL"/>
        </w:rPr>
        <w:t>ồng thời, căn cứ vào những mục tiêu, nhiệm vụ của Nghị quyết Đại hội XV Đảng bộ Thành phố Hà Nội</w:t>
      </w:r>
      <w:r w:rsidRPr="00D12659">
        <w:rPr>
          <w:rFonts w:ascii="Times New Roman" w:hAnsi="Times New Roman"/>
          <w:spacing w:val="2"/>
          <w:sz w:val="28"/>
          <w:szCs w:val="28"/>
          <w:lang w:val="nl-NL"/>
        </w:rPr>
        <w:t xml:space="preserve">, quá trình </w:t>
      </w:r>
      <w:r w:rsidR="002B7DA3" w:rsidRPr="00D12659">
        <w:rPr>
          <w:rFonts w:ascii="Times New Roman" w:hAnsi="Times New Roman"/>
          <w:spacing w:val="2"/>
          <w:sz w:val="28"/>
          <w:szCs w:val="28"/>
          <w:lang w:val="nl-NL"/>
        </w:rPr>
        <w:t>TCC</w:t>
      </w:r>
      <w:r w:rsidR="00463C4D">
        <w:rPr>
          <w:rFonts w:ascii="Times New Roman" w:hAnsi="Times New Roman"/>
          <w:spacing w:val="2"/>
          <w:sz w:val="28"/>
          <w:szCs w:val="28"/>
          <w:lang w:val="nl-NL"/>
        </w:rPr>
        <w:t>CN</w:t>
      </w:r>
      <w:r w:rsidRPr="00D12659">
        <w:rPr>
          <w:rFonts w:ascii="Times New Roman" w:hAnsi="Times New Roman"/>
          <w:spacing w:val="2"/>
          <w:sz w:val="28"/>
          <w:szCs w:val="28"/>
          <w:lang w:val="nl-NL"/>
        </w:rPr>
        <w:t xml:space="preserve"> </w:t>
      </w:r>
      <w:r w:rsidRPr="00347D96">
        <w:rPr>
          <w:rFonts w:ascii="Times New Roman" w:hAnsi="Times New Roman"/>
          <w:spacing w:val="2"/>
          <w:sz w:val="28"/>
          <w:szCs w:val="28"/>
          <w:lang w:val="nl-NL"/>
        </w:rPr>
        <w:t xml:space="preserve">trên địa bàn Thủ đô </w:t>
      </w:r>
      <w:r w:rsidRPr="00D12659">
        <w:rPr>
          <w:rFonts w:ascii="Times New Roman" w:hAnsi="Times New Roman"/>
          <w:spacing w:val="2"/>
          <w:sz w:val="28"/>
          <w:szCs w:val="28"/>
          <w:lang w:val="nl-NL"/>
        </w:rPr>
        <w:t xml:space="preserve">trong thời gian tới cần bám sát các quan điểm </w:t>
      </w:r>
      <w:r w:rsidR="008A3FE1" w:rsidRPr="00D12659">
        <w:rPr>
          <w:rFonts w:ascii="Times New Roman" w:hAnsi="Times New Roman"/>
          <w:spacing w:val="2"/>
          <w:sz w:val="28"/>
          <w:szCs w:val="28"/>
          <w:lang w:val="nl-NL"/>
        </w:rPr>
        <w:t>sau:</w:t>
      </w:r>
    </w:p>
    <w:p w:rsidR="005F56BD" w:rsidRPr="00D12659" w:rsidRDefault="005F56BD" w:rsidP="00447E00">
      <w:pPr>
        <w:spacing w:line="367" w:lineRule="auto"/>
        <w:ind w:firstLine="720"/>
        <w:rPr>
          <w:rFonts w:ascii="Times New Roman" w:hAnsi="Times New Roman"/>
          <w:i/>
          <w:sz w:val="28"/>
          <w:szCs w:val="28"/>
          <w:lang w:val="pt-BR"/>
        </w:rPr>
      </w:pPr>
      <w:r w:rsidRPr="00D12659">
        <w:rPr>
          <w:rFonts w:ascii="Times New Roman" w:hAnsi="Times New Roman"/>
          <w:i/>
          <w:sz w:val="28"/>
          <w:szCs w:val="28"/>
          <w:lang w:val="pt-BR"/>
        </w:rPr>
        <w:t xml:space="preserve">Thứ nhất, quá trình </w:t>
      </w:r>
      <w:r w:rsidR="00463C4D">
        <w:rPr>
          <w:rFonts w:ascii="Times New Roman" w:hAnsi="Times New Roman"/>
          <w:i/>
          <w:sz w:val="28"/>
          <w:szCs w:val="28"/>
          <w:lang w:val="pt-BR"/>
        </w:rPr>
        <w:t>tái cơ cấu công nghiệp</w:t>
      </w:r>
      <w:r w:rsidR="00224E11" w:rsidRPr="00D12659">
        <w:rPr>
          <w:rFonts w:ascii="Times New Roman" w:hAnsi="Times New Roman"/>
          <w:i/>
          <w:sz w:val="28"/>
          <w:szCs w:val="28"/>
          <w:lang w:val="pt-BR"/>
        </w:rPr>
        <w:t xml:space="preserve"> </w:t>
      </w:r>
      <w:r w:rsidRPr="00D12659">
        <w:rPr>
          <w:rFonts w:ascii="Times New Roman" w:hAnsi="Times New Roman"/>
          <w:i/>
          <w:sz w:val="28"/>
          <w:szCs w:val="28"/>
          <w:lang w:val="pt-BR"/>
        </w:rPr>
        <w:t xml:space="preserve"> phải được đặt trong tổng thể quá trình tái cấu trúc và phát triển kinh tế Thủ đô theo yêu cầu hiện đại và bền vững.</w:t>
      </w:r>
    </w:p>
    <w:p w:rsidR="005F56BD" w:rsidRPr="00D12659" w:rsidRDefault="005F56BD" w:rsidP="00447E00">
      <w:pPr>
        <w:spacing w:line="367" w:lineRule="auto"/>
        <w:ind w:firstLine="720"/>
        <w:rPr>
          <w:rFonts w:ascii="Times New Roman" w:hAnsi="Times New Roman"/>
          <w:sz w:val="28"/>
          <w:szCs w:val="28"/>
          <w:lang w:val="pt-BR"/>
        </w:rPr>
      </w:pPr>
      <w:r w:rsidRPr="00D12659">
        <w:rPr>
          <w:rFonts w:ascii="Times New Roman" w:hAnsi="Times New Roman"/>
          <w:sz w:val="28"/>
          <w:szCs w:val="28"/>
          <w:lang w:val="pt-BR"/>
        </w:rPr>
        <w:t xml:space="preserve">Theo đó, quá trình </w:t>
      </w:r>
      <w:r w:rsidR="00224E11" w:rsidRPr="00D12659">
        <w:rPr>
          <w:rFonts w:ascii="Times New Roman" w:hAnsi="Times New Roman"/>
          <w:sz w:val="28"/>
          <w:szCs w:val="28"/>
          <w:lang w:val="pt-BR"/>
        </w:rPr>
        <w:t>TCC</w:t>
      </w:r>
      <w:r w:rsidR="00463C4D">
        <w:rPr>
          <w:rFonts w:ascii="Times New Roman" w:hAnsi="Times New Roman"/>
          <w:sz w:val="28"/>
          <w:szCs w:val="28"/>
          <w:lang w:val="pt-BR"/>
        </w:rPr>
        <w:t>CN</w:t>
      </w:r>
      <w:r w:rsidRPr="00D12659">
        <w:rPr>
          <w:rFonts w:ascii="Times New Roman" w:hAnsi="Times New Roman"/>
          <w:sz w:val="28"/>
          <w:szCs w:val="28"/>
          <w:lang w:val="pt-BR"/>
        </w:rPr>
        <w:t xml:space="preserve"> vừa là nội dung, vừa tạo động lực mạnh mẽ giúp phần tiếp tục thúc đẩy </w:t>
      </w:r>
      <w:r w:rsidR="002B7DA3" w:rsidRPr="00D12659">
        <w:rPr>
          <w:rFonts w:ascii="Times New Roman" w:hAnsi="Times New Roman"/>
          <w:sz w:val="28"/>
          <w:szCs w:val="28"/>
          <w:lang w:val="pt-BR"/>
        </w:rPr>
        <w:t>CCKT</w:t>
      </w:r>
      <w:r w:rsidRPr="00D12659">
        <w:rPr>
          <w:rFonts w:ascii="Times New Roman" w:hAnsi="Times New Roman"/>
          <w:sz w:val="28"/>
          <w:szCs w:val="28"/>
          <w:lang w:val="pt-BR"/>
        </w:rPr>
        <w:t xml:space="preserve"> Thủ đô chuyển dịch theo hướng: Dịch vụ - </w:t>
      </w:r>
      <w:r w:rsidR="00463C4D" w:rsidRPr="00347D96">
        <w:rPr>
          <w:rFonts w:ascii="Times New Roman" w:hAnsi="Times New Roman"/>
          <w:sz w:val="28"/>
          <w:szCs w:val="28"/>
          <w:lang w:val="pt-BR"/>
        </w:rPr>
        <w:lastRenderedPageBreak/>
        <w:t>công nghiệp</w:t>
      </w:r>
      <w:r w:rsidRPr="00D12659">
        <w:rPr>
          <w:rFonts w:ascii="Times New Roman" w:hAnsi="Times New Roman"/>
          <w:sz w:val="28"/>
          <w:szCs w:val="28"/>
          <w:lang w:val="pt-BR"/>
        </w:rPr>
        <w:t xml:space="preserve"> - Nông nghiệp; Hà Nội đi đầu trong </w:t>
      </w:r>
      <w:r w:rsidR="00463C4D">
        <w:rPr>
          <w:rFonts w:ascii="Times New Roman" w:hAnsi="Times New Roman"/>
          <w:sz w:val="28"/>
          <w:szCs w:val="28"/>
          <w:lang w:val="pt-BR"/>
        </w:rPr>
        <w:t>CN</w:t>
      </w:r>
      <w:r w:rsidR="00224E11" w:rsidRPr="00D12659">
        <w:rPr>
          <w:rFonts w:ascii="Times New Roman" w:hAnsi="Times New Roman"/>
          <w:sz w:val="28"/>
          <w:szCs w:val="28"/>
          <w:lang w:val="pt-BR"/>
        </w:rPr>
        <w:t>H, HĐH</w:t>
      </w:r>
      <w:r w:rsidRPr="00D12659">
        <w:rPr>
          <w:rFonts w:ascii="Times New Roman" w:hAnsi="Times New Roman"/>
          <w:sz w:val="28"/>
          <w:szCs w:val="28"/>
          <w:lang w:val="pt-BR"/>
        </w:rPr>
        <w:t xml:space="preserve"> và phát triển kinh tế tri thức và nông nghiệp, nông thôn; coi trọng </w:t>
      </w:r>
      <w:r w:rsidR="009A3724">
        <w:rPr>
          <w:rFonts w:ascii="Times New Roman" w:hAnsi="Times New Roman"/>
          <w:sz w:val="28"/>
          <w:szCs w:val="28"/>
          <w:lang w:val="pt-BR"/>
        </w:rPr>
        <w:t xml:space="preserve">chất lượng  </w:t>
      </w:r>
      <w:r w:rsidRPr="00D12659">
        <w:rPr>
          <w:rFonts w:ascii="Times New Roman" w:hAnsi="Times New Roman"/>
          <w:sz w:val="28"/>
          <w:szCs w:val="28"/>
          <w:lang w:val="pt-BR"/>
        </w:rPr>
        <w:t>phát triển, chủ động hội nhập kinh tế quốc tế và khu vực có hiệu quả; xây dựng Hà Nội thành trung tâm thị trường hàng hoá bán buôn, xuất-nhập khẩu, trung tâm tài chính-ngân hàng hàng đầu ở khu vực phía Bắc và có vai trò quan trọng của cả nước; nâng cao đời sống vật chất, văn hoá và tinh thần của nhân dân; xây dựng nền tảng vật chất kỹ thuật và văn hóa của T</w:t>
      </w:r>
      <w:r w:rsidR="00727763" w:rsidRPr="00D12659">
        <w:rPr>
          <w:rFonts w:ascii="Times New Roman" w:hAnsi="Times New Roman"/>
          <w:sz w:val="28"/>
          <w:szCs w:val="28"/>
          <w:lang w:val="pt-BR"/>
        </w:rPr>
        <w:t>hủ đô</w:t>
      </w:r>
      <w:r w:rsidRPr="00D12659">
        <w:rPr>
          <w:rFonts w:ascii="Times New Roman" w:hAnsi="Times New Roman"/>
          <w:sz w:val="28"/>
          <w:szCs w:val="28"/>
          <w:lang w:val="pt-BR"/>
        </w:rPr>
        <w:t xml:space="preserve"> giàu đẹp, văn minh, hiện đại; chủ động, sáng tạo phát huy tiềm năng, thế mạnh về đất đai, tài nguyên, nguồn nhân lực và về truyền thống văn hóa lịch sử của Thủ đô mở rộng để phát triển </w:t>
      </w:r>
      <w:r w:rsidR="00463C4D">
        <w:rPr>
          <w:rFonts w:ascii="Times New Roman" w:hAnsi="Times New Roman"/>
          <w:sz w:val="28"/>
          <w:szCs w:val="28"/>
          <w:lang w:val="pt-BR"/>
        </w:rPr>
        <w:t>KT</w:t>
      </w:r>
      <w:r w:rsidR="00610FCC" w:rsidRPr="00D12659">
        <w:rPr>
          <w:rFonts w:ascii="Times New Roman" w:hAnsi="Times New Roman"/>
          <w:sz w:val="28"/>
          <w:szCs w:val="28"/>
          <w:lang w:val="pt-BR"/>
        </w:rPr>
        <w:t>XH</w:t>
      </w:r>
      <w:r w:rsidRPr="00D12659">
        <w:rPr>
          <w:rFonts w:ascii="Times New Roman" w:hAnsi="Times New Roman"/>
          <w:sz w:val="28"/>
          <w:szCs w:val="28"/>
          <w:lang w:val="pt-BR"/>
        </w:rPr>
        <w:t xml:space="preserve"> có hiệu quả, bền vững. </w:t>
      </w:r>
    </w:p>
    <w:p w:rsidR="005F56BD" w:rsidRPr="00D12659" w:rsidRDefault="005F56BD" w:rsidP="00447E00">
      <w:pPr>
        <w:tabs>
          <w:tab w:val="left" w:pos="0"/>
          <w:tab w:val="left" w:pos="360"/>
        </w:tabs>
        <w:spacing w:line="367" w:lineRule="auto"/>
        <w:ind w:firstLine="720"/>
        <w:rPr>
          <w:rFonts w:ascii="Times New Roman" w:hAnsi="Times New Roman"/>
          <w:i/>
          <w:sz w:val="28"/>
          <w:szCs w:val="28"/>
          <w:lang w:val="it-IT"/>
        </w:rPr>
      </w:pPr>
      <w:r w:rsidRPr="00D12659">
        <w:rPr>
          <w:rFonts w:ascii="Times New Roman" w:hAnsi="Times New Roman"/>
          <w:i/>
          <w:color w:val="000000"/>
          <w:sz w:val="28"/>
          <w:szCs w:val="28"/>
          <w:lang w:val="it-IT"/>
        </w:rPr>
        <w:t xml:space="preserve">Thứ hai, </w:t>
      </w:r>
      <w:r w:rsidR="00463C4D">
        <w:rPr>
          <w:rFonts w:ascii="Times New Roman" w:hAnsi="Times New Roman"/>
          <w:i/>
          <w:color w:val="000000"/>
          <w:sz w:val="28"/>
          <w:szCs w:val="28"/>
          <w:lang w:val="it-IT"/>
        </w:rPr>
        <w:t>tái cơ cấu</w:t>
      </w:r>
      <w:r w:rsidRPr="00D12659">
        <w:rPr>
          <w:rFonts w:ascii="Times New Roman" w:hAnsi="Times New Roman"/>
          <w:i/>
          <w:color w:val="000000"/>
          <w:sz w:val="28"/>
          <w:szCs w:val="28"/>
          <w:lang w:val="it-IT"/>
        </w:rPr>
        <w:t xml:space="preserve"> theo hướng tập trung </w:t>
      </w:r>
      <w:r w:rsidRPr="00D12659">
        <w:rPr>
          <w:rFonts w:ascii="Times New Roman" w:hAnsi="Times New Roman"/>
          <w:i/>
          <w:sz w:val="28"/>
          <w:szCs w:val="28"/>
          <w:lang w:val="it-IT"/>
        </w:rPr>
        <w:t xml:space="preserve">phát triển các ngành, sản phẩm </w:t>
      </w:r>
      <w:r w:rsidR="00463C4D">
        <w:rPr>
          <w:rFonts w:ascii="Times New Roman" w:hAnsi="Times New Roman"/>
          <w:i/>
          <w:sz w:val="28"/>
          <w:szCs w:val="28"/>
          <w:lang w:val="it-IT"/>
        </w:rPr>
        <w:t>công nghiệp</w:t>
      </w:r>
      <w:r w:rsidRPr="00D12659">
        <w:rPr>
          <w:rFonts w:ascii="Times New Roman" w:hAnsi="Times New Roman"/>
          <w:i/>
          <w:sz w:val="28"/>
          <w:szCs w:val="28"/>
          <w:lang w:val="it-IT"/>
        </w:rPr>
        <w:t xml:space="preserve"> chủ lực,ưu tiên, mũi nhọn, sử dụng công nghệ hiện đại, kỹ thuật tiên tiến kết hợp với bảo vệ môi trường</w:t>
      </w:r>
    </w:p>
    <w:p w:rsidR="00DC4DFC" w:rsidRPr="00D12659" w:rsidRDefault="005F56BD" w:rsidP="00447E00">
      <w:pPr>
        <w:tabs>
          <w:tab w:val="left" w:pos="0"/>
          <w:tab w:val="left" w:pos="360"/>
        </w:tabs>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Tập trung phát triển nhanh các ngành, sản phẩm công nghiêp có tính chất dẫn đường như: công nghệ thông tin (phần cứng và phần mềm), công nghệ vật liệu mới, công nghệ chế tạo khuôn mẫu; các ngành và sản phẩm đòi hỏi công nghệ cao: </w:t>
      </w:r>
      <w:r w:rsidR="00463C4D"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điện tử, cơ khí chính xác, dụng cụ y tế, </w:t>
      </w:r>
      <w:r w:rsidR="00463C4D"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dược, hoá mỹ phẩm…Phát triển có chọn lọc các ngành hàng, nhóm sản phẩm </w:t>
      </w:r>
      <w:r w:rsidR="00463C4D" w:rsidRPr="00347D96">
        <w:rPr>
          <w:rFonts w:ascii="Times New Roman" w:hAnsi="Times New Roman"/>
          <w:sz w:val="28"/>
          <w:szCs w:val="28"/>
          <w:lang w:val="it-IT"/>
        </w:rPr>
        <w:t>công nghiệp</w:t>
      </w:r>
      <w:r w:rsidRPr="00D12659">
        <w:rPr>
          <w:rFonts w:ascii="Times New Roman" w:hAnsi="Times New Roman"/>
          <w:sz w:val="28"/>
          <w:szCs w:val="28"/>
          <w:lang w:val="it-IT"/>
        </w:rPr>
        <w:t xml:space="preserve">, các công đoạn và chi tiết sản phẩm có giá trị gia tăng cao, sử dụng công nghệ hiện đại, ít gây ô nhiễm môi trường. Chú trọng các nhóm sản phẩm chủ lực và sản phẩm có thương hiệu uy tín. </w:t>
      </w:r>
    </w:p>
    <w:p w:rsidR="00DC4DFC" w:rsidRPr="00463C4D" w:rsidRDefault="005F56BD" w:rsidP="00463C4D">
      <w:pPr>
        <w:tabs>
          <w:tab w:val="left" w:pos="0"/>
          <w:tab w:val="left" w:pos="360"/>
        </w:tabs>
        <w:spacing w:line="360" w:lineRule="auto"/>
        <w:ind w:firstLine="720"/>
        <w:rPr>
          <w:rFonts w:ascii="Times New Roman" w:hAnsi="Times New Roman"/>
          <w:sz w:val="28"/>
          <w:szCs w:val="28"/>
          <w:lang w:val="it-IT"/>
        </w:rPr>
      </w:pPr>
      <w:r w:rsidRPr="00D12659">
        <w:rPr>
          <w:rFonts w:ascii="Times New Roman" w:hAnsi="Times New Roman"/>
          <w:sz w:val="28"/>
          <w:szCs w:val="28"/>
          <w:lang w:val="it-IT"/>
        </w:rPr>
        <w:t>Phát triển các K</w:t>
      </w:r>
      <w:r w:rsidR="00463C4D">
        <w:rPr>
          <w:rFonts w:ascii="Times New Roman" w:hAnsi="Times New Roman"/>
          <w:sz w:val="28"/>
          <w:szCs w:val="28"/>
          <w:lang w:val="it-IT"/>
        </w:rPr>
        <w:t>CN</w:t>
      </w:r>
      <w:r w:rsidRPr="00D12659">
        <w:rPr>
          <w:rFonts w:ascii="Times New Roman" w:hAnsi="Times New Roman"/>
          <w:sz w:val="28"/>
          <w:szCs w:val="28"/>
          <w:lang w:val="it-IT"/>
        </w:rPr>
        <w:t xml:space="preserve">, </w:t>
      </w:r>
      <w:r w:rsidR="00305300" w:rsidRPr="00D12659">
        <w:rPr>
          <w:rFonts w:ascii="Times New Roman" w:hAnsi="Times New Roman"/>
          <w:sz w:val="28"/>
          <w:szCs w:val="28"/>
          <w:lang w:val="it-IT"/>
        </w:rPr>
        <w:t>C</w:t>
      </w:r>
      <w:r w:rsidR="00463C4D">
        <w:rPr>
          <w:rFonts w:ascii="Times New Roman" w:hAnsi="Times New Roman"/>
          <w:sz w:val="28"/>
          <w:szCs w:val="28"/>
          <w:lang w:val="it-IT"/>
        </w:rPr>
        <w:t>CN</w:t>
      </w:r>
      <w:r w:rsidRPr="00D12659">
        <w:rPr>
          <w:rFonts w:ascii="Times New Roman" w:hAnsi="Times New Roman"/>
          <w:sz w:val="28"/>
          <w:szCs w:val="28"/>
          <w:lang w:val="it-IT"/>
        </w:rPr>
        <w:t xml:space="preserve"> vừa và nhỏ, các làng nghề truyền thống, phù hợp với quy hoạch mở rộng thành phố và toàn vùng kinh tế trọng điểm Bắc bộ. Khuyến khích phát triển các </w:t>
      </w:r>
      <w:r w:rsidR="00463C4D"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phụ trợ cho các ngành </w:t>
      </w:r>
      <w:r w:rsidR="00463C4D"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chủ lực: điện - điện tử tin học</w:t>
      </w:r>
      <w:r w:rsidR="00463C4D">
        <w:rPr>
          <w:rFonts w:ascii="Times New Roman" w:hAnsi="Times New Roman"/>
          <w:sz w:val="28"/>
          <w:szCs w:val="28"/>
          <w:lang w:val="it-IT"/>
        </w:rPr>
        <w:t>; cơ - kim khí; dệt –may-da giày</w:t>
      </w:r>
      <w:r w:rsidRPr="00D12659">
        <w:rPr>
          <w:rFonts w:ascii="Times New Roman" w:hAnsi="Times New Roman"/>
          <w:sz w:val="28"/>
          <w:szCs w:val="28"/>
          <w:lang w:val="it-IT"/>
        </w:rPr>
        <w:t xml:space="preserve"> cao cấp; chế </w:t>
      </w:r>
      <w:r w:rsidRPr="00463C4D">
        <w:rPr>
          <w:rFonts w:ascii="Times New Roman" w:hAnsi="Times New Roman"/>
          <w:sz w:val="28"/>
          <w:szCs w:val="28"/>
          <w:lang w:val="it-IT"/>
        </w:rPr>
        <w:t xml:space="preserve">biến thực phẩm, vật liệu mới. </w:t>
      </w:r>
    </w:p>
    <w:p w:rsidR="005F56BD" w:rsidRPr="00463C4D" w:rsidRDefault="005F56BD" w:rsidP="00463C4D">
      <w:pPr>
        <w:tabs>
          <w:tab w:val="left" w:pos="0"/>
          <w:tab w:val="left" w:pos="360"/>
        </w:tabs>
        <w:spacing w:line="360" w:lineRule="auto"/>
        <w:ind w:firstLine="720"/>
        <w:rPr>
          <w:rFonts w:ascii="Times New Roman" w:hAnsi="Times New Roman"/>
          <w:sz w:val="28"/>
          <w:szCs w:val="28"/>
          <w:lang w:val="it-IT"/>
        </w:rPr>
      </w:pPr>
      <w:r w:rsidRPr="00463C4D">
        <w:rPr>
          <w:rFonts w:ascii="Times New Roman" w:hAnsi="Times New Roman"/>
          <w:sz w:val="28"/>
          <w:szCs w:val="28"/>
          <w:lang w:val="it-IT"/>
        </w:rPr>
        <w:lastRenderedPageBreak/>
        <w:t xml:space="preserve">Phát triển mạnh mẽ các tập đoàn sản xuất, tiếp tục phát triển các doanh nghiệp vừa và nhỏ bằng nguồn vốn tư nhân, tạo ra một mạng lưới các vệ tinh sản xuất và xuất khẩu cho các công ty, tập đoàn lớn. Phát triển các vùng ven đô, ngoại thành gắn với tiến trình </w:t>
      </w:r>
      <w:r w:rsidR="00463C4D">
        <w:rPr>
          <w:rFonts w:ascii="Times New Roman" w:hAnsi="Times New Roman"/>
          <w:sz w:val="28"/>
          <w:szCs w:val="28"/>
          <w:lang w:val="it-IT"/>
        </w:rPr>
        <w:t>CN</w:t>
      </w:r>
      <w:r w:rsidR="00727763" w:rsidRPr="00463C4D">
        <w:rPr>
          <w:rFonts w:ascii="Times New Roman" w:hAnsi="Times New Roman"/>
          <w:sz w:val="28"/>
          <w:szCs w:val="28"/>
          <w:lang w:val="it-IT"/>
        </w:rPr>
        <w:t>H, HĐH</w:t>
      </w:r>
      <w:r w:rsidRPr="00463C4D">
        <w:rPr>
          <w:rFonts w:ascii="Times New Roman" w:hAnsi="Times New Roman"/>
          <w:sz w:val="28"/>
          <w:szCs w:val="28"/>
          <w:lang w:val="it-IT"/>
        </w:rPr>
        <w:t xml:space="preserve"> nông thôn, hợp tác Vùng. </w:t>
      </w:r>
      <w:r w:rsidRPr="00347D96">
        <w:rPr>
          <w:rFonts w:ascii="Times New Roman" w:hAnsi="Times New Roman"/>
          <w:sz w:val="28"/>
          <w:szCs w:val="28"/>
          <w:lang w:val="it-IT"/>
        </w:rPr>
        <w:t>Mở rộng các hoạt động đối ngoại và tăng cường hợp tác, liên kết, hội nhập phát triển kinh tế trong và giữa các khu vực doanh nghiệp, cũng như với các tỉnh, thành phố trong và ngoài nước</w:t>
      </w:r>
      <w:r w:rsidRPr="00463C4D">
        <w:rPr>
          <w:rFonts w:ascii="Times New Roman" w:hAnsi="Times New Roman"/>
          <w:sz w:val="28"/>
          <w:szCs w:val="28"/>
          <w:lang w:val="it-IT"/>
        </w:rPr>
        <w:t>. Xây dựng Hà Nội thành trung tâm hội thảo, hội nghị và giao dịch quốc tế có uy tín trong khu vực và trên thế giới.</w:t>
      </w:r>
    </w:p>
    <w:p w:rsidR="005F56BD" w:rsidRPr="00D12659" w:rsidRDefault="005F56BD" w:rsidP="00463C4D">
      <w:pPr>
        <w:spacing w:line="360" w:lineRule="auto"/>
        <w:ind w:firstLine="720"/>
        <w:rPr>
          <w:rFonts w:ascii="Times New Roman" w:hAnsi="Times New Roman"/>
          <w:sz w:val="28"/>
          <w:szCs w:val="28"/>
          <w:lang w:val="pt-BR"/>
        </w:rPr>
      </w:pPr>
      <w:r w:rsidRPr="00463C4D">
        <w:rPr>
          <w:rFonts w:ascii="Times New Roman" w:hAnsi="Times New Roman"/>
          <w:iCs/>
          <w:sz w:val="28"/>
          <w:szCs w:val="28"/>
          <w:lang w:val="pt-BR"/>
        </w:rPr>
        <w:t xml:space="preserve">Phát triển sản xuất </w:t>
      </w:r>
      <w:r w:rsidR="00463C4D" w:rsidRPr="00347D96">
        <w:rPr>
          <w:rFonts w:ascii="Times New Roman" w:hAnsi="Times New Roman"/>
          <w:sz w:val="28"/>
          <w:szCs w:val="28"/>
          <w:lang w:val="it-IT"/>
        </w:rPr>
        <w:t xml:space="preserve">công nghiệp </w:t>
      </w:r>
      <w:r w:rsidRPr="00463C4D">
        <w:rPr>
          <w:rFonts w:ascii="Times New Roman" w:hAnsi="Times New Roman"/>
          <w:iCs/>
          <w:sz w:val="28"/>
          <w:szCs w:val="28"/>
          <w:lang w:val="pt-BR"/>
        </w:rPr>
        <w:t>công nghệ cao</w:t>
      </w:r>
      <w:r w:rsidRPr="00463C4D">
        <w:rPr>
          <w:rFonts w:ascii="Times New Roman" w:hAnsi="Times New Roman"/>
          <w:sz w:val="28"/>
          <w:szCs w:val="28"/>
          <w:lang w:val="pt-BR"/>
        </w:rPr>
        <w:t xml:space="preserve">, rà soát, xây dựng, điều chỉnh quy hoạch các khu, </w:t>
      </w:r>
      <w:r w:rsidR="00305300" w:rsidRPr="00463C4D">
        <w:rPr>
          <w:rFonts w:ascii="Times New Roman" w:hAnsi="Times New Roman"/>
          <w:sz w:val="28"/>
          <w:szCs w:val="28"/>
          <w:lang w:val="pt-BR"/>
        </w:rPr>
        <w:t>C</w:t>
      </w:r>
      <w:r w:rsidR="00463C4D">
        <w:rPr>
          <w:rFonts w:ascii="Times New Roman" w:hAnsi="Times New Roman"/>
          <w:sz w:val="28"/>
          <w:szCs w:val="28"/>
          <w:lang w:val="pt-BR"/>
        </w:rPr>
        <w:t>CN</w:t>
      </w:r>
      <w:r w:rsidRPr="00463C4D">
        <w:rPr>
          <w:rFonts w:ascii="Times New Roman" w:hAnsi="Times New Roman"/>
          <w:sz w:val="28"/>
          <w:szCs w:val="28"/>
          <w:lang w:val="pt-BR"/>
        </w:rPr>
        <w:t>, tích cực xử lý di dời các cơ sở sản xuất gây ô nhiễm</w:t>
      </w:r>
      <w:r w:rsidRPr="00D12659">
        <w:rPr>
          <w:rFonts w:ascii="Times New Roman" w:hAnsi="Times New Roman"/>
          <w:sz w:val="28"/>
          <w:szCs w:val="28"/>
          <w:lang w:val="pt-BR"/>
        </w:rPr>
        <w:t xml:space="preserve"> môi trường theo quy hoạch. Tiếp tục thực hiện có hiệu quả chương trình phát triển các sản phẩm </w:t>
      </w:r>
      <w:r w:rsidR="00463C4D" w:rsidRPr="00347D96">
        <w:rPr>
          <w:rFonts w:ascii="Times New Roman" w:hAnsi="Times New Roman"/>
          <w:sz w:val="28"/>
          <w:szCs w:val="28"/>
          <w:lang w:val="pt-BR"/>
        </w:rPr>
        <w:t xml:space="preserve">công nghiệp </w:t>
      </w:r>
      <w:r w:rsidRPr="00D12659">
        <w:rPr>
          <w:rFonts w:ascii="Times New Roman" w:hAnsi="Times New Roman"/>
          <w:sz w:val="28"/>
          <w:szCs w:val="28"/>
          <w:lang w:val="pt-BR"/>
        </w:rPr>
        <w:t xml:space="preserve">chủ lực của Thành phố. Ưu tiên phát triển những sản phẩm có lợi thế cạnh tranh, có hàm lượng chất xám, công nghệ cao. Có cơ chế khuyến khích phát triển sản xuất tiểu thủ </w:t>
      </w:r>
      <w:r w:rsidR="00463C4D" w:rsidRPr="00347D96">
        <w:rPr>
          <w:rFonts w:ascii="Times New Roman" w:hAnsi="Times New Roman"/>
          <w:sz w:val="28"/>
          <w:szCs w:val="28"/>
          <w:lang w:val="pt-BR"/>
        </w:rPr>
        <w:t>công nghiệp</w:t>
      </w:r>
      <w:r w:rsidRPr="00D12659">
        <w:rPr>
          <w:rFonts w:ascii="Times New Roman" w:hAnsi="Times New Roman"/>
          <w:sz w:val="28"/>
          <w:szCs w:val="28"/>
          <w:lang w:val="pt-BR"/>
        </w:rPr>
        <w:t xml:space="preserve">, các làng nghề, phát triển các sản phẩm nghề có tiềm năng xuất khẩu, thu hút nhiều lao động. Tiếp tục đẩy mạnh sắp xếp, đổi mới nâng cao hiệu quả và sức cạnh tranh của doanh nghiệp nhà nước, củng cố và nâng cao hiệu quả sản xuất kinh doanh của các tổng công ty nhà nước. </w:t>
      </w:r>
    </w:p>
    <w:p w:rsidR="005F56BD" w:rsidRPr="00D12659" w:rsidRDefault="005F56BD" w:rsidP="00447E00">
      <w:pPr>
        <w:spacing w:line="367" w:lineRule="auto"/>
        <w:ind w:firstLine="720"/>
        <w:rPr>
          <w:rFonts w:ascii="Times New Roman" w:hAnsi="Times New Roman"/>
          <w:i/>
          <w:sz w:val="28"/>
          <w:szCs w:val="28"/>
          <w:lang w:val="pt-BR"/>
        </w:rPr>
      </w:pPr>
      <w:r w:rsidRPr="00D12659">
        <w:rPr>
          <w:rFonts w:ascii="Times New Roman" w:hAnsi="Times New Roman"/>
          <w:i/>
          <w:sz w:val="28"/>
          <w:szCs w:val="28"/>
          <w:lang w:val="pt-BR"/>
        </w:rPr>
        <w:t xml:space="preserve">Thứ ba, </w:t>
      </w:r>
      <w:r w:rsidR="00463C4D">
        <w:rPr>
          <w:rFonts w:ascii="Times New Roman" w:hAnsi="Times New Roman"/>
          <w:i/>
          <w:sz w:val="28"/>
          <w:szCs w:val="28"/>
          <w:lang w:val="pt-BR"/>
        </w:rPr>
        <w:t>tái cơ cấu công nghiệp</w:t>
      </w:r>
      <w:r w:rsidRPr="00D12659">
        <w:rPr>
          <w:rFonts w:ascii="Times New Roman" w:hAnsi="Times New Roman"/>
          <w:i/>
          <w:sz w:val="28"/>
          <w:szCs w:val="28"/>
          <w:lang w:val="pt-BR"/>
        </w:rPr>
        <w:t xml:space="preserve"> Hà Nội</w:t>
      </w:r>
      <w:r w:rsidR="00463C4D">
        <w:rPr>
          <w:rFonts w:ascii="Times New Roman" w:hAnsi="Times New Roman"/>
          <w:i/>
          <w:sz w:val="28"/>
          <w:szCs w:val="28"/>
          <w:lang w:val="pt-BR"/>
        </w:rPr>
        <w:t xml:space="preserve"> phải </w:t>
      </w:r>
      <w:r w:rsidRPr="00D12659">
        <w:rPr>
          <w:rFonts w:ascii="Times New Roman" w:hAnsi="Times New Roman"/>
          <w:i/>
          <w:sz w:val="28"/>
          <w:szCs w:val="28"/>
          <w:lang w:val="pt-BR"/>
        </w:rPr>
        <w:t xml:space="preserve"> ph</w:t>
      </w:r>
      <w:r w:rsidR="00463C4D">
        <w:rPr>
          <w:rFonts w:ascii="Times New Roman" w:hAnsi="Times New Roman"/>
          <w:i/>
          <w:sz w:val="28"/>
          <w:szCs w:val="28"/>
          <w:lang w:val="pt-BR"/>
        </w:rPr>
        <w:t>ù hợp với quy hoạch vùng, ngành.</w:t>
      </w:r>
    </w:p>
    <w:p w:rsidR="005F56BD" w:rsidRPr="00D12659" w:rsidRDefault="005F56BD" w:rsidP="00447E00">
      <w:pPr>
        <w:spacing w:line="367" w:lineRule="auto"/>
        <w:ind w:firstLine="720"/>
        <w:rPr>
          <w:rFonts w:ascii="Times New Roman" w:hAnsi="Times New Roman"/>
          <w:sz w:val="28"/>
          <w:szCs w:val="28"/>
          <w:lang w:val="pt-BR"/>
        </w:rPr>
      </w:pPr>
      <w:r w:rsidRPr="00D12659">
        <w:rPr>
          <w:rFonts w:ascii="Times New Roman" w:hAnsi="Times New Roman"/>
          <w:sz w:val="28"/>
          <w:szCs w:val="28"/>
          <w:lang w:val="pt-BR"/>
        </w:rPr>
        <w:t>Tôn trong quy luật thị trường và yêu cầu khách quan trong kinh doanh</w:t>
      </w:r>
      <w:r w:rsidR="00463C4D" w:rsidRPr="00347D96">
        <w:rPr>
          <w:rFonts w:ascii="Times New Roman" w:hAnsi="Times New Roman"/>
          <w:sz w:val="28"/>
          <w:szCs w:val="28"/>
          <w:lang w:val="pt-BR"/>
        </w:rPr>
        <w:t xml:space="preserve"> công nghiệp</w:t>
      </w:r>
      <w:r w:rsidRPr="00D12659">
        <w:rPr>
          <w:rFonts w:ascii="Times New Roman" w:hAnsi="Times New Roman"/>
          <w:sz w:val="28"/>
          <w:szCs w:val="28"/>
          <w:lang w:val="pt-BR"/>
        </w:rPr>
        <w:t xml:space="preserve">, không gò ép hay cản trở các quá trình </w:t>
      </w:r>
      <w:r w:rsidR="002B7DA3" w:rsidRPr="00D12659">
        <w:rPr>
          <w:rFonts w:ascii="Times New Roman" w:hAnsi="Times New Roman"/>
          <w:sz w:val="28"/>
          <w:szCs w:val="28"/>
          <w:lang w:val="pt-BR"/>
        </w:rPr>
        <w:t>TCC</w:t>
      </w:r>
      <w:r w:rsidRPr="00D12659">
        <w:rPr>
          <w:rFonts w:ascii="Times New Roman" w:hAnsi="Times New Roman"/>
          <w:sz w:val="28"/>
          <w:szCs w:val="28"/>
          <w:lang w:val="pt-BR"/>
        </w:rPr>
        <w:t xml:space="preserve">, nhưng không để mặc quá trình diễn ra tự phát, mà cần đề cao vai trò thông tin, định hướng và hỗ trợ chính sách của nhà nước trong quá trình </w:t>
      </w:r>
      <w:r w:rsidR="002B7DA3" w:rsidRPr="00D12659">
        <w:rPr>
          <w:rFonts w:ascii="Times New Roman" w:hAnsi="Times New Roman"/>
          <w:sz w:val="28"/>
          <w:szCs w:val="28"/>
          <w:lang w:val="pt-BR"/>
        </w:rPr>
        <w:t>TCC</w:t>
      </w:r>
      <w:r w:rsidRPr="00D12659">
        <w:rPr>
          <w:rFonts w:ascii="Times New Roman" w:hAnsi="Times New Roman"/>
          <w:sz w:val="28"/>
          <w:szCs w:val="28"/>
          <w:lang w:val="pt-BR"/>
        </w:rPr>
        <w:t>.</w:t>
      </w:r>
    </w:p>
    <w:p w:rsidR="005F56BD" w:rsidRPr="00D12659" w:rsidRDefault="002B7DA3" w:rsidP="00577FD4">
      <w:pPr>
        <w:spacing w:line="365" w:lineRule="auto"/>
        <w:ind w:firstLine="720"/>
        <w:rPr>
          <w:rFonts w:ascii="Times New Roman" w:hAnsi="Times New Roman"/>
          <w:sz w:val="28"/>
          <w:szCs w:val="28"/>
          <w:lang w:val="pt-BR"/>
        </w:rPr>
      </w:pPr>
      <w:r w:rsidRPr="00D12659">
        <w:rPr>
          <w:rFonts w:ascii="Times New Roman" w:hAnsi="Times New Roman"/>
          <w:sz w:val="28"/>
          <w:szCs w:val="28"/>
          <w:lang w:val="pt-BR"/>
        </w:rPr>
        <w:t>TCC</w:t>
      </w:r>
      <w:r w:rsidR="00463C4D">
        <w:rPr>
          <w:rFonts w:ascii="Times New Roman" w:hAnsi="Times New Roman"/>
          <w:sz w:val="28"/>
          <w:szCs w:val="28"/>
          <w:lang w:val="pt-BR"/>
        </w:rPr>
        <w:t>CN</w:t>
      </w:r>
      <w:r w:rsidR="005F56BD" w:rsidRPr="00D12659">
        <w:rPr>
          <w:rFonts w:ascii="Times New Roman" w:hAnsi="Times New Roman"/>
          <w:sz w:val="28"/>
          <w:szCs w:val="28"/>
          <w:lang w:val="pt-BR"/>
        </w:rPr>
        <w:t xml:space="preserve"> theo hướng hình thành cân đối động, ưu tiên phát triển các ngành, vùng phù hợp với nguồn lực và lợi thế so sánh địa phương và doanh nghiệp; tăng cường sự gắn kết giữa các ngành, sản phẩm </w:t>
      </w:r>
      <w:r w:rsidR="00463C4D" w:rsidRPr="00347D96">
        <w:rPr>
          <w:rFonts w:ascii="Times New Roman" w:hAnsi="Times New Roman"/>
          <w:sz w:val="28"/>
          <w:szCs w:val="28"/>
          <w:lang w:val="pt-BR"/>
        </w:rPr>
        <w:t xml:space="preserve">công nghiệp </w:t>
      </w:r>
      <w:r w:rsidR="005F56BD" w:rsidRPr="00D12659">
        <w:rPr>
          <w:rFonts w:ascii="Times New Roman" w:hAnsi="Times New Roman"/>
          <w:sz w:val="28"/>
          <w:szCs w:val="28"/>
          <w:lang w:val="pt-BR"/>
        </w:rPr>
        <w:t xml:space="preserve">với phát </w:t>
      </w:r>
      <w:r w:rsidR="005F56BD" w:rsidRPr="00D12659">
        <w:rPr>
          <w:rFonts w:ascii="Times New Roman" w:hAnsi="Times New Roman"/>
          <w:sz w:val="28"/>
          <w:szCs w:val="28"/>
          <w:lang w:val="pt-BR"/>
        </w:rPr>
        <w:lastRenderedPageBreak/>
        <w:t xml:space="preserve">triển dịch vụ, tạo động lực trực tiếp cho quá trình </w:t>
      </w:r>
      <w:r w:rsidR="00463C4D" w:rsidRPr="00463C4D">
        <w:rPr>
          <w:rFonts w:ascii="Times New Roman" w:hAnsi="Times New Roman"/>
          <w:sz w:val="28"/>
          <w:szCs w:val="28"/>
          <w:lang w:val="pt-BR"/>
        </w:rPr>
        <w:t>CNH</w:t>
      </w:r>
      <w:r w:rsidR="005F56BD" w:rsidRPr="00D12659">
        <w:rPr>
          <w:rFonts w:ascii="Times New Roman" w:hAnsi="Times New Roman"/>
          <w:sz w:val="28"/>
          <w:szCs w:val="28"/>
          <w:lang w:val="pt-BR"/>
        </w:rPr>
        <w:t xml:space="preserve">, </w:t>
      </w:r>
      <w:r w:rsidR="00463C4D">
        <w:rPr>
          <w:rFonts w:ascii="Times New Roman" w:hAnsi="Times New Roman"/>
          <w:sz w:val="28"/>
          <w:szCs w:val="28"/>
          <w:lang w:val="pt-BR"/>
        </w:rPr>
        <w:t>HĐH</w:t>
      </w:r>
      <w:r w:rsidR="005F56BD" w:rsidRPr="00D12659">
        <w:rPr>
          <w:rFonts w:ascii="Times New Roman" w:hAnsi="Times New Roman"/>
          <w:sz w:val="28"/>
          <w:szCs w:val="28"/>
          <w:lang w:val="pt-BR"/>
        </w:rPr>
        <w:t xml:space="preserve"> nông nghiệp nông thôn, thúc đẩy nhanh quá trình đô thị hoá, gắn kết với các yêu cầu tiến bộ, công </w:t>
      </w:r>
      <w:r w:rsidR="00463C4D">
        <w:rPr>
          <w:rFonts w:ascii="Times New Roman" w:hAnsi="Times New Roman"/>
          <w:sz w:val="28"/>
          <w:szCs w:val="28"/>
          <w:lang w:val="pt-BR"/>
        </w:rPr>
        <w:t>bằng xã hội và BVMT</w:t>
      </w:r>
      <w:r w:rsidR="005F56BD" w:rsidRPr="00D12659">
        <w:rPr>
          <w:rFonts w:ascii="Times New Roman" w:hAnsi="Times New Roman"/>
          <w:sz w:val="28"/>
          <w:szCs w:val="28"/>
          <w:lang w:val="pt-BR"/>
        </w:rPr>
        <w:t>, củng cố quốc phòng và an ninh quốc gia...</w:t>
      </w:r>
    </w:p>
    <w:p w:rsidR="008A3FE1" w:rsidRPr="00D12659" w:rsidRDefault="008A3FE1" w:rsidP="00577FD4">
      <w:pPr>
        <w:spacing w:line="365" w:lineRule="auto"/>
        <w:outlineLvl w:val="0"/>
        <w:rPr>
          <w:rFonts w:ascii="Times New Roman" w:hAnsi="Times New Roman"/>
          <w:b/>
          <w:i/>
          <w:sz w:val="28"/>
          <w:szCs w:val="28"/>
          <w:lang w:val="pt-BR"/>
        </w:rPr>
      </w:pPr>
      <w:bookmarkStart w:id="246" w:name="_Toc503861981"/>
      <w:r w:rsidRPr="00D12659">
        <w:rPr>
          <w:rFonts w:ascii="Times New Roman" w:hAnsi="Times New Roman"/>
          <w:b/>
          <w:i/>
          <w:sz w:val="28"/>
          <w:szCs w:val="28"/>
          <w:lang w:val="pt-BR"/>
        </w:rPr>
        <w:t xml:space="preserve">4.2.2 Mục tiêu </w:t>
      </w:r>
      <w:r w:rsidR="0044687A" w:rsidRPr="00D12659">
        <w:rPr>
          <w:rFonts w:ascii="Times New Roman" w:hAnsi="Times New Roman"/>
          <w:b/>
          <w:i/>
          <w:sz w:val="28"/>
          <w:szCs w:val="28"/>
          <w:lang w:val="pt-BR"/>
        </w:rPr>
        <w:t xml:space="preserve">cụ thể </w:t>
      </w:r>
      <w:r w:rsidRPr="00D12659">
        <w:rPr>
          <w:rFonts w:ascii="Times New Roman" w:hAnsi="Times New Roman"/>
          <w:b/>
          <w:i/>
          <w:sz w:val="28"/>
          <w:szCs w:val="28"/>
          <w:lang w:val="pt-BR"/>
        </w:rPr>
        <w:t xml:space="preserve">tái cơ cấu </w:t>
      </w:r>
      <w:r w:rsidR="00CD427E" w:rsidRPr="00D12659">
        <w:rPr>
          <w:rFonts w:ascii="Times New Roman" w:hAnsi="Times New Roman"/>
          <w:b/>
          <w:i/>
          <w:sz w:val="28"/>
          <w:szCs w:val="28"/>
          <w:lang w:val="pt-BR"/>
        </w:rPr>
        <w:t>công nghiệp</w:t>
      </w:r>
      <w:r w:rsidR="00157C87" w:rsidRPr="00D12659">
        <w:rPr>
          <w:rFonts w:ascii="Times New Roman" w:hAnsi="Times New Roman"/>
          <w:b/>
          <w:i/>
          <w:sz w:val="28"/>
          <w:szCs w:val="28"/>
          <w:lang w:val="pt-BR"/>
        </w:rPr>
        <w:t xml:space="preserve"> Hà Nội theo hướng phát triển</w:t>
      </w:r>
      <w:r w:rsidRPr="00D12659">
        <w:rPr>
          <w:rFonts w:ascii="Times New Roman" w:hAnsi="Times New Roman"/>
          <w:b/>
          <w:i/>
          <w:sz w:val="28"/>
          <w:szCs w:val="28"/>
          <w:lang w:val="pt-BR"/>
        </w:rPr>
        <w:t xml:space="preserve"> bền vững</w:t>
      </w:r>
      <w:bookmarkEnd w:id="246"/>
    </w:p>
    <w:p w:rsidR="008A3FE1" w:rsidRPr="00F37192" w:rsidRDefault="008A3FE1" w:rsidP="00577FD4">
      <w:pPr>
        <w:spacing w:line="365" w:lineRule="auto"/>
        <w:ind w:firstLine="720"/>
        <w:rPr>
          <w:rFonts w:ascii="Times New Roman" w:hAnsi="Times New Roman"/>
          <w:spacing w:val="-6"/>
          <w:sz w:val="28"/>
          <w:szCs w:val="28"/>
          <w:lang w:val="pt-BR"/>
        </w:rPr>
      </w:pPr>
      <w:r w:rsidRPr="00F37192">
        <w:rPr>
          <w:rFonts w:ascii="Times New Roman" w:hAnsi="Times New Roman"/>
          <w:spacing w:val="-6"/>
          <w:sz w:val="28"/>
          <w:szCs w:val="28"/>
          <w:lang w:val="pt-BR"/>
        </w:rPr>
        <w:t xml:space="preserve">Theo quyết định 2261/QĐ-UBND của UBND thành phố Hà Nội ngày 23/5/2012 về phê duyệt quy hoạch phát triển </w:t>
      </w:r>
      <w:r w:rsidR="00463C4D" w:rsidRPr="00347D96">
        <w:rPr>
          <w:rFonts w:ascii="Times New Roman" w:hAnsi="Times New Roman"/>
          <w:spacing w:val="-6"/>
          <w:sz w:val="28"/>
          <w:szCs w:val="28"/>
          <w:lang w:val="pt-BR"/>
        </w:rPr>
        <w:t xml:space="preserve">công nghiệp </w:t>
      </w:r>
      <w:r w:rsidRPr="00F37192">
        <w:rPr>
          <w:rFonts w:ascii="Times New Roman" w:hAnsi="Times New Roman"/>
          <w:spacing w:val="-6"/>
          <w:sz w:val="28"/>
          <w:szCs w:val="28"/>
          <w:lang w:val="pt-BR"/>
        </w:rPr>
        <w:t xml:space="preserve">thành phố Hà Nội đến </w:t>
      </w:r>
      <w:r w:rsidR="00EE0244" w:rsidRPr="00F37192">
        <w:rPr>
          <w:rFonts w:ascii="Times New Roman" w:hAnsi="Times New Roman"/>
          <w:spacing w:val="-6"/>
          <w:sz w:val="28"/>
          <w:szCs w:val="28"/>
          <w:lang w:val="pt-BR"/>
        </w:rPr>
        <w:t>năm 2020, tầm nhìn đến năm 2030, mục tiêu TCC</w:t>
      </w:r>
      <w:r w:rsidR="00463C4D" w:rsidRPr="00F37192">
        <w:rPr>
          <w:rFonts w:ascii="Times New Roman" w:hAnsi="Times New Roman"/>
          <w:spacing w:val="-6"/>
          <w:sz w:val="28"/>
          <w:szCs w:val="28"/>
          <w:lang w:val="pt-BR"/>
        </w:rPr>
        <w:t>CN</w:t>
      </w:r>
      <w:r w:rsidR="00EE0244" w:rsidRPr="00F37192">
        <w:rPr>
          <w:rFonts w:ascii="Times New Roman" w:hAnsi="Times New Roman"/>
          <w:spacing w:val="-6"/>
          <w:sz w:val="28"/>
          <w:szCs w:val="28"/>
          <w:lang w:val="pt-BR"/>
        </w:rPr>
        <w:t xml:space="preserve"> Hà Nội theo hướng PTBV: </w:t>
      </w:r>
    </w:p>
    <w:p w:rsidR="008A3FE1" w:rsidRPr="00D12659" w:rsidRDefault="008A3FE1" w:rsidP="00577FD4">
      <w:pPr>
        <w:pStyle w:val="NormalWeb"/>
        <w:spacing w:before="0" w:beforeAutospacing="0" w:after="0" w:afterAutospacing="0" w:line="365" w:lineRule="auto"/>
        <w:ind w:firstLine="720"/>
        <w:jc w:val="both"/>
        <w:rPr>
          <w:sz w:val="28"/>
          <w:szCs w:val="28"/>
          <w:lang w:val="nl-NL"/>
        </w:rPr>
      </w:pPr>
      <w:r w:rsidRPr="00D12659">
        <w:rPr>
          <w:sz w:val="28"/>
          <w:szCs w:val="28"/>
          <w:lang w:val="nl-NL"/>
        </w:rPr>
        <w:t>- Ngành cơ khí</w:t>
      </w:r>
    </w:p>
    <w:p w:rsidR="008A3FE1" w:rsidRPr="00D12659" w:rsidRDefault="008A3FE1" w:rsidP="00577FD4">
      <w:pPr>
        <w:pStyle w:val="NormalWeb"/>
        <w:spacing w:before="0" w:beforeAutospacing="0" w:after="0" w:afterAutospacing="0" w:line="365" w:lineRule="auto"/>
        <w:ind w:firstLine="720"/>
        <w:jc w:val="both"/>
        <w:rPr>
          <w:sz w:val="28"/>
          <w:szCs w:val="28"/>
          <w:lang w:val="nl-NL"/>
        </w:rPr>
      </w:pPr>
      <w:r w:rsidRPr="00D12659">
        <w:rPr>
          <w:sz w:val="28"/>
          <w:szCs w:val="28"/>
          <w:lang w:val="nl-NL"/>
        </w:rPr>
        <w:t xml:space="preserve">+ Ưu tiên đầu tư cho nghiên cứu, thiết kế chế tạo sản phẩm mới và chuyển giao công nghệ, đầu tư một số trung tâm đúc, tạo phôi hiện đại, đồng thời để tập trung phát triển trong giai đoạn đến năm 2020 các sản phẩm: máy móc nông nghiệp, linh kiện phụ tùng ô tô, đóng tàu biển... Lựa chọn các dự án điển hình trong các ngành hàng ưu tiên phát triển để thực hiện chính sách hỗ trợ tín dụng. Lựa chọn và tập trung đầu tư có trọng điểm cho một số đơn vị nghiên cứu nhằm nâng cao năng lực tổng thiết kế các chương trình thiết bị đồng bộ và chế tạo sản </w:t>
      </w:r>
      <w:r w:rsidRPr="00D12659">
        <w:rPr>
          <w:sz w:val="28"/>
          <w:szCs w:val="28"/>
          <w:shd w:val="clear" w:color="auto" w:fill="FFFFFF"/>
          <w:lang w:val="nl-NL"/>
        </w:rPr>
        <w:t>phẩm</w:t>
      </w:r>
      <w:r w:rsidRPr="00D12659">
        <w:rPr>
          <w:sz w:val="28"/>
          <w:szCs w:val="28"/>
          <w:lang w:val="nl-NL"/>
        </w:rPr>
        <w:t xml:space="preserve"> cơ khí trọng điểm. Đầu tư xây dựng các Trung tâm trình diễn cơ khí hóa nông nghiệp;</w:t>
      </w:r>
    </w:p>
    <w:p w:rsidR="008A3FE1" w:rsidRPr="00347D96" w:rsidRDefault="008A3FE1" w:rsidP="00577FD4">
      <w:pPr>
        <w:spacing w:line="365"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Ưu tiên phát triển sản xuất các loại động cơ nhỏ, các sản phẩm điện cơ, cơ khí chính xác, dụng cụ học tập, dụng cụ thí nghiệm, các chi tiết máy hiện đại, các sản phẩm tiêu dùng cao cấp, máy móc, thiết bị văn phòng. </w:t>
      </w:r>
      <w:r w:rsidRPr="00347D96">
        <w:rPr>
          <w:rFonts w:ascii="Times New Roman" w:hAnsi="Times New Roman"/>
          <w:sz w:val="28"/>
          <w:szCs w:val="28"/>
          <w:lang w:val="nl-NL"/>
        </w:rPr>
        <w:t xml:space="preserve">Tập trung đầu tư phát triển </w:t>
      </w:r>
      <w:r w:rsidR="00463C4D"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chế tạo khuôn mẫu cung cấp cho nhu cầu sản xuất của Thủ đô, các địa phương trong nước và xuất khẩu.</w:t>
      </w:r>
    </w:p>
    <w:p w:rsidR="008A3FE1" w:rsidRPr="00347D96" w:rsidRDefault="008A3FE1" w:rsidP="00577FD4">
      <w:pPr>
        <w:spacing w:line="365"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Phát triển cơ khí chế tạo thiết bị đồng bộ, các thiết bị điện, cơ điện tử, tự động hóa phục vụ phát triển các ngành </w:t>
      </w:r>
      <w:r w:rsidR="00463C4D" w:rsidRPr="00347D96">
        <w:rPr>
          <w:rFonts w:ascii="Times New Roman" w:hAnsi="Times New Roman"/>
          <w:sz w:val="28"/>
          <w:szCs w:val="28"/>
          <w:lang w:val="nl-NL"/>
        </w:rPr>
        <w:t>công nghiệp</w:t>
      </w:r>
      <w:r w:rsidRPr="00347D96">
        <w:rPr>
          <w:rFonts w:ascii="Times New Roman" w:hAnsi="Times New Roman"/>
          <w:sz w:val="28"/>
          <w:szCs w:val="28"/>
          <w:lang w:val="nl-NL"/>
        </w:rPr>
        <w:t>, sản xuất nông nghiệp, dịch vụ và tiêu dùng đáp ứng phần lớn yêu cầu của thị trường trong nước, từng bước vươn ra thị trường thế giới và khu vực.</w:t>
      </w:r>
    </w:p>
    <w:p w:rsidR="008A3FE1" w:rsidRPr="00347D96" w:rsidRDefault="008A3FE1" w:rsidP="00892177">
      <w:pPr>
        <w:spacing w:line="348" w:lineRule="auto"/>
        <w:ind w:firstLine="720"/>
        <w:rPr>
          <w:rFonts w:ascii="Times New Roman" w:hAnsi="Times New Roman"/>
          <w:sz w:val="28"/>
          <w:szCs w:val="28"/>
          <w:lang w:val="nl-NL"/>
        </w:rPr>
      </w:pPr>
      <w:r w:rsidRPr="00347D96">
        <w:rPr>
          <w:rFonts w:ascii="Times New Roman" w:hAnsi="Times New Roman"/>
          <w:sz w:val="28"/>
          <w:szCs w:val="28"/>
          <w:lang w:val="nl-NL"/>
        </w:rPr>
        <w:lastRenderedPageBreak/>
        <w:t xml:space="preserve">+ Chú trọng phát triển khâu nghiên cứu, thiết kế sản phẩm mới theo hướng gắn </w:t>
      </w:r>
      <w:r w:rsidRPr="00347D96">
        <w:rPr>
          <w:rFonts w:ascii="Times New Roman" w:hAnsi="Times New Roman"/>
          <w:spacing w:val="-6"/>
          <w:sz w:val="28"/>
          <w:szCs w:val="28"/>
          <w:lang w:val="nl-NL"/>
        </w:rPr>
        <w:t xml:space="preserve">kết, hợp tác chặt chẽ với các viện, trường với doanh nghiệp, gắn các chương trình nghiên cứu quốc gia với phát triển các sản phẩm trọng điểm. Từng bước hình thành hệ thống </w:t>
      </w:r>
      <w:r w:rsidR="00463C4D" w:rsidRPr="00347D96">
        <w:rPr>
          <w:rFonts w:ascii="Times New Roman" w:hAnsi="Times New Roman"/>
          <w:sz w:val="28"/>
          <w:szCs w:val="28"/>
          <w:lang w:val="nl-NL"/>
        </w:rPr>
        <w:t xml:space="preserve">công nghiệp </w:t>
      </w:r>
      <w:r w:rsidRPr="00347D96">
        <w:rPr>
          <w:rFonts w:ascii="Times New Roman" w:hAnsi="Times New Roman"/>
          <w:spacing w:val="-6"/>
          <w:sz w:val="28"/>
          <w:szCs w:val="28"/>
          <w:lang w:val="nl-NL"/>
        </w:rPr>
        <w:t>hỗ trợ để nâng cao năng lực cạnh tranh của ngành.</w:t>
      </w:r>
    </w:p>
    <w:p w:rsidR="008A3FE1" w:rsidRPr="00347D96" w:rsidRDefault="008A3FE1" w:rsidP="00447E00">
      <w:pPr>
        <w:spacing w:line="367" w:lineRule="auto"/>
        <w:ind w:firstLine="720"/>
        <w:rPr>
          <w:rFonts w:ascii="Times New Roman" w:hAnsi="Times New Roman"/>
          <w:sz w:val="28"/>
          <w:szCs w:val="28"/>
          <w:lang w:val="nl-NL"/>
        </w:rPr>
      </w:pPr>
      <w:r w:rsidRPr="00347D96">
        <w:rPr>
          <w:rFonts w:ascii="Times New Roman" w:hAnsi="Times New Roman"/>
          <w:sz w:val="28"/>
          <w:szCs w:val="28"/>
          <w:lang w:val="nl-NL"/>
        </w:rPr>
        <w:t xml:space="preserve">+ Mục tiêu chỉ số sản xuất </w:t>
      </w:r>
      <w:r w:rsidR="00463C4D" w:rsidRPr="00347D96">
        <w:rPr>
          <w:rFonts w:ascii="Times New Roman" w:hAnsi="Times New Roman"/>
          <w:sz w:val="28"/>
          <w:szCs w:val="28"/>
          <w:lang w:val="nl-NL"/>
        </w:rPr>
        <w:t xml:space="preserve">công nghiệp </w:t>
      </w:r>
      <w:r w:rsidRPr="00347D96">
        <w:rPr>
          <w:rFonts w:ascii="Times New Roman" w:hAnsi="Times New Roman"/>
          <w:sz w:val="28"/>
          <w:szCs w:val="28"/>
          <w:lang w:val="nl-NL"/>
        </w:rPr>
        <w:t>tăng trưởng bình quân giai đoạn 2016 - 2020 đạt 13,63%/năm, giai đoạn 2021 - 2030 đạt 10,60%/năm.</w:t>
      </w:r>
    </w:p>
    <w:p w:rsidR="008A3FE1" w:rsidRPr="00D12659" w:rsidRDefault="008A3FE1" w:rsidP="00447E00">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 Ngành </w:t>
      </w:r>
      <w:r w:rsidRPr="00D12659">
        <w:rPr>
          <w:sz w:val="28"/>
          <w:szCs w:val="28"/>
          <w:shd w:val="clear" w:color="auto" w:fill="FFFFFF"/>
          <w:lang w:val="nl-NL"/>
        </w:rPr>
        <w:t>hóa</w:t>
      </w:r>
      <w:r w:rsidRPr="00D12659">
        <w:rPr>
          <w:sz w:val="28"/>
          <w:szCs w:val="28"/>
          <w:lang w:val="nl-NL"/>
        </w:rPr>
        <w:t xml:space="preserve"> chất</w:t>
      </w:r>
    </w:p>
    <w:p w:rsidR="008A3FE1" w:rsidRPr="00D12659" w:rsidRDefault="008A3FE1" w:rsidP="00447E00">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 Phát triển sản xuất dựa trên việc sử dụng hợp lý và tiết kiệm nguồn tài nguyên, tích cực tìm kiếm các nguồn tài nguyên mới để phát triển; ứng dụng công nghệ hiện đại để chuyển dịch cơ cấu, nhằm gia tăng giá trị tăng thêm của ngành, sản xuất các mặt hàng thiết yếu đáp ứng ngày càng tốt hơn nhu cầu trong nước và đẩy mạnh xuất khẩu đối với các sản phẩm như: phân bón, sản phẩm cao su, </w:t>
      </w:r>
      <w:r w:rsidRPr="00D12659">
        <w:rPr>
          <w:sz w:val="28"/>
          <w:szCs w:val="28"/>
          <w:shd w:val="clear" w:color="auto" w:fill="FFFFFF"/>
          <w:lang w:val="nl-NL"/>
        </w:rPr>
        <w:t>hóa</w:t>
      </w:r>
      <w:r w:rsidRPr="00D12659">
        <w:rPr>
          <w:sz w:val="28"/>
          <w:szCs w:val="28"/>
          <w:lang w:val="nl-NL"/>
        </w:rPr>
        <w:t xml:space="preserve"> chất cơ bản, </w:t>
      </w:r>
      <w:r w:rsidRPr="00D12659">
        <w:rPr>
          <w:sz w:val="28"/>
          <w:szCs w:val="28"/>
          <w:shd w:val="clear" w:color="auto" w:fill="FFFFFF"/>
          <w:lang w:val="nl-NL"/>
        </w:rPr>
        <w:t>hóa</w:t>
      </w:r>
      <w:r w:rsidRPr="00D12659">
        <w:rPr>
          <w:sz w:val="28"/>
          <w:szCs w:val="28"/>
          <w:lang w:val="nl-NL"/>
        </w:rPr>
        <w:t xml:space="preserve"> dầu, </w:t>
      </w:r>
      <w:r w:rsidRPr="00D12659">
        <w:rPr>
          <w:sz w:val="28"/>
          <w:szCs w:val="28"/>
          <w:shd w:val="clear" w:color="auto" w:fill="FFFFFF"/>
          <w:lang w:val="nl-NL"/>
        </w:rPr>
        <w:t>hóa</w:t>
      </w:r>
      <w:r w:rsidRPr="00D12659">
        <w:rPr>
          <w:sz w:val="28"/>
          <w:szCs w:val="28"/>
          <w:lang w:val="nl-NL"/>
        </w:rPr>
        <w:t xml:space="preserve"> chất tinh khiết, </w:t>
      </w:r>
      <w:r w:rsidRPr="00D12659">
        <w:rPr>
          <w:sz w:val="28"/>
          <w:szCs w:val="28"/>
          <w:shd w:val="clear" w:color="auto" w:fill="FFFFFF"/>
          <w:lang w:val="nl-NL"/>
        </w:rPr>
        <w:t>hóa</w:t>
      </w:r>
      <w:r w:rsidRPr="00D12659">
        <w:rPr>
          <w:sz w:val="28"/>
          <w:szCs w:val="28"/>
          <w:lang w:val="nl-NL"/>
        </w:rPr>
        <w:t xml:space="preserve"> dược, </w:t>
      </w:r>
      <w:r w:rsidRPr="00D12659">
        <w:rPr>
          <w:sz w:val="28"/>
          <w:szCs w:val="28"/>
          <w:shd w:val="clear" w:color="auto" w:fill="FFFFFF"/>
          <w:lang w:val="nl-NL"/>
        </w:rPr>
        <w:t>hóa</w:t>
      </w:r>
      <w:r w:rsidR="00EE0244" w:rsidRPr="00D12659">
        <w:rPr>
          <w:sz w:val="28"/>
          <w:szCs w:val="28"/>
          <w:lang w:val="nl-NL"/>
        </w:rPr>
        <w:t xml:space="preserve"> chất tiêu dùng.</w:t>
      </w:r>
    </w:p>
    <w:p w:rsidR="008A3FE1" w:rsidRPr="00D12659" w:rsidRDefault="008A3FE1" w:rsidP="00447E00">
      <w:pPr>
        <w:pStyle w:val="NormalWeb"/>
        <w:spacing w:before="0" w:beforeAutospacing="0" w:after="0" w:afterAutospacing="0" w:line="367" w:lineRule="auto"/>
        <w:ind w:firstLine="720"/>
        <w:jc w:val="both"/>
        <w:rPr>
          <w:sz w:val="28"/>
          <w:szCs w:val="28"/>
          <w:lang w:val="nl-NL"/>
        </w:rPr>
      </w:pPr>
      <w:r w:rsidRPr="00D12659">
        <w:rPr>
          <w:sz w:val="28"/>
          <w:szCs w:val="28"/>
          <w:lang w:val="nl-NL"/>
        </w:rPr>
        <w:t xml:space="preserve">+ Phân bố hợp lý </w:t>
      </w:r>
      <w:r w:rsidR="00F42D80" w:rsidRPr="00D12659">
        <w:rPr>
          <w:sz w:val="28"/>
          <w:szCs w:val="28"/>
          <w:lang w:val="nl-NL"/>
        </w:rPr>
        <w:t>LLSX</w:t>
      </w:r>
      <w:r w:rsidRPr="00D12659">
        <w:rPr>
          <w:sz w:val="28"/>
          <w:szCs w:val="28"/>
          <w:lang w:val="nl-NL"/>
        </w:rPr>
        <w:t xml:space="preserve"> theo ngành và vùng lãnh thổ, tạo nên sự phát triển cân đối, hợp lý </w:t>
      </w:r>
      <w:r w:rsidRPr="00D12659">
        <w:rPr>
          <w:sz w:val="28"/>
          <w:szCs w:val="28"/>
          <w:shd w:val="clear" w:color="auto" w:fill="FFFFFF"/>
          <w:lang w:val="nl-NL"/>
        </w:rPr>
        <w:t>trong</w:t>
      </w:r>
      <w:r w:rsidRPr="00D12659">
        <w:rPr>
          <w:sz w:val="28"/>
          <w:szCs w:val="28"/>
          <w:lang w:val="nl-NL"/>
        </w:rPr>
        <w:t xml:space="preserve"> ngành </w:t>
      </w:r>
      <w:r w:rsidR="00463C4D" w:rsidRPr="00347D96">
        <w:rPr>
          <w:sz w:val="28"/>
          <w:szCs w:val="28"/>
          <w:lang w:val="nl-NL"/>
        </w:rPr>
        <w:t xml:space="preserve">công nghiệp </w:t>
      </w:r>
      <w:r w:rsidRPr="00D12659">
        <w:rPr>
          <w:sz w:val="28"/>
          <w:szCs w:val="28"/>
          <w:shd w:val="clear" w:color="auto" w:fill="FFFFFF"/>
          <w:lang w:val="nl-NL"/>
        </w:rPr>
        <w:t>hóa</w:t>
      </w:r>
      <w:r w:rsidRPr="00D12659">
        <w:rPr>
          <w:sz w:val="28"/>
          <w:szCs w:val="28"/>
          <w:lang w:val="nl-NL"/>
        </w:rPr>
        <w:t xml:space="preserve"> chất; hình thành và</w:t>
      </w:r>
      <w:r w:rsidR="00463C4D">
        <w:rPr>
          <w:sz w:val="28"/>
          <w:szCs w:val="28"/>
          <w:lang w:val="nl-NL"/>
        </w:rPr>
        <w:t xml:space="preserve"> phát huy hiệu quả các khu, CCN</w:t>
      </w:r>
      <w:r w:rsidRPr="00D12659">
        <w:rPr>
          <w:sz w:val="28"/>
          <w:szCs w:val="28"/>
          <w:lang w:val="nl-NL"/>
        </w:rPr>
        <w:t xml:space="preserve"> tập trung, các tổ hợp sản xuất </w:t>
      </w:r>
      <w:r w:rsidRPr="00D12659">
        <w:rPr>
          <w:sz w:val="28"/>
          <w:szCs w:val="28"/>
          <w:shd w:val="clear" w:color="auto" w:fill="FFFFFF"/>
          <w:lang w:val="nl-NL"/>
        </w:rPr>
        <w:t>hóa</w:t>
      </w:r>
      <w:r w:rsidRPr="00D12659">
        <w:rPr>
          <w:sz w:val="28"/>
          <w:szCs w:val="28"/>
          <w:lang w:val="nl-NL"/>
        </w:rPr>
        <w:t xml:space="preserve"> chất có quy mô lớn. Hạn chế tối đa việc hình thành các cơ sở sản xuất, chế biến hóa chất quy mô nhỏ. Xây dựng kế hoạch di dời, tập trung các nhà máy</w:t>
      </w:r>
      <w:r w:rsidR="00463C4D">
        <w:rPr>
          <w:sz w:val="28"/>
          <w:szCs w:val="28"/>
          <w:lang w:val="nl-NL"/>
        </w:rPr>
        <w:t xml:space="preserve"> sản xuất hóa chất vào khu, CCN</w:t>
      </w:r>
      <w:r w:rsidRPr="00D12659">
        <w:rPr>
          <w:sz w:val="28"/>
          <w:szCs w:val="28"/>
          <w:lang w:val="nl-NL"/>
        </w:rPr>
        <w:t xml:space="preserve"> nhằm quản lý tập trung.</w:t>
      </w:r>
    </w:p>
    <w:p w:rsidR="008A3FE1" w:rsidRPr="00D12659" w:rsidRDefault="008A3FE1" w:rsidP="00F37192">
      <w:pPr>
        <w:widowControl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Ưu tiên phát triển ngành hóa dược và hóa mỹ phẩm thành ngành </w:t>
      </w:r>
      <w:r w:rsidR="00463C4D" w:rsidRPr="00347D96">
        <w:rPr>
          <w:rFonts w:ascii="Times New Roman" w:hAnsi="Times New Roman"/>
          <w:sz w:val="28"/>
          <w:szCs w:val="28"/>
          <w:lang w:val="nl-NL"/>
        </w:rPr>
        <w:t>công nghiệp</w:t>
      </w:r>
      <w:r w:rsidRPr="00D12659">
        <w:rPr>
          <w:rFonts w:ascii="Times New Roman" w:hAnsi="Times New Roman"/>
          <w:sz w:val="28"/>
          <w:szCs w:val="28"/>
          <w:lang w:val="nl-NL"/>
        </w:rPr>
        <w:t xml:space="preserve"> mũi nhọn, đi ngay vào công nghệ hiện đại, xây dựng một số phòng thí nghiệm hiện đại phục vụ nghiên cứu cơ bản cho </w:t>
      </w:r>
      <w:r w:rsidR="00463C4D"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hóa dược.</w:t>
      </w:r>
    </w:p>
    <w:p w:rsidR="008A3FE1" w:rsidRPr="00D12659" w:rsidRDefault="008A3FE1" w:rsidP="00F37192">
      <w:pPr>
        <w:widowControl w:val="0"/>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Đẩy mạnh công tác nghiên cứu, tiến tới sản xuất một số loại hóa chất tinh khiết quy mô phòng thí nghiệm phục vụ cho bào chế thuốc, nghiên cứu và giảng dạy.</w:t>
      </w:r>
    </w:p>
    <w:p w:rsidR="008A3FE1" w:rsidRPr="00D12659" w:rsidRDefault="008A3FE1" w:rsidP="00C92880">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lastRenderedPageBreak/>
        <w:t>+ Khuyến khích xây dựng các tổ hợp chế biến rác thải kết hợp sản xuất phân hữu cơ tại các khu xử lý rác thải tập trung của thành phố.</w:t>
      </w:r>
    </w:p>
    <w:p w:rsidR="008A3FE1" w:rsidRPr="00D12659" w:rsidRDefault="008A3FE1" w:rsidP="00C92880">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w:t>
      </w:r>
      <w:r w:rsidR="00060E63">
        <w:rPr>
          <w:rFonts w:ascii="Times New Roman" w:hAnsi="Times New Roman"/>
          <w:sz w:val="28"/>
          <w:szCs w:val="28"/>
          <w:lang w:val="nl-NL"/>
        </w:rPr>
        <w:t xml:space="preserve"> </w:t>
      </w:r>
      <w:r w:rsidRPr="00D12659">
        <w:rPr>
          <w:rFonts w:ascii="Times New Roman" w:hAnsi="Times New Roman"/>
          <w:sz w:val="28"/>
          <w:szCs w:val="28"/>
          <w:lang w:val="nl-NL"/>
        </w:rPr>
        <w:t xml:space="preserve">Mục tiêu chỉ số sản xuất </w:t>
      </w:r>
      <w:r w:rsidR="00463C4D"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tăng trưởng bình quân giai đoạn 2016 - 2020 đạt 10,0%/năm, giai đoạn 2021 - 2030 đạt 7,24%/năm.</w:t>
      </w:r>
    </w:p>
    <w:p w:rsidR="008A3FE1" w:rsidRPr="00D12659" w:rsidRDefault="008A3FE1" w:rsidP="00C92880">
      <w:pPr>
        <w:pStyle w:val="NormalWeb"/>
        <w:widowControl w:val="0"/>
        <w:spacing w:before="0" w:beforeAutospacing="0" w:after="0" w:afterAutospacing="0" w:line="372" w:lineRule="auto"/>
        <w:ind w:firstLine="720"/>
        <w:jc w:val="both"/>
        <w:rPr>
          <w:sz w:val="28"/>
          <w:szCs w:val="28"/>
          <w:lang w:val="nl-NL"/>
        </w:rPr>
      </w:pPr>
      <w:r w:rsidRPr="00D12659">
        <w:rPr>
          <w:sz w:val="28"/>
          <w:szCs w:val="28"/>
          <w:lang w:val="nl-NL"/>
        </w:rPr>
        <w:t>- Ngành điện tử, công ng</w:t>
      </w:r>
      <w:r w:rsidRPr="00D12659">
        <w:rPr>
          <w:sz w:val="28"/>
          <w:szCs w:val="28"/>
          <w:shd w:val="clear" w:color="auto" w:fill="FFFFFF"/>
          <w:lang w:val="nl-NL"/>
        </w:rPr>
        <w:t>hệ thông tin</w:t>
      </w:r>
    </w:p>
    <w:p w:rsidR="008A3FE1" w:rsidRPr="00D12659" w:rsidRDefault="008A3FE1" w:rsidP="00C92880">
      <w:pPr>
        <w:pStyle w:val="NormalWeb"/>
        <w:widowControl w:val="0"/>
        <w:spacing w:before="0" w:beforeAutospacing="0" w:after="0" w:afterAutospacing="0" w:line="372" w:lineRule="auto"/>
        <w:ind w:firstLine="720"/>
        <w:jc w:val="both"/>
        <w:rPr>
          <w:sz w:val="28"/>
          <w:szCs w:val="28"/>
          <w:lang w:val="nl-NL"/>
        </w:rPr>
      </w:pPr>
      <w:r w:rsidRPr="00D12659">
        <w:rPr>
          <w:sz w:val="28"/>
          <w:szCs w:val="28"/>
          <w:lang w:val="nl-NL"/>
        </w:rPr>
        <w:t xml:space="preserve">+ Xây dựng định hướng phát triển và tìm một số khâu đột phá để tập trung đầu tư sản xuất, ưu tiên thu hút các công nghệ hiện đại, sản </w:t>
      </w:r>
      <w:r w:rsidRPr="00D12659">
        <w:rPr>
          <w:sz w:val="28"/>
          <w:szCs w:val="28"/>
          <w:shd w:val="clear" w:color="auto" w:fill="FFFFFF"/>
          <w:lang w:val="nl-NL"/>
        </w:rPr>
        <w:t>xuất</w:t>
      </w:r>
      <w:r w:rsidRPr="00D12659">
        <w:rPr>
          <w:sz w:val="28"/>
          <w:szCs w:val="28"/>
          <w:lang w:val="nl-NL"/>
        </w:rPr>
        <w:t xml:space="preserve"> một số linh phụ kiện chủ chốt nhằm đẩy mạnh hơn nữa trong chuyển dịch </w:t>
      </w:r>
      <w:r w:rsidRPr="00D12659">
        <w:rPr>
          <w:sz w:val="28"/>
          <w:szCs w:val="28"/>
          <w:shd w:val="clear" w:color="auto" w:fill="FFFFFF"/>
          <w:lang w:val="nl-NL"/>
        </w:rPr>
        <w:t>cơ cấu</w:t>
      </w:r>
      <w:r w:rsidRPr="00D12659">
        <w:rPr>
          <w:sz w:val="28"/>
          <w:szCs w:val="28"/>
          <w:lang w:val="nl-NL"/>
        </w:rPr>
        <w:t xml:space="preserve">, đóng góp lớn hơn vào giá trị tăng thêm của ngành. Xây dựng ngành sản xuất linh, phụ kiện điện tử theo hướng gắn kết vào chuỗi sản </w:t>
      </w:r>
      <w:r w:rsidRPr="00D12659">
        <w:rPr>
          <w:sz w:val="28"/>
          <w:szCs w:val="28"/>
          <w:shd w:val="clear" w:color="auto" w:fill="FFFFFF"/>
          <w:lang w:val="nl-NL"/>
        </w:rPr>
        <w:t>xuất</w:t>
      </w:r>
      <w:r w:rsidRPr="00D12659">
        <w:rPr>
          <w:sz w:val="28"/>
          <w:szCs w:val="28"/>
          <w:lang w:val="nl-NL"/>
        </w:rPr>
        <w:t xml:space="preserve">, cung ứng </w:t>
      </w:r>
      <w:r w:rsidRPr="00D12659">
        <w:rPr>
          <w:sz w:val="28"/>
          <w:szCs w:val="28"/>
          <w:shd w:val="clear" w:color="auto" w:fill="FFFFFF"/>
          <w:lang w:val="nl-NL"/>
        </w:rPr>
        <w:t>quốc</w:t>
      </w:r>
      <w:r w:rsidRPr="00D12659">
        <w:rPr>
          <w:sz w:val="28"/>
          <w:szCs w:val="28"/>
          <w:lang w:val="nl-NL"/>
        </w:rPr>
        <w:t xml:space="preserve"> tế. Sản xuất một số sản phẩm điện tử - tin học </w:t>
      </w:r>
      <w:r w:rsidR="009A3724">
        <w:rPr>
          <w:sz w:val="28"/>
          <w:szCs w:val="28"/>
          <w:lang w:val="nl-NL"/>
        </w:rPr>
        <w:t xml:space="preserve">chất lượng  </w:t>
      </w:r>
      <w:r w:rsidRPr="00D12659">
        <w:rPr>
          <w:sz w:val="28"/>
          <w:szCs w:val="28"/>
          <w:lang w:val="nl-NL"/>
        </w:rPr>
        <w:t>cao (không nhất thiết là sản phẩm hoàn chỉnh cuối cùng) để tham gia vào thị trường quốc tế. Khuyến khích phát triển các phần</w:t>
      </w:r>
      <w:r w:rsidR="00463C4D">
        <w:rPr>
          <w:sz w:val="28"/>
          <w:szCs w:val="28"/>
          <w:lang w:val="nl-NL"/>
        </w:rPr>
        <w:t xml:space="preserve"> mềm, đặc biệt là phần mềm sử dụng</w:t>
      </w:r>
      <w:r w:rsidRPr="00D12659">
        <w:rPr>
          <w:sz w:val="28"/>
          <w:szCs w:val="28"/>
          <w:lang w:val="nl-NL"/>
        </w:rPr>
        <w:t xml:space="preserve"> trong các thiết bị phần cứng, điện tử, viễn thông, đáp ứng nhu cầu nội địa. Phát triển các lĩnh vực mang tính lưỡng dụng phục vụ quốc phòng như: điện tử điều khiển tên lửa hành trình, điện tử viễn thông do thám, tìm kiếm; điện tử trong c</w:t>
      </w:r>
      <w:r w:rsidR="00463C4D">
        <w:rPr>
          <w:sz w:val="28"/>
          <w:szCs w:val="28"/>
          <w:lang w:val="nl-NL"/>
        </w:rPr>
        <w:t>ác thiết bị bay không người lái.</w:t>
      </w:r>
    </w:p>
    <w:p w:rsidR="008A3FE1" w:rsidRPr="00D12659" w:rsidRDefault="008A3FE1" w:rsidP="00C92880">
      <w:pPr>
        <w:pStyle w:val="NormalWeb"/>
        <w:widowControl w:val="0"/>
        <w:spacing w:before="0" w:beforeAutospacing="0" w:after="0" w:afterAutospacing="0" w:line="372" w:lineRule="auto"/>
        <w:ind w:firstLine="720"/>
        <w:jc w:val="both"/>
        <w:rPr>
          <w:sz w:val="28"/>
          <w:szCs w:val="28"/>
          <w:lang w:val="nl-NL"/>
        </w:rPr>
      </w:pPr>
      <w:r w:rsidRPr="00D12659">
        <w:rPr>
          <w:sz w:val="28"/>
          <w:szCs w:val="28"/>
          <w:lang w:val="nl-NL"/>
        </w:rPr>
        <w:t xml:space="preserve">+ Đẩy mạnh phát triển </w:t>
      </w:r>
      <w:r w:rsidR="00463C4D" w:rsidRPr="00347D96">
        <w:rPr>
          <w:sz w:val="28"/>
          <w:szCs w:val="28"/>
          <w:lang w:val="nl-NL"/>
        </w:rPr>
        <w:t xml:space="preserve">công nghiệp </w:t>
      </w:r>
      <w:r w:rsidRPr="00D12659">
        <w:rPr>
          <w:sz w:val="28"/>
          <w:szCs w:val="28"/>
          <w:lang w:val="nl-NL"/>
        </w:rPr>
        <w:t>công ng</w:t>
      </w:r>
      <w:r w:rsidRPr="00D12659">
        <w:rPr>
          <w:sz w:val="28"/>
          <w:szCs w:val="28"/>
          <w:shd w:val="clear" w:color="auto" w:fill="FFFFFF"/>
          <w:lang w:val="nl-NL"/>
        </w:rPr>
        <w:t>hệ thông tin</w:t>
      </w:r>
      <w:r w:rsidRPr="00D12659">
        <w:rPr>
          <w:sz w:val="28"/>
          <w:szCs w:val="28"/>
          <w:lang w:val="nl-NL"/>
        </w:rPr>
        <w:t>, bao gồm các lĩnh vực phần cứng - điện tử, phần mềm, nội dung số và dịch vụ công ng</w:t>
      </w:r>
      <w:r w:rsidRPr="00D12659">
        <w:rPr>
          <w:sz w:val="28"/>
          <w:szCs w:val="28"/>
          <w:shd w:val="clear" w:color="auto" w:fill="FFFFFF"/>
          <w:lang w:val="nl-NL"/>
        </w:rPr>
        <w:t>hệ thông tin</w:t>
      </w:r>
      <w:r w:rsidRPr="00D12659">
        <w:rPr>
          <w:sz w:val="28"/>
          <w:szCs w:val="28"/>
          <w:lang w:val="nl-NL"/>
        </w:rPr>
        <w:t>; tập trung đào tạo phát triển đội ngũ nhân lực công ng</w:t>
      </w:r>
      <w:r w:rsidRPr="00D12659">
        <w:rPr>
          <w:sz w:val="28"/>
          <w:szCs w:val="28"/>
          <w:shd w:val="clear" w:color="auto" w:fill="FFFFFF"/>
          <w:lang w:val="nl-NL"/>
        </w:rPr>
        <w:t>hệ thông tin</w:t>
      </w:r>
      <w:r w:rsidRPr="00D12659">
        <w:rPr>
          <w:sz w:val="28"/>
          <w:szCs w:val="28"/>
          <w:lang w:val="nl-NL"/>
        </w:rPr>
        <w:t xml:space="preserve"> trình độ cao; đầu tư xây dựng hình thành mạng lưới các khu công ng</w:t>
      </w:r>
      <w:r w:rsidRPr="00D12659">
        <w:rPr>
          <w:sz w:val="28"/>
          <w:szCs w:val="28"/>
          <w:shd w:val="clear" w:color="auto" w:fill="FFFFFF"/>
          <w:lang w:val="nl-NL"/>
        </w:rPr>
        <w:t>hệ thông tin</w:t>
      </w:r>
      <w:r w:rsidRPr="00D12659">
        <w:rPr>
          <w:sz w:val="28"/>
          <w:szCs w:val="28"/>
          <w:lang w:val="nl-NL"/>
        </w:rPr>
        <w:t xml:space="preserve"> tập trung để </w:t>
      </w:r>
      <w:r w:rsidRPr="00D12659">
        <w:rPr>
          <w:spacing w:val="-6"/>
          <w:sz w:val="28"/>
          <w:szCs w:val="28"/>
          <w:lang w:val="nl-NL"/>
        </w:rPr>
        <w:t>thu hút đầu tư của các tập đoàn hàng đầu thế giới; ưu tiên mở rộng thị trường, xúc tiến thương mại cho các sản phẩm phần cứng - điện tử, phần mềm, mang thương hiệu Việt Nam có giá trị gia tăng cao.</w:t>
      </w:r>
    </w:p>
    <w:p w:rsidR="008A3FE1" w:rsidRPr="00D12659" w:rsidRDefault="008A3FE1" w:rsidP="00C92880">
      <w:pPr>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Xây dựng ngành </w:t>
      </w:r>
      <w:r w:rsidR="00463C4D"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 xml:space="preserve">điện tử - công nghệ thông tin trở thành ngành </w:t>
      </w:r>
      <w:r w:rsidR="00463C4D"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 xml:space="preserve">chủ lực để tạo cơ sở cho các ngành khác phát triển. Phấn </w:t>
      </w:r>
      <w:r w:rsidRPr="00D12659">
        <w:rPr>
          <w:rFonts w:ascii="Times New Roman" w:hAnsi="Times New Roman"/>
          <w:sz w:val="28"/>
          <w:szCs w:val="28"/>
          <w:lang w:val="nl-NL"/>
        </w:rPr>
        <w:lastRenderedPageBreak/>
        <w:t xml:space="preserve">đấu để thành phố Hà Nội trở thành trung tâm của cả nước, của Vùng đồng bằng sông Hồng về thiết kế sản phẩm, sản xuất phần mềm,sản xuất linh kiện, thiết bị và các dịch vụ điện tử - tin học trên cơ sở phát huy tiềm năng của mọi thành phần kinh tế trên địa bàn. Tiếp tục phát triển phương thức lắp ráp các thiết bị điện tử, tin học, tiếp nhận công nghệ và đáp ứng nhu cầu sản phẩm điện tử trong nước và tham gia xuất khẩu, đồng thời tăng cường liên kết với các tập đoàn điện tử, tin học lớn trên thế giới để tiếp thu công nghệ hiện đại, tăng năng lực sản xuất linh kiện trong nước. Nâng cao tỷ lệ nội địa hóa các thiết bị điện tử - tin học. Tập trung nâng cao </w:t>
      </w:r>
      <w:r w:rsidR="009A3724">
        <w:rPr>
          <w:rFonts w:ascii="Times New Roman" w:hAnsi="Times New Roman"/>
          <w:sz w:val="28"/>
          <w:szCs w:val="28"/>
          <w:lang w:val="nl-NL"/>
        </w:rPr>
        <w:t xml:space="preserve">chất lượng  </w:t>
      </w:r>
      <w:r w:rsidRPr="00D12659">
        <w:rPr>
          <w:rFonts w:ascii="Times New Roman" w:hAnsi="Times New Roman"/>
          <w:sz w:val="28"/>
          <w:szCs w:val="28"/>
          <w:lang w:val="nl-NL"/>
        </w:rPr>
        <w:t xml:space="preserve">, mở rộng thị phần các thiết bị điện, điện tử, dây dẫn và vật liệu cho ngành điện, khuyến khích sản xuất các sản phẩm mang thương hiệu Hà Nội, các sản phẩm phần mềm tin học phục vụ cho các ngành </w:t>
      </w:r>
      <w:r w:rsidR="005C651E"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và tham gia thị trường xuất khẩu.</w:t>
      </w:r>
    </w:p>
    <w:p w:rsidR="008A3FE1" w:rsidRPr="00D12659" w:rsidRDefault="008A3FE1" w:rsidP="00C92880">
      <w:pPr>
        <w:spacing w:line="367"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Mục tiêu giai đoạn 2016 - 2020 chỉ số sản xuất </w:t>
      </w:r>
      <w:r w:rsidR="005C651E"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 xml:space="preserve">tăng trưởng </w:t>
      </w:r>
      <w:r w:rsidRPr="00D12659">
        <w:rPr>
          <w:rFonts w:ascii="Times New Roman" w:hAnsi="Times New Roman"/>
          <w:spacing w:val="-6"/>
          <w:sz w:val="28"/>
          <w:szCs w:val="28"/>
          <w:lang w:val="nl-NL"/>
        </w:rPr>
        <w:t xml:space="preserve">bình quân đạt 13,45%/năm, giai đoạn 2021 - 2030 đạt 12,18%/năm. </w:t>
      </w:r>
    </w:p>
    <w:p w:rsidR="008A3FE1" w:rsidRPr="00D12659" w:rsidRDefault="008A3FE1" w:rsidP="00C92880">
      <w:pPr>
        <w:pStyle w:val="NormalWeb"/>
        <w:spacing w:before="0" w:beforeAutospacing="0" w:after="0" w:afterAutospacing="0" w:line="367" w:lineRule="auto"/>
        <w:ind w:firstLine="720"/>
        <w:jc w:val="both"/>
        <w:rPr>
          <w:sz w:val="28"/>
          <w:szCs w:val="28"/>
          <w:lang w:val="nl-NL"/>
        </w:rPr>
      </w:pPr>
      <w:r w:rsidRPr="00D12659">
        <w:rPr>
          <w:sz w:val="28"/>
          <w:szCs w:val="28"/>
          <w:lang w:val="nl-NL"/>
        </w:rPr>
        <w:t>- Ngành thép</w:t>
      </w:r>
    </w:p>
    <w:p w:rsidR="008A3FE1" w:rsidRPr="00D12659" w:rsidRDefault="008A3FE1" w:rsidP="00C92880">
      <w:pPr>
        <w:pStyle w:val="NormalWeb"/>
        <w:spacing w:before="0" w:beforeAutospacing="0" w:after="0" w:afterAutospacing="0" w:line="367" w:lineRule="auto"/>
        <w:ind w:firstLine="720"/>
        <w:jc w:val="both"/>
        <w:rPr>
          <w:spacing w:val="4"/>
          <w:sz w:val="28"/>
          <w:szCs w:val="28"/>
          <w:lang w:val="nl-NL"/>
        </w:rPr>
      </w:pPr>
      <w:r w:rsidRPr="00D12659">
        <w:rPr>
          <w:spacing w:val="4"/>
          <w:sz w:val="28"/>
          <w:szCs w:val="28"/>
          <w:lang w:val="nl-NL"/>
        </w:rPr>
        <w:t xml:space="preserve">+ Chuyển dịch cơ cấu sản xuất sản phẩm từ phát triển số lượng sang nâng cao </w:t>
      </w:r>
      <w:r w:rsidR="00577FD4">
        <w:rPr>
          <w:spacing w:val="4"/>
          <w:sz w:val="28"/>
          <w:szCs w:val="28"/>
          <w:lang w:val="nl-NL"/>
        </w:rPr>
        <w:t xml:space="preserve">chất lượng </w:t>
      </w:r>
      <w:r w:rsidRPr="00D12659">
        <w:rPr>
          <w:spacing w:val="4"/>
          <w:sz w:val="28"/>
          <w:szCs w:val="28"/>
          <w:lang w:val="nl-NL"/>
        </w:rPr>
        <w:t xml:space="preserve">sản </w:t>
      </w:r>
      <w:r w:rsidRPr="00D12659">
        <w:rPr>
          <w:spacing w:val="4"/>
          <w:sz w:val="28"/>
          <w:szCs w:val="28"/>
          <w:shd w:val="clear" w:color="auto" w:fill="FFFFFF"/>
          <w:lang w:val="nl-NL"/>
        </w:rPr>
        <w:t>phẩm</w:t>
      </w:r>
      <w:r w:rsidRPr="00D12659">
        <w:rPr>
          <w:spacing w:val="4"/>
          <w:sz w:val="28"/>
          <w:szCs w:val="28"/>
          <w:lang w:val="nl-NL"/>
        </w:rPr>
        <w:t>, phấn đấu đạt tiêu chuẩn quốc tế; ưu tiên phát triển các sản phẩm thép hiện nay Việt Nam chưa sản xuất được; chuyển từ quy mô nhỏ, phân tán sang quy mô trung bình và lớn, tập trung phát triển một số doanh nghiệp thép trong nước đạt sản lượng 2 - 3 triệu tấn/năm, có trình độ công nghệ tiên tiến, có tính cạnh tranh cao và thân thiện với môi trường;</w:t>
      </w:r>
    </w:p>
    <w:p w:rsidR="008A3FE1" w:rsidRPr="00D12659" w:rsidRDefault="008A3FE1" w:rsidP="00C92880">
      <w:pPr>
        <w:pStyle w:val="NormalWeb"/>
        <w:spacing w:before="0" w:beforeAutospacing="0" w:after="0" w:afterAutospacing="0" w:line="367" w:lineRule="auto"/>
        <w:ind w:firstLine="720"/>
        <w:jc w:val="both"/>
        <w:rPr>
          <w:sz w:val="28"/>
          <w:szCs w:val="28"/>
          <w:lang w:val="nl-NL"/>
        </w:rPr>
      </w:pPr>
      <w:r w:rsidRPr="00D12659">
        <w:rPr>
          <w:sz w:val="28"/>
          <w:szCs w:val="28"/>
          <w:lang w:val="nl-NL"/>
        </w:rPr>
        <w:t>+ Quản lý chặt chẽ nguồn quặng sắt theo quy định của Luật K</w:t>
      </w:r>
      <w:r w:rsidRPr="00D12659">
        <w:rPr>
          <w:sz w:val="28"/>
          <w:szCs w:val="28"/>
          <w:shd w:val="clear" w:color="auto" w:fill="FFFFFF"/>
          <w:lang w:val="nl-NL"/>
        </w:rPr>
        <w:t>hoán</w:t>
      </w:r>
      <w:r w:rsidRPr="00D12659">
        <w:rPr>
          <w:sz w:val="28"/>
          <w:szCs w:val="28"/>
          <w:lang w:val="nl-NL"/>
        </w:rPr>
        <w:t xml:space="preserve">g sản và quy hoạch được duyệt và nhằm tạo nguồn nguyên liệu cho ngành sản xuất gang, thép; xây dựng lộ </w:t>
      </w:r>
      <w:r w:rsidRPr="00D12659">
        <w:rPr>
          <w:sz w:val="28"/>
          <w:szCs w:val="28"/>
          <w:shd w:val="clear" w:color="auto" w:fill="FFFFFF"/>
          <w:lang w:val="nl-NL"/>
        </w:rPr>
        <w:t>trình</w:t>
      </w:r>
      <w:r w:rsidRPr="00D12659">
        <w:rPr>
          <w:sz w:val="28"/>
          <w:szCs w:val="28"/>
          <w:lang w:val="nl-NL"/>
        </w:rPr>
        <w:t xml:space="preserve"> loại bỏ dần các nhà máy gang, luyện thép và cán thép quy mô nhỏ, công nghệ lạc hậu, </w:t>
      </w:r>
      <w:r w:rsidRPr="00D12659">
        <w:rPr>
          <w:sz w:val="28"/>
          <w:szCs w:val="28"/>
          <w:shd w:val="clear" w:color="auto" w:fill="FFFFFF"/>
          <w:lang w:val="nl-NL"/>
        </w:rPr>
        <w:t>sử dụng</w:t>
      </w:r>
      <w:r w:rsidRPr="00D12659">
        <w:rPr>
          <w:sz w:val="28"/>
          <w:szCs w:val="28"/>
          <w:lang w:val="nl-NL"/>
        </w:rPr>
        <w:t xml:space="preserve"> tài nguyên và năng lượng không hiệu quả, gây ô nhiễm môi trường;</w:t>
      </w:r>
    </w:p>
    <w:p w:rsidR="008A3FE1" w:rsidRPr="00D12659" w:rsidRDefault="008A3FE1" w:rsidP="00C92880">
      <w:pPr>
        <w:pStyle w:val="NormalWeb"/>
        <w:spacing w:before="0" w:beforeAutospacing="0" w:after="0" w:afterAutospacing="0" w:line="372" w:lineRule="auto"/>
        <w:ind w:firstLine="720"/>
        <w:jc w:val="both"/>
        <w:rPr>
          <w:sz w:val="28"/>
          <w:szCs w:val="28"/>
          <w:lang w:val="nl-NL"/>
        </w:rPr>
      </w:pPr>
      <w:r w:rsidRPr="00D12659">
        <w:rPr>
          <w:sz w:val="28"/>
          <w:szCs w:val="28"/>
          <w:lang w:val="nl-NL"/>
        </w:rPr>
        <w:lastRenderedPageBreak/>
        <w:t xml:space="preserve">+ Xây dựng hệ thống phân phối thép phù hợp với mô hình xã hội </w:t>
      </w:r>
      <w:r w:rsidRPr="00D12659">
        <w:rPr>
          <w:sz w:val="28"/>
          <w:szCs w:val="28"/>
          <w:shd w:val="clear" w:color="auto" w:fill="FFFFFF"/>
          <w:lang w:val="nl-NL"/>
        </w:rPr>
        <w:t>hóa</w:t>
      </w:r>
      <w:r w:rsidRPr="00D12659">
        <w:rPr>
          <w:sz w:val="28"/>
          <w:szCs w:val="28"/>
          <w:lang w:val="nl-NL"/>
        </w:rPr>
        <w:t xml:space="preserve"> lưu thông, cơ chế thị trường và phù hợp với Luật doanh nghiệp hiện hành.</w:t>
      </w:r>
    </w:p>
    <w:p w:rsidR="008A3FE1" w:rsidRPr="00D12659" w:rsidRDefault="008A3FE1" w:rsidP="00C92880">
      <w:pPr>
        <w:pStyle w:val="NormalWeb"/>
        <w:spacing w:before="0" w:beforeAutospacing="0" w:after="0" w:afterAutospacing="0" w:line="372" w:lineRule="auto"/>
        <w:ind w:firstLine="720"/>
        <w:jc w:val="both"/>
        <w:rPr>
          <w:sz w:val="28"/>
          <w:szCs w:val="28"/>
          <w:lang w:val="nl-NL"/>
        </w:rPr>
      </w:pPr>
      <w:r w:rsidRPr="00D12659">
        <w:rPr>
          <w:sz w:val="28"/>
          <w:szCs w:val="28"/>
          <w:lang w:val="nl-NL"/>
        </w:rPr>
        <w:t>- Ngành dệt may, da giày</w:t>
      </w:r>
    </w:p>
    <w:p w:rsidR="008A3FE1" w:rsidRPr="00D12659" w:rsidRDefault="008A3FE1" w:rsidP="00C92880">
      <w:pPr>
        <w:pStyle w:val="NormalWeb"/>
        <w:spacing w:before="0" w:beforeAutospacing="0" w:after="0" w:afterAutospacing="0" w:line="372" w:lineRule="auto"/>
        <w:ind w:firstLine="720"/>
        <w:jc w:val="both"/>
        <w:rPr>
          <w:sz w:val="28"/>
          <w:szCs w:val="28"/>
          <w:lang w:val="nl-NL"/>
        </w:rPr>
      </w:pPr>
      <w:r w:rsidRPr="00D12659">
        <w:rPr>
          <w:sz w:val="28"/>
          <w:szCs w:val="28"/>
          <w:lang w:val="nl-NL"/>
        </w:rPr>
        <w:t>+ Phát triển các trung tâm cung cấp dịch vụ,trung tâm nghiên cứu, cung cấp mẫu thời trang cao cấp. Phát triển chủ yếu theo chiều sâu, cần tập trung vào sản xuất sản phẩm cao cấp theo công nghệ mới hiện đại, không gây ô nhiễm môi trường.</w:t>
      </w:r>
    </w:p>
    <w:p w:rsidR="008A3FE1" w:rsidRPr="00D12659" w:rsidRDefault="008A3FE1" w:rsidP="00C92880">
      <w:pPr>
        <w:pStyle w:val="NormalWeb"/>
        <w:spacing w:before="0" w:beforeAutospacing="0" w:after="0" w:afterAutospacing="0" w:line="372" w:lineRule="auto"/>
        <w:ind w:firstLine="720"/>
        <w:jc w:val="both"/>
        <w:rPr>
          <w:sz w:val="28"/>
          <w:szCs w:val="28"/>
          <w:lang w:val="nl-NL"/>
        </w:rPr>
      </w:pPr>
      <w:r w:rsidRPr="00D12659">
        <w:rPr>
          <w:sz w:val="28"/>
          <w:szCs w:val="28"/>
          <w:lang w:val="nl-NL"/>
        </w:rPr>
        <w:t>+ Hướng vào 3 nhóm sản phẩm chính là: giày thể thao, giày dép da và túi cặp. Tậ</w:t>
      </w:r>
      <w:r w:rsidR="00A35C7F">
        <w:rPr>
          <w:sz w:val="28"/>
          <w:szCs w:val="28"/>
          <w:lang w:val="nl-NL"/>
        </w:rPr>
        <w:t>p trung đầu tư trang thiết bị má</w:t>
      </w:r>
      <w:r w:rsidRPr="00D12659">
        <w:rPr>
          <w:sz w:val="28"/>
          <w:szCs w:val="28"/>
          <w:lang w:val="nl-NL"/>
        </w:rPr>
        <w:t>y móc chuyên d</w:t>
      </w:r>
      <w:r w:rsidR="00A35C7F">
        <w:rPr>
          <w:sz w:val="28"/>
          <w:szCs w:val="28"/>
          <w:lang w:val="nl-NL"/>
        </w:rPr>
        <w:t>ùng, công nghệ hiện đại, coi trọ</w:t>
      </w:r>
      <w:r w:rsidRPr="00D12659">
        <w:rPr>
          <w:sz w:val="28"/>
          <w:szCs w:val="28"/>
          <w:lang w:val="nl-NL"/>
        </w:rPr>
        <w:t xml:space="preserve">ng thiết kế mẫu mã để tạo ra các sản phẩm có </w:t>
      </w:r>
      <w:r w:rsidR="009A3724">
        <w:rPr>
          <w:sz w:val="28"/>
          <w:szCs w:val="28"/>
          <w:lang w:val="nl-NL"/>
        </w:rPr>
        <w:t xml:space="preserve">chất lượng  </w:t>
      </w:r>
      <w:r w:rsidRPr="00D12659">
        <w:rPr>
          <w:sz w:val="28"/>
          <w:szCs w:val="28"/>
          <w:lang w:val="nl-NL"/>
        </w:rPr>
        <w:t>cao, cạnh tranh được cả trong nước và thế giới, tiến tới thay thế hàng nhập khẩu.</w:t>
      </w:r>
    </w:p>
    <w:p w:rsidR="008A3FE1" w:rsidRPr="00D12659" w:rsidRDefault="008A3FE1" w:rsidP="00C92880">
      <w:pPr>
        <w:pStyle w:val="NormalWeb"/>
        <w:widowControl w:val="0"/>
        <w:spacing w:before="0" w:beforeAutospacing="0" w:after="0" w:afterAutospacing="0" w:line="372" w:lineRule="auto"/>
        <w:ind w:firstLine="720"/>
        <w:jc w:val="both"/>
        <w:rPr>
          <w:sz w:val="28"/>
          <w:szCs w:val="28"/>
          <w:lang w:val="nl-NL"/>
        </w:rPr>
      </w:pPr>
      <w:r w:rsidRPr="00D12659">
        <w:rPr>
          <w:sz w:val="28"/>
          <w:szCs w:val="28"/>
          <w:lang w:val="nl-NL"/>
        </w:rPr>
        <w:t>+ Đẩy mạnh liên kết hợp tác với các tỉnh, thành lân cận để phát huy thế  mạnh, về lao động đất đai giao thông của các địa phương.</w:t>
      </w:r>
    </w:p>
    <w:p w:rsidR="008A3FE1" w:rsidRPr="00D12659" w:rsidRDefault="008A3FE1" w:rsidP="00C92880">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Mục tiêu giai đoạn 2016 - 2020 chỉ số sản xuất </w:t>
      </w:r>
      <w:r w:rsidR="005C651E"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 xml:space="preserve">tăng trưởng bình quân đạt 7,68%/năm, giai đoạn 2021 - 2030 tăng trưởng đạt 4,75%/năm. </w:t>
      </w:r>
    </w:p>
    <w:p w:rsidR="008A3FE1" w:rsidRPr="00D12659" w:rsidRDefault="008A3FE1" w:rsidP="00C92880">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Vật liệu xây dựng, trang trí nội thất</w:t>
      </w:r>
    </w:p>
    <w:p w:rsidR="008A3FE1" w:rsidRPr="00D12659" w:rsidRDefault="008A3FE1" w:rsidP="00C92880">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Đầu tư ứng dụng kỹ thuật mới, tiên tiến vào sản xuất các loại vật liệu mới, vật liệu cao cấp, vật liệu tổng hợp phục vụ xây dựng và trang trí nội thất như: vật liệu không nung, vật liệu nhẹ, tấm kết cấu 3D, sản phẩm ốp lát, gốm sứ xây dựng, các loại vật liệu mới ứng dụng công nghệ nano như kính chống va đập, kính chống mờ … tiến tới giảm dần việc sản xuất các loại vật liệu gây ô nhiễm môi trường trên địa bàn Thành phố.</w:t>
      </w:r>
    </w:p>
    <w:p w:rsidR="00EE0244" w:rsidRPr="00347D96" w:rsidRDefault="008A3FE1" w:rsidP="00C92880">
      <w:pPr>
        <w:widowControl w:val="0"/>
        <w:spacing w:line="372" w:lineRule="auto"/>
        <w:ind w:firstLine="720"/>
        <w:rPr>
          <w:rFonts w:ascii="Times New Roman" w:hAnsi="Times New Roman"/>
          <w:sz w:val="28"/>
          <w:szCs w:val="28"/>
          <w:lang w:val="nl-NL"/>
        </w:rPr>
      </w:pPr>
      <w:r w:rsidRPr="00D12659">
        <w:rPr>
          <w:rFonts w:ascii="Times New Roman" w:hAnsi="Times New Roman"/>
          <w:sz w:val="28"/>
          <w:szCs w:val="28"/>
          <w:lang w:val="nl-NL"/>
        </w:rPr>
        <w:t xml:space="preserve">+ Mục tiêu giai đoạn 2016 - 2020 chỉ số sản xuất </w:t>
      </w:r>
      <w:r w:rsidR="005C651E" w:rsidRPr="00347D96">
        <w:rPr>
          <w:rFonts w:ascii="Times New Roman" w:hAnsi="Times New Roman"/>
          <w:sz w:val="28"/>
          <w:szCs w:val="28"/>
          <w:lang w:val="nl-NL"/>
        </w:rPr>
        <w:t xml:space="preserve">công nghiệp </w:t>
      </w:r>
      <w:r w:rsidRPr="00D12659">
        <w:rPr>
          <w:rFonts w:ascii="Times New Roman" w:hAnsi="Times New Roman"/>
          <w:sz w:val="28"/>
          <w:szCs w:val="28"/>
          <w:lang w:val="nl-NL"/>
        </w:rPr>
        <w:t xml:space="preserve">tăng trưởng bình quân đạt 10,01%/năm, giai đoạn 2021-2030 tăng trưởng đạt 7,25%/năm. </w:t>
      </w:r>
      <w:r w:rsidR="00DC4DFC" w:rsidRPr="00D12659">
        <w:rPr>
          <w:rFonts w:ascii="Times New Roman" w:hAnsi="Times New Roman"/>
          <w:sz w:val="28"/>
          <w:szCs w:val="28"/>
          <w:lang w:val="nl-NL"/>
        </w:rPr>
        <w:t>[P</w:t>
      </w:r>
      <w:r w:rsidR="00EE0244" w:rsidRPr="00D12659">
        <w:rPr>
          <w:rFonts w:ascii="Times New Roman" w:hAnsi="Times New Roman"/>
          <w:sz w:val="28"/>
          <w:szCs w:val="28"/>
          <w:lang w:val="nl-NL"/>
        </w:rPr>
        <w:t>hụ lục 4 và phụ lục 5]</w:t>
      </w:r>
    </w:p>
    <w:p w:rsidR="005F56BD" w:rsidRPr="00D12659" w:rsidRDefault="005F56BD" w:rsidP="00637633">
      <w:pPr>
        <w:pStyle w:val="Heading2"/>
        <w:spacing w:before="0" w:line="360" w:lineRule="auto"/>
        <w:rPr>
          <w:color w:val="auto"/>
          <w:sz w:val="28"/>
          <w:szCs w:val="28"/>
          <w:lang w:val="pt-BR" w:eastAsia="vi-VN"/>
        </w:rPr>
      </w:pPr>
      <w:bookmarkStart w:id="247" w:name="_Toc484588583"/>
      <w:bookmarkStart w:id="248" w:name="_Toc498597051"/>
      <w:bookmarkStart w:id="249" w:name="_Toc503861982"/>
      <w:r w:rsidRPr="006811C1">
        <w:rPr>
          <w:color w:val="auto"/>
          <w:sz w:val="28"/>
          <w:szCs w:val="28"/>
          <w:lang w:val="nl-NL" w:eastAsia="vi-VN"/>
        </w:rPr>
        <w:lastRenderedPageBreak/>
        <w:t xml:space="preserve">4.3 Một số giải pháp thúc đẩy </w:t>
      </w:r>
      <w:r w:rsidR="00727763" w:rsidRPr="00D12659">
        <w:rPr>
          <w:color w:val="auto"/>
          <w:sz w:val="28"/>
          <w:szCs w:val="28"/>
          <w:lang w:val="pt-BR" w:eastAsia="vi-VN"/>
        </w:rPr>
        <w:t>tái cơ cấu</w:t>
      </w:r>
      <w:r w:rsidR="00727763" w:rsidRPr="006811C1">
        <w:rPr>
          <w:color w:val="auto"/>
          <w:sz w:val="28"/>
          <w:szCs w:val="28"/>
          <w:lang w:val="nl-NL" w:eastAsia="vi-VN"/>
        </w:rPr>
        <w:t xml:space="preserve"> </w:t>
      </w:r>
      <w:r w:rsidR="00CD427E" w:rsidRPr="00D12659">
        <w:rPr>
          <w:color w:val="auto"/>
          <w:sz w:val="28"/>
          <w:szCs w:val="28"/>
          <w:lang w:val="nl-NL" w:eastAsia="vi-VN"/>
        </w:rPr>
        <w:t>công nghiệp</w:t>
      </w:r>
      <w:r w:rsidR="00727763" w:rsidRPr="006811C1">
        <w:rPr>
          <w:color w:val="auto"/>
          <w:sz w:val="28"/>
          <w:szCs w:val="28"/>
          <w:lang w:val="nl-NL" w:eastAsia="vi-VN"/>
        </w:rPr>
        <w:t xml:space="preserve"> Hà Nội theo h</w:t>
      </w:r>
      <w:r w:rsidR="00727763" w:rsidRPr="00D12659">
        <w:rPr>
          <w:color w:val="auto"/>
          <w:sz w:val="28"/>
          <w:szCs w:val="28"/>
          <w:lang w:val="pt-BR" w:eastAsia="vi-VN"/>
        </w:rPr>
        <w:t>ư</w:t>
      </w:r>
      <w:r w:rsidRPr="006811C1">
        <w:rPr>
          <w:color w:val="auto"/>
          <w:sz w:val="28"/>
          <w:szCs w:val="28"/>
          <w:lang w:val="nl-NL" w:eastAsia="vi-VN"/>
        </w:rPr>
        <w:t xml:space="preserve">ớng </w:t>
      </w:r>
      <w:bookmarkEnd w:id="247"/>
      <w:r w:rsidR="00727763" w:rsidRPr="00D12659">
        <w:rPr>
          <w:color w:val="auto"/>
          <w:sz w:val="28"/>
          <w:szCs w:val="28"/>
          <w:lang w:val="pt-BR" w:eastAsia="vi-VN"/>
        </w:rPr>
        <w:t>phát triển bền vững</w:t>
      </w:r>
      <w:bookmarkEnd w:id="248"/>
      <w:bookmarkEnd w:id="249"/>
    </w:p>
    <w:p w:rsidR="005F56BD" w:rsidRPr="00D12659" w:rsidRDefault="00B45DCA" w:rsidP="00637633">
      <w:pPr>
        <w:pStyle w:val="ListParagraph"/>
        <w:spacing w:after="0" w:line="360" w:lineRule="auto"/>
        <w:ind w:left="0"/>
        <w:jc w:val="both"/>
        <w:outlineLvl w:val="2"/>
        <w:rPr>
          <w:rFonts w:ascii="Times New Roman" w:hAnsi="Times New Roman"/>
          <w:b/>
          <w:i/>
          <w:sz w:val="28"/>
          <w:szCs w:val="28"/>
          <w:lang w:val="pt-BR"/>
        </w:rPr>
      </w:pPr>
      <w:bookmarkStart w:id="250" w:name="_Toc484588584"/>
      <w:bookmarkStart w:id="251" w:name="_Toc498597052"/>
      <w:bookmarkStart w:id="252" w:name="_Toc503861983"/>
      <w:r w:rsidRPr="00347D96">
        <w:rPr>
          <w:rFonts w:ascii="Times New Roman" w:hAnsi="Times New Roman"/>
          <w:b/>
          <w:i/>
          <w:sz w:val="28"/>
          <w:szCs w:val="28"/>
          <w:lang w:val="pt-BR"/>
        </w:rPr>
        <w:t>4.3.1 Nhóm</w:t>
      </w:r>
      <w:r w:rsidR="005F56BD" w:rsidRPr="00347D96">
        <w:rPr>
          <w:rFonts w:ascii="Times New Roman" w:hAnsi="Times New Roman"/>
          <w:b/>
          <w:i/>
          <w:sz w:val="28"/>
          <w:szCs w:val="28"/>
          <w:lang w:val="pt-BR"/>
        </w:rPr>
        <w:t xml:space="preserve"> giải pháp về chính sách thực hiện </w:t>
      </w:r>
      <w:r w:rsidR="00727763" w:rsidRPr="00D12659">
        <w:rPr>
          <w:rFonts w:ascii="Times New Roman" w:hAnsi="Times New Roman"/>
          <w:b/>
          <w:i/>
          <w:sz w:val="28"/>
          <w:szCs w:val="28"/>
          <w:lang w:val="pt-BR"/>
        </w:rPr>
        <w:t xml:space="preserve">tái cơ cấu </w:t>
      </w:r>
      <w:bookmarkEnd w:id="250"/>
      <w:r w:rsidR="00CD427E" w:rsidRPr="00D12659">
        <w:rPr>
          <w:rFonts w:ascii="Times New Roman" w:hAnsi="Times New Roman"/>
          <w:b/>
          <w:i/>
          <w:sz w:val="28"/>
          <w:szCs w:val="28"/>
          <w:lang w:val="pt-BR"/>
        </w:rPr>
        <w:t>công nghiệp</w:t>
      </w:r>
      <w:bookmarkEnd w:id="251"/>
      <w:bookmarkEnd w:id="252"/>
    </w:p>
    <w:p w:rsidR="005F56BD" w:rsidRPr="00347D96" w:rsidRDefault="005F56BD" w:rsidP="00637633">
      <w:pPr>
        <w:pStyle w:val="ListParagraph"/>
        <w:spacing w:after="0" w:line="360" w:lineRule="auto"/>
        <w:ind w:left="0"/>
        <w:jc w:val="both"/>
        <w:outlineLvl w:val="2"/>
        <w:rPr>
          <w:rFonts w:ascii="Times New Roman" w:hAnsi="Times New Roman"/>
          <w:i/>
          <w:sz w:val="28"/>
          <w:szCs w:val="28"/>
          <w:lang w:val="pt-BR"/>
        </w:rPr>
      </w:pPr>
      <w:bookmarkStart w:id="253" w:name="_Toc484588585"/>
      <w:bookmarkStart w:id="254" w:name="_Toc498594648"/>
      <w:bookmarkStart w:id="255" w:name="_Toc498597053"/>
      <w:bookmarkStart w:id="256" w:name="_Toc503860734"/>
      <w:bookmarkStart w:id="257" w:name="_Toc503861984"/>
      <w:r w:rsidRPr="00347D96">
        <w:rPr>
          <w:rFonts w:ascii="Times New Roman" w:hAnsi="Times New Roman"/>
          <w:i/>
          <w:sz w:val="28"/>
          <w:szCs w:val="28"/>
          <w:lang w:val="pt-BR"/>
        </w:rPr>
        <w:t xml:space="preserve">4.3.1.1 </w:t>
      </w:r>
      <w:bookmarkEnd w:id="253"/>
      <w:r w:rsidR="002760E5" w:rsidRPr="00347D96">
        <w:rPr>
          <w:rFonts w:ascii="Times New Roman" w:hAnsi="Times New Roman"/>
          <w:i/>
          <w:sz w:val="28"/>
          <w:szCs w:val="28"/>
          <w:lang w:val="pt-BR"/>
        </w:rPr>
        <w:t>Đổi mới công tác quy hoạch, kế hoạch phát triển ngành công nghiệp và cải thiện môi trường kinh doanh</w:t>
      </w:r>
      <w:bookmarkEnd w:id="254"/>
      <w:bookmarkEnd w:id="255"/>
      <w:bookmarkEnd w:id="256"/>
      <w:bookmarkEnd w:id="257"/>
    </w:p>
    <w:p w:rsidR="002760E5" w:rsidRPr="00347D96" w:rsidRDefault="002760E5" w:rsidP="00892177">
      <w:pPr>
        <w:spacing w:line="348"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Cần xây dựng chính sách theo phương châm “hàng hóa công thì có thể cần nhà nước can thiệp; hàng hóa tư để thị trường quyết định; nhà nước sẽ quản lý hàng hóa tư bằng việc đưa ra các tiêu chuẩn </w:t>
      </w:r>
      <w:r w:rsidR="009A3724" w:rsidRPr="00347D96">
        <w:rPr>
          <w:rFonts w:ascii="Times New Roman" w:hAnsi="Times New Roman"/>
          <w:sz w:val="28"/>
          <w:szCs w:val="28"/>
          <w:lang w:val="pt-BR"/>
        </w:rPr>
        <w:t xml:space="preserve">chất lượng  </w:t>
      </w:r>
      <w:r w:rsidRPr="00347D96">
        <w:rPr>
          <w:rFonts w:ascii="Times New Roman" w:hAnsi="Times New Roman"/>
          <w:sz w:val="28"/>
          <w:szCs w:val="28"/>
          <w:lang w:val="pt-BR"/>
        </w:rPr>
        <w:t>để đảm bảo môi sinh và cuộc sống của nhân dân”. Với phương châm này, thành phố Hà Nội cần rà soát lại toàn bộ các văn bản pháp quy liên quan đến quy hoạch, kế hoạch và các chính sác</w:t>
      </w:r>
      <w:r w:rsidR="00AD55D6" w:rsidRPr="00347D96">
        <w:rPr>
          <w:rFonts w:ascii="Times New Roman" w:hAnsi="Times New Roman"/>
          <w:sz w:val="28"/>
          <w:szCs w:val="28"/>
          <w:lang w:val="pt-BR"/>
        </w:rPr>
        <w:t>h của thành phố về CC</w:t>
      </w:r>
      <w:r w:rsidR="005C651E" w:rsidRPr="00347D96">
        <w:rPr>
          <w:rFonts w:ascii="Times New Roman" w:hAnsi="Times New Roman"/>
          <w:sz w:val="28"/>
          <w:szCs w:val="28"/>
          <w:lang w:val="pt-BR"/>
        </w:rPr>
        <w:t>CN</w:t>
      </w:r>
      <w:r w:rsidR="00AD55D6" w:rsidRPr="00347D96">
        <w:rPr>
          <w:rFonts w:ascii="Times New Roman" w:hAnsi="Times New Roman"/>
          <w:sz w:val="28"/>
          <w:szCs w:val="28"/>
          <w:lang w:val="pt-BR"/>
        </w:rPr>
        <w:t>. B</w:t>
      </w:r>
      <w:r w:rsidRPr="00347D96">
        <w:rPr>
          <w:rFonts w:ascii="Times New Roman" w:hAnsi="Times New Roman"/>
          <w:sz w:val="28"/>
          <w:szCs w:val="28"/>
          <w:lang w:val="pt-BR"/>
        </w:rPr>
        <w:t>ãi bỏ những văn bản mang tính can thiệp trực tiếp đến phát triển sản phẩm ví dụ như quy hoạch ngành sản phẩm. Hiện nay, dự thảo Luật Quy hoạch đang được trình Quốc hội với tư tưởng chủ đạo là loại bỏ các quy hoạch ngành sản phẩm bởi có quá nhiều quy hoạch ngành được ra đời, thiếu tính khả thi và đồng t</w:t>
      </w:r>
      <w:r w:rsidR="00AD55D6" w:rsidRPr="00347D96">
        <w:rPr>
          <w:rFonts w:ascii="Times New Roman" w:hAnsi="Times New Roman"/>
          <w:sz w:val="28"/>
          <w:szCs w:val="28"/>
          <w:lang w:val="pt-BR"/>
        </w:rPr>
        <w:t>hời có thể vi phạm</w:t>
      </w:r>
      <w:r w:rsidRPr="00347D96">
        <w:rPr>
          <w:rFonts w:ascii="Times New Roman" w:hAnsi="Times New Roman"/>
          <w:sz w:val="28"/>
          <w:szCs w:val="28"/>
          <w:lang w:val="pt-BR"/>
        </w:rPr>
        <w:t xml:space="preserve"> theo các điều khoản của Tổ chức Thương mại Thế giới.</w:t>
      </w:r>
    </w:p>
    <w:p w:rsidR="002760E5" w:rsidRPr="00347D96" w:rsidRDefault="002760E5" w:rsidP="00892177">
      <w:pPr>
        <w:shd w:val="clear" w:color="auto" w:fill="FFFFFF"/>
        <w:spacing w:line="348" w:lineRule="auto"/>
        <w:ind w:firstLine="720"/>
        <w:rPr>
          <w:rFonts w:ascii="Times New Roman" w:hAnsi="Times New Roman"/>
          <w:sz w:val="28"/>
          <w:szCs w:val="28"/>
          <w:lang w:val="pt-BR"/>
        </w:rPr>
      </w:pPr>
      <w:r w:rsidRPr="00347D96">
        <w:rPr>
          <w:rFonts w:ascii="Times New Roman" w:hAnsi="Times New Roman"/>
          <w:sz w:val="28"/>
          <w:szCs w:val="28"/>
          <w:lang w:val="pt-BR"/>
        </w:rPr>
        <w:t>Ngoài ra, bố trí không gian lãnh thổ trong công tác quy hoạch CC</w:t>
      </w:r>
      <w:r w:rsidR="005C651E" w:rsidRPr="00347D96">
        <w:rPr>
          <w:rFonts w:ascii="Times New Roman" w:hAnsi="Times New Roman"/>
          <w:sz w:val="28"/>
          <w:szCs w:val="28"/>
          <w:lang w:val="pt-BR"/>
        </w:rPr>
        <w:t>CN</w:t>
      </w:r>
      <w:r w:rsidRPr="00347D96">
        <w:rPr>
          <w:rFonts w:ascii="Times New Roman" w:hAnsi="Times New Roman"/>
          <w:sz w:val="28"/>
          <w:szCs w:val="28"/>
          <w:lang w:val="pt-BR"/>
        </w:rPr>
        <w:t xml:space="preserve"> của Hà Nội cũng cần phải được thực hiện nghiêm túc và quyết liệt, trong đó cần đóng cửa các cơ sở ô nhiễm và di dời các cơ sở công nghiệp ra ngoại vi, tách ra khỏi các khu vực dân cư đông đúc. Bên cạnh đó, đồng thời cần xây dựng các tiêu chí môi trường đối với các cơ sở </w:t>
      </w:r>
      <w:r w:rsidR="005C651E" w:rsidRPr="00347D96">
        <w:rPr>
          <w:rFonts w:ascii="Times New Roman" w:hAnsi="Times New Roman"/>
          <w:sz w:val="28"/>
          <w:szCs w:val="28"/>
          <w:lang w:val="pt-BR"/>
        </w:rPr>
        <w:t>công nghiệp</w:t>
      </w:r>
      <w:r w:rsidRPr="00347D96">
        <w:rPr>
          <w:rFonts w:ascii="Times New Roman" w:hAnsi="Times New Roman"/>
          <w:sz w:val="28"/>
          <w:szCs w:val="28"/>
          <w:lang w:val="pt-BR"/>
        </w:rPr>
        <w:t>, tách chúng ra khỏi các khu đông dân cư. Các tiêu c</w:t>
      </w:r>
      <w:r w:rsidR="00AD55D6" w:rsidRPr="00347D96">
        <w:rPr>
          <w:rFonts w:ascii="Times New Roman" w:hAnsi="Times New Roman"/>
          <w:sz w:val="28"/>
          <w:szCs w:val="28"/>
          <w:lang w:val="pt-BR"/>
        </w:rPr>
        <w:t xml:space="preserve">huẩn môi trường này phải </w:t>
      </w:r>
      <w:r w:rsidRPr="00347D96">
        <w:rPr>
          <w:rFonts w:ascii="Times New Roman" w:hAnsi="Times New Roman"/>
          <w:sz w:val="28"/>
          <w:szCs w:val="28"/>
          <w:lang w:val="pt-BR"/>
        </w:rPr>
        <w:t>ngang bằng với chuẩn của Tổ chức Y tế thế giới (WHO).</w:t>
      </w:r>
    </w:p>
    <w:p w:rsidR="002760E5" w:rsidRPr="00347D96" w:rsidRDefault="00AD55D6" w:rsidP="00C92880">
      <w:pPr>
        <w:spacing w:line="348" w:lineRule="auto"/>
        <w:ind w:firstLine="720"/>
        <w:rPr>
          <w:rFonts w:ascii="Times New Roman" w:hAnsi="Times New Roman"/>
          <w:spacing w:val="2"/>
          <w:sz w:val="28"/>
          <w:szCs w:val="28"/>
          <w:lang w:val="pt-BR"/>
        </w:rPr>
      </w:pPr>
      <w:r w:rsidRPr="00347D96">
        <w:rPr>
          <w:rFonts w:ascii="Times New Roman" w:hAnsi="Times New Roman"/>
          <w:spacing w:val="2"/>
          <w:sz w:val="28"/>
          <w:szCs w:val="28"/>
          <w:lang w:val="pt-BR"/>
        </w:rPr>
        <w:t>Các cơ quan Hà Nội</w:t>
      </w:r>
      <w:r w:rsidR="002760E5" w:rsidRPr="00347D96">
        <w:rPr>
          <w:rFonts w:ascii="Times New Roman" w:hAnsi="Times New Roman"/>
          <w:spacing w:val="2"/>
          <w:sz w:val="28"/>
          <w:szCs w:val="28"/>
          <w:lang w:val="pt-BR"/>
        </w:rPr>
        <w:t xml:space="preserve"> khẩn trương hoàn thành các nhiệm vụ được giao, đặc biệt là các nhiệm vụ thuộc Nghị quyết số 19-2016/NQ-CP “Về những nhiệm vụ, giải pháp chủ yếu cải thiện môi trường kinh doanh, nâng cao năng lực cạnh tranh quốc gia hai năm 2016-2017, định hướng đến năm 2020”, </w:t>
      </w:r>
      <w:r w:rsidRPr="00347D96">
        <w:rPr>
          <w:rFonts w:ascii="Times New Roman" w:hAnsi="Times New Roman"/>
          <w:spacing w:val="2"/>
          <w:sz w:val="28"/>
          <w:szCs w:val="28"/>
          <w:lang w:val="pt-BR"/>
        </w:rPr>
        <w:t xml:space="preserve">Nghị quyết số </w:t>
      </w:r>
      <w:r w:rsidR="002760E5" w:rsidRPr="00347D96">
        <w:rPr>
          <w:rFonts w:ascii="Times New Roman" w:hAnsi="Times New Roman"/>
          <w:spacing w:val="2"/>
          <w:sz w:val="28"/>
          <w:szCs w:val="28"/>
          <w:lang w:val="pt-BR"/>
        </w:rPr>
        <w:t xml:space="preserve">35-NQ/CP “Về hỗ trợ và phát triển doanh nghiệp đến năm </w:t>
      </w:r>
      <w:r w:rsidR="002760E5" w:rsidRPr="00347D96">
        <w:rPr>
          <w:rFonts w:ascii="Times New Roman" w:hAnsi="Times New Roman"/>
          <w:spacing w:val="2"/>
          <w:sz w:val="28"/>
          <w:szCs w:val="28"/>
          <w:lang w:val="pt-BR"/>
        </w:rPr>
        <w:lastRenderedPageBreak/>
        <w:t>2020”,... Cần kiểm điểm đánh giá nghiêm túc việc thực hiện, gắn với trách nhiệm người đứng đầu cơ quan địa phương. Hà Nội cần chủ động phối hợp với Bộ, cơ quan chịu trách nhiệm thực hiện các điều trong các Nghị quyết nêu trên để có thể tận dụng những lợi thế sẵn có, nhằm nâng cao năng lực cạnh tranh của địa phương. Phải đưa việc cải thiện môi trường đầu tư kinh doanh là một chỉ tiêu đánh giá năng lực và sự thực hiện công việc đối với các cấp chính quyền địa phương.</w:t>
      </w:r>
    </w:p>
    <w:p w:rsidR="002760E5" w:rsidRPr="00347D96" w:rsidRDefault="00AD55D6" w:rsidP="00C92880">
      <w:pPr>
        <w:spacing w:line="348"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 Hoàn thiện cơ chế quản lý N</w:t>
      </w:r>
      <w:r w:rsidR="002760E5" w:rsidRPr="00347D96">
        <w:rPr>
          <w:rFonts w:ascii="Times New Roman" w:hAnsi="Times New Roman"/>
          <w:sz w:val="28"/>
          <w:szCs w:val="28"/>
          <w:lang w:val="pt-BR"/>
        </w:rPr>
        <w:t>hà nước nhằm khắc phục, hạn chế sự chồng chéo, bảo đảm chính sách ổn định, nhất quán và đơn giản về thủ tục hành chính khuyến khích phát triển sản xuất. Tiếp tục cải cách các thủ tục hải quan nhằm tạo điều kiện thông t</w:t>
      </w:r>
      <w:r w:rsidR="002760E5" w:rsidRPr="00347D96">
        <w:rPr>
          <w:rFonts w:ascii="Times New Roman" w:hAnsi="Times New Roman"/>
          <w:sz w:val="28"/>
          <w:szCs w:val="28"/>
          <w:shd w:val="solid" w:color="FFFFFF" w:fill="auto"/>
          <w:lang w:val="pt-BR"/>
        </w:rPr>
        <w:t>hoán</w:t>
      </w:r>
      <w:r w:rsidR="002760E5" w:rsidRPr="00347D96">
        <w:rPr>
          <w:rFonts w:ascii="Times New Roman" w:hAnsi="Times New Roman"/>
          <w:sz w:val="28"/>
          <w:szCs w:val="28"/>
          <w:lang w:val="pt-BR"/>
        </w:rPr>
        <w:t xml:space="preserve">g và giảm chi phí cho các doanh nghiệp thực hiện các thủ tục </w:t>
      </w:r>
      <w:r w:rsidR="002760E5" w:rsidRPr="00347D96">
        <w:rPr>
          <w:rFonts w:ascii="Times New Roman" w:hAnsi="Times New Roman"/>
          <w:sz w:val="28"/>
          <w:szCs w:val="28"/>
          <w:shd w:val="solid" w:color="FFFFFF" w:fill="auto"/>
          <w:lang w:val="pt-BR"/>
        </w:rPr>
        <w:t>xuất</w:t>
      </w:r>
      <w:r w:rsidR="002760E5" w:rsidRPr="00347D96">
        <w:rPr>
          <w:rFonts w:ascii="Times New Roman" w:hAnsi="Times New Roman"/>
          <w:sz w:val="28"/>
          <w:szCs w:val="28"/>
          <w:lang w:val="pt-BR"/>
        </w:rPr>
        <w:t xml:space="preserve"> nhập khẩu hàng hóa. Đồng thời, tạo dựng sự bình đẳng giữa các khu vực kinh tế (một cách tối đa có thể trong phạm vi thẩm quyền của Hà Nội), đặc biệt tập trung nâng cao hơn nữ</w:t>
      </w:r>
      <w:r w:rsidR="005C651E" w:rsidRPr="00347D96">
        <w:rPr>
          <w:rFonts w:ascii="Times New Roman" w:hAnsi="Times New Roman"/>
          <w:sz w:val="28"/>
          <w:szCs w:val="28"/>
          <w:lang w:val="pt-BR"/>
        </w:rPr>
        <w:t>a vai trò của</w:t>
      </w:r>
      <w:r w:rsidR="002760E5" w:rsidRPr="00347D96">
        <w:rPr>
          <w:rFonts w:ascii="Times New Roman" w:hAnsi="Times New Roman"/>
          <w:sz w:val="28"/>
          <w:szCs w:val="28"/>
          <w:lang w:val="pt-BR"/>
        </w:rPr>
        <w:t xml:space="preserve"> khu vực kinh tế tư nhân thông qua việc thực thi có hiệu quả việc bảo hộ quyền sở hữu và bình đẳng trong tiếp cận nguồn lực.</w:t>
      </w:r>
    </w:p>
    <w:p w:rsidR="002760E5" w:rsidRPr="00347D96" w:rsidRDefault="002760E5" w:rsidP="00C92880">
      <w:pPr>
        <w:spacing w:line="348" w:lineRule="auto"/>
        <w:ind w:firstLine="720"/>
        <w:rPr>
          <w:rFonts w:ascii="Times New Roman" w:hAnsi="Times New Roman"/>
          <w:sz w:val="28"/>
          <w:szCs w:val="28"/>
          <w:lang w:val="pt-BR"/>
        </w:rPr>
      </w:pPr>
      <w:r w:rsidRPr="00347D96">
        <w:rPr>
          <w:rFonts w:ascii="Times New Roman" w:hAnsi="Times New Roman"/>
          <w:sz w:val="28"/>
          <w:szCs w:val="28"/>
          <w:lang w:val="pt-BR"/>
        </w:rPr>
        <w:t xml:space="preserve">Hà Nội cũng cần áp dụng thực hiện cơ chế “thưởng – phạt” đối với các bên liên quan trong việc hoạch định và thực thi chính sách </w:t>
      </w:r>
      <w:r w:rsidR="005C651E" w:rsidRPr="00347D96">
        <w:rPr>
          <w:rFonts w:ascii="Times New Roman" w:hAnsi="Times New Roman"/>
          <w:sz w:val="28"/>
          <w:szCs w:val="28"/>
          <w:lang w:val="pt-BR"/>
        </w:rPr>
        <w:t>công nghiệp</w:t>
      </w:r>
      <w:r w:rsidRPr="00347D96">
        <w:rPr>
          <w:rFonts w:ascii="Times New Roman" w:hAnsi="Times New Roman"/>
          <w:sz w:val="28"/>
          <w:szCs w:val="28"/>
          <w:lang w:val="pt-BR"/>
        </w:rPr>
        <w:t>. Ai làm tốt được “thưởng” và ai làm sai phải bị “phạt”, kể cả đó là các quan chức hoặc là các doanh nghiệp lớn có sức ảnh hưởng đến thị trường.</w:t>
      </w:r>
      <w:r w:rsidRPr="00347D96">
        <w:rPr>
          <w:rFonts w:ascii="Times New Roman" w:hAnsi="Times New Roman"/>
          <w:sz w:val="28"/>
          <w:szCs w:val="28"/>
          <w:lang w:val="pt-BR"/>
        </w:rPr>
        <w:tab/>
      </w:r>
    </w:p>
    <w:p w:rsidR="00640AAD" w:rsidRPr="006811C1" w:rsidRDefault="00640AAD" w:rsidP="00C92880">
      <w:pPr>
        <w:pStyle w:val="Heading3"/>
        <w:spacing w:before="0" w:line="348" w:lineRule="auto"/>
        <w:rPr>
          <w:b w:val="0"/>
          <w:i/>
          <w:color w:val="auto"/>
          <w:sz w:val="28"/>
          <w:szCs w:val="28"/>
          <w:lang w:val="pt-BR"/>
        </w:rPr>
      </w:pPr>
      <w:bookmarkStart w:id="258" w:name="_Toc476105309"/>
      <w:bookmarkStart w:id="259" w:name="_Toc498594649"/>
      <w:bookmarkStart w:id="260" w:name="_Toc498597054"/>
      <w:bookmarkStart w:id="261" w:name="_Toc503860735"/>
      <w:bookmarkStart w:id="262" w:name="_Toc503861985"/>
      <w:r w:rsidRPr="00D12659">
        <w:rPr>
          <w:b w:val="0"/>
          <w:i/>
          <w:color w:val="auto"/>
          <w:sz w:val="28"/>
          <w:szCs w:val="28"/>
          <w:lang w:val="it-IT"/>
        </w:rPr>
        <w:t>4.3.1.2</w:t>
      </w:r>
      <w:r w:rsidRPr="006811C1">
        <w:rPr>
          <w:b w:val="0"/>
          <w:i/>
          <w:color w:val="auto"/>
          <w:sz w:val="28"/>
          <w:szCs w:val="28"/>
          <w:lang w:val="pt-BR"/>
        </w:rPr>
        <w:t xml:space="preserve"> Lựa chọn mô hình phát triển công nghiệp</w:t>
      </w:r>
      <w:bookmarkEnd w:id="258"/>
      <w:bookmarkEnd w:id="259"/>
      <w:bookmarkEnd w:id="260"/>
      <w:bookmarkEnd w:id="261"/>
      <w:bookmarkEnd w:id="262"/>
    </w:p>
    <w:p w:rsidR="003000EA" w:rsidRPr="006811C1" w:rsidRDefault="00640AAD" w:rsidP="00C92880">
      <w:pPr>
        <w:spacing w:line="348" w:lineRule="auto"/>
        <w:ind w:firstLine="720"/>
        <w:rPr>
          <w:rFonts w:ascii="Times New Roman" w:hAnsi="Times New Roman"/>
          <w:sz w:val="28"/>
          <w:szCs w:val="28"/>
          <w:lang w:val="pt-BR"/>
        </w:rPr>
      </w:pPr>
      <w:r w:rsidRPr="006811C1">
        <w:rPr>
          <w:rFonts w:ascii="Times New Roman" w:hAnsi="Times New Roman"/>
          <w:sz w:val="28"/>
          <w:szCs w:val="28"/>
          <w:lang w:val="pt-BR"/>
        </w:rPr>
        <w:t>Lựa chọn mô hình CC</w:t>
      </w:r>
      <w:r w:rsidR="005C651E" w:rsidRPr="006811C1">
        <w:rPr>
          <w:rFonts w:ascii="Times New Roman" w:hAnsi="Times New Roman"/>
          <w:sz w:val="28"/>
          <w:szCs w:val="28"/>
          <w:lang w:val="pt-BR"/>
        </w:rPr>
        <w:t>CN</w:t>
      </w:r>
      <w:r w:rsidRPr="006811C1">
        <w:rPr>
          <w:rFonts w:ascii="Times New Roman" w:hAnsi="Times New Roman"/>
          <w:sz w:val="28"/>
          <w:szCs w:val="28"/>
          <w:lang w:val="pt-BR"/>
        </w:rPr>
        <w:t xml:space="preserve"> rất quan trọng bởi nó tạo ra bộ khung và tư tưởng cho chính sách phát triển </w:t>
      </w:r>
      <w:r w:rsidR="005C651E" w:rsidRPr="006811C1">
        <w:rPr>
          <w:rFonts w:ascii="Times New Roman" w:hAnsi="Times New Roman"/>
          <w:sz w:val="28"/>
          <w:szCs w:val="28"/>
          <w:lang w:val="pt-BR"/>
        </w:rPr>
        <w:t xml:space="preserve">công nghiệp </w:t>
      </w:r>
      <w:r w:rsidRPr="006811C1">
        <w:rPr>
          <w:rFonts w:ascii="Times New Roman" w:hAnsi="Times New Roman"/>
          <w:sz w:val="28"/>
          <w:szCs w:val="28"/>
          <w:lang w:val="pt-BR"/>
        </w:rPr>
        <w:t>kèm theo. Trong thời đại toàn cầu hóa, các mô hình CC</w:t>
      </w:r>
      <w:r w:rsidR="005C651E" w:rsidRPr="006811C1">
        <w:rPr>
          <w:rFonts w:ascii="Times New Roman" w:hAnsi="Times New Roman"/>
          <w:sz w:val="28"/>
          <w:szCs w:val="28"/>
          <w:lang w:val="pt-BR"/>
        </w:rPr>
        <w:t>CN</w:t>
      </w:r>
      <w:r w:rsidRPr="006811C1">
        <w:rPr>
          <w:rFonts w:ascii="Times New Roman" w:hAnsi="Times New Roman"/>
          <w:sz w:val="28"/>
          <w:szCs w:val="28"/>
          <w:lang w:val="pt-BR"/>
        </w:rPr>
        <w:t xml:space="preserve"> cần hướng đến tạo dựng năng lực cạnh tranh quốc tế, có 04 yêu cầu đặt ra: (i) hiểu rõ được xu hướng của khu vực và thế giới; (ii) phân tích năng lực cạnh tranh của đối thủ; (i</w:t>
      </w:r>
      <w:r w:rsidR="005C651E" w:rsidRPr="006811C1">
        <w:rPr>
          <w:rFonts w:ascii="Times New Roman" w:hAnsi="Times New Roman"/>
          <w:sz w:val="28"/>
          <w:szCs w:val="28"/>
          <w:lang w:val="pt-BR"/>
        </w:rPr>
        <w:t>ii) định vị vị thế hiện thời;</w:t>
      </w:r>
      <w:r w:rsidRPr="006811C1">
        <w:rPr>
          <w:rFonts w:ascii="Times New Roman" w:hAnsi="Times New Roman"/>
          <w:sz w:val="28"/>
          <w:szCs w:val="28"/>
          <w:lang w:val="pt-BR"/>
        </w:rPr>
        <w:t xml:space="preserve"> (iv) thiết kế những giải pháp cụ thể và thực tế nhằm năng cao năng lực cạnh tranh của Hà Nội so với các đối thủ cạnh tranh (và xa hơn nữa). </w:t>
      </w:r>
    </w:p>
    <w:p w:rsidR="00640AAD" w:rsidRPr="006811C1" w:rsidRDefault="00640AAD" w:rsidP="00892177">
      <w:pPr>
        <w:spacing w:line="348" w:lineRule="auto"/>
        <w:ind w:firstLine="720"/>
        <w:rPr>
          <w:rFonts w:ascii="Times New Roman" w:hAnsi="Times New Roman"/>
          <w:sz w:val="28"/>
          <w:szCs w:val="28"/>
          <w:lang w:val="pt-BR"/>
        </w:rPr>
      </w:pPr>
      <w:r w:rsidRPr="006811C1">
        <w:rPr>
          <w:rFonts w:ascii="Times New Roman" w:hAnsi="Times New Roman"/>
          <w:sz w:val="28"/>
          <w:szCs w:val="28"/>
          <w:lang w:val="pt-BR"/>
        </w:rPr>
        <w:lastRenderedPageBreak/>
        <w:t>Đây là điều mà các cơ quan chức năng của Hà Nội cần tính đến trước khi xây dựng bất kỳ một chính sách liên quan nào đến công nghiệp. Tất nhiên, điểm khác biệt nhỏ ở đây là vị thế và năng lực cạnh tranh của Hà Nội thay cho cả nước, dù rằng trong nhiều trường hợp có thể đồng nhất vị thế này. Khuyến khích các cách tiếp cận khác nhau trong xây dựng chính sách. Trong một thế giới, nơi mà các điều kiện cho công nghiệp hóa thay đổi, không có quy định chính sách nói chung cũng như không phân biệt thời gian và không gian. Đồng thời, các chính sách cần phải có sự linh hoạt, tránh cứng nhắc, khó thích ứng bối cảnh mới.</w:t>
      </w:r>
      <w:r w:rsidRPr="006811C1">
        <w:rPr>
          <w:rFonts w:ascii="Times New Roman" w:hAnsi="Times New Roman"/>
          <w:sz w:val="28"/>
          <w:szCs w:val="28"/>
          <w:lang w:val="pt-BR"/>
        </w:rPr>
        <w:tab/>
      </w:r>
    </w:p>
    <w:p w:rsidR="00640AAD" w:rsidRPr="006811C1" w:rsidRDefault="00640AAD" w:rsidP="00F37192">
      <w:pPr>
        <w:widowControl w:val="0"/>
        <w:spacing w:line="367" w:lineRule="auto"/>
        <w:ind w:firstLine="720"/>
        <w:rPr>
          <w:rFonts w:ascii="Times New Roman" w:hAnsi="Times New Roman"/>
          <w:sz w:val="28"/>
          <w:szCs w:val="28"/>
          <w:lang w:val="pt-BR"/>
        </w:rPr>
      </w:pPr>
      <w:r w:rsidRPr="006811C1">
        <w:rPr>
          <w:rFonts w:ascii="Times New Roman" w:hAnsi="Times New Roman"/>
          <w:sz w:val="28"/>
          <w:szCs w:val="28"/>
          <w:lang w:val="pt-BR"/>
        </w:rPr>
        <w:t xml:space="preserve">Việt Nam nói chung hay Hà Nội nói riêng không thể sản xuất hàng loạt các sản phẩm có </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từ thấp tới trung bình thường dễ dàng</w:t>
      </w:r>
      <w:r w:rsidR="00AD55D6" w:rsidRPr="006811C1">
        <w:rPr>
          <w:rFonts w:ascii="Times New Roman" w:hAnsi="Times New Roman"/>
          <w:sz w:val="28"/>
          <w:szCs w:val="28"/>
          <w:lang w:val="pt-BR"/>
        </w:rPr>
        <w:t xml:space="preserve"> như kiểu của Trung Quốc. Vì vậy, Hà Nội</w:t>
      </w:r>
      <w:r w:rsidRPr="006811C1">
        <w:rPr>
          <w:rFonts w:ascii="Times New Roman" w:hAnsi="Times New Roman"/>
          <w:sz w:val="28"/>
          <w:szCs w:val="28"/>
          <w:lang w:val="pt-BR"/>
        </w:rPr>
        <w:t xml:space="preserve"> cần phải học tập kinh nghiệm cách thức công nghiệp hóa nói chung và phát triển công nghiệp của Thụy Sỹ, Hà Lan khi lựa chọn phát triển những ngành công nghiệp chuyên biệt, độc đáo trong khi bị bao quanh bởi</w:t>
      </w:r>
      <w:r w:rsidR="00AD55D6" w:rsidRPr="006811C1">
        <w:rPr>
          <w:rFonts w:ascii="Times New Roman" w:hAnsi="Times New Roman"/>
          <w:sz w:val="28"/>
          <w:szCs w:val="28"/>
          <w:lang w:val="pt-BR"/>
        </w:rPr>
        <w:t xml:space="preserve"> các quốc gia có nền </w:t>
      </w:r>
      <w:r w:rsidR="005C651E" w:rsidRPr="006811C1">
        <w:rPr>
          <w:rFonts w:ascii="Times New Roman" w:hAnsi="Times New Roman"/>
          <w:sz w:val="28"/>
          <w:szCs w:val="28"/>
          <w:lang w:val="pt-BR"/>
        </w:rPr>
        <w:t xml:space="preserve">công nghiệp </w:t>
      </w:r>
      <w:r w:rsidRPr="006811C1">
        <w:rPr>
          <w:rFonts w:ascii="Times New Roman" w:hAnsi="Times New Roman"/>
          <w:sz w:val="28"/>
          <w:szCs w:val="28"/>
          <w:lang w:val="pt-BR"/>
        </w:rPr>
        <w:t xml:space="preserve">mạnh như Anh hay Đức. Sản xuất nhỏ, hàng loạt, </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thấp sẽ có khả năng sinh lời thấp và bấp bênh v</w:t>
      </w:r>
      <w:r w:rsidR="00AD55D6" w:rsidRPr="006811C1">
        <w:rPr>
          <w:rFonts w:ascii="Times New Roman" w:hAnsi="Times New Roman"/>
          <w:sz w:val="28"/>
          <w:szCs w:val="28"/>
          <w:lang w:val="pt-BR"/>
        </w:rPr>
        <w:t>ề đầu ra. Hà Nội</w:t>
      </w:r>
      <w:r w:rsidRPr="006811C1">
        <w:rPr>
          <w:rFonts w:ascii="Times New Roman" w:hAnsi="Times New Roman"/>
          <w:sz w:val="28"/>
          <w:szCs w:val="28"/>
          <w:lang w:val="pt-BR"/>
        </w:rPr>
        <w:t xml:space="preserve"> hoàn toàn có thể hướng tới các sản phẩm </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 xml:space="preserve">cao được chuyên môn hóa bằng các khâu sản xuất theo quy mô nhỏ, hứa hẹn sẽ có tỷ suất lợi nhuận cao hơn thay vì cạnh tranh trực tiếp với hàng hóa sản xuất hàng loạt của Trung Quốc. Điều này đúng với </w:t>
      </w:r>
      <w:r w:rsidR="00AD55D6" w:rsidRPr="006811C1">
        <w:rPr>
          <w:rFonts w:ascii="Times New Roman" w:hAnsi="Times New Roman"/>
          <w:sz w:val="28"/>
          <w:szCs w:val="28"/>
          <w:lang w:val="pt-BR"/>
        </w:rPr>
        <w:t xml:space="preserve">hầu hết các sản phẩm </w:t>
      </w:r>
      <w:r w:rsidR="005C651E" w:rsidRPr="006811C1">
        <w:rPr>
          <w:rFonts w:ascii="Times New Roman" w:hAnsi="Times New Roman"/>
          <w:sz w:val="28"/>
          <w:szCs w:val="28"/>
          <w:lang w:val="pt-BR"/>
        </w:rPr>
        <w:t>công nghiệp</w:t>
      </w:r>
      <w:r w:rsidRPr="006811C1">
        <w:rPr>
          <w:rFonts w:ascii="Times New Roman" w:hAnsi="Times New Roman"/>
          <w:sz w:val="28"/>
          <w:szCs w:val="28"/>
          <w:lang w:val="pt-BR"/>
        </w:rPr>
        <w:t>: điện tử, may mặc, da giày, xe máy, thủ</w:t>
      </w:r>
      <w:r w:rsidR="00AD55D6" w:rsidRPr="006811C1">
        <w:rPr>
          <w:rFonts w:ascii="Times New Roman" w:hAnsi="Times New Roman"/>
          <w:sz w:val="28"/>
          <w:szCs w:val="28"/>
          <w:lang w:val="pt-BR"/>
        </w:rPr>
        <w:t>y sản, đồ gỗ, thủ công mỹ nghệ</w:t>
      </w:r>
      <w:r w:rsidRPr="006811C1">
        <w:rPr>
          <w:rFonts w:ascii="Times New Roman" w:hAnsi="Times New Roman"/>
          <w:sz w:val="28"/>
          <w:szCs w:val="28"/>
          <w:lang w:val="pt-BR"/>
        </w:rPr>
        <w:t xml:space="preserve">... </w:t>
      </w:r>
    </w:p>
    <w:p w:rsidR="0044687A" w:rsidRPr="006811C1" w:rsidRDefault="00AD55D6" w:rsidP="00F37192">
      <w:pPr>
        <w:widowControl w:val="0"/>
        <w:spacing w:line="367" w:lineRule="auto"/>
        <w:ind w:firstLine="720"/>
        <w:rPr>
          <w:rFonts w:ascii="Times New Roman" w:hAnsi="Times New Roman"/>
          <w:sz w:val="28"/>
          <w:szCs w:val="28"/>
          <w:lang w:val="pt-BR"/>
        </w:rPr>
      </w:pPr>
      <w:r w:rsidRPr="006811C1">
        <w:rPr>
          <w:rFonts w:ascii="Times New Roman" w:hAnsi="Times New Roman"/>
          <w:sz w:val="28"/>
          <w:szCs w:val="28"/>
          <w:lang w:val="pt-BR"/>
        </w:rPr>
        <w:t xml:space="preserve">Do vậy, hướng đi của </w:t>
      </w:r>
      <w:r w:rsidR="005C651E" w:rsidRPr="006811C1">
        <w:rPr>
          <w:rFonts w:ascii="Times New Roman" w:hAnsi="Times New Roman"/>
          <w:sz w:val="28"/>
          <w:szCs w:val="28"/>
          <w:lang w:val="pt-BR"/>
        </w:rPr>
        <w:t xml:space="preserve">công nghiệp </w:t>
      </w:r>
      <w:r w:rsidR="00640AAD" w:rsidRPr="006811C1">
        <w:rPr>
          <w:rFonts w:ascii="Times New Roman" w:hAnsi="Times New Roman"/>
          <w:sz w:val="28"/>
          <w:szCs w:val="28"/>
          <w:lang w:val="pt-BR"/>
        </w:rPr>
        <w:t>Hà Nội là chuyển từ chọn lựa từng ngành cụ thể sang định hướng tổng thể, trong đó ưu tiên phát triển những ngành có thể tạo ra sự đa</w:t>
      </w:r>
      <w:r w:rsidRPr="006811C1">
        <w:rPr>
          <w:rFonts w:ascii="Times New Roman" w:hAnsi="Times New Roman"/>
          <w:sz w:val="28"/>
          <w:szCs w:val="28"/>
          <w:lang w:val="pt-BR"/>
        </w:rPr>
        <w:t xml:space="preserve"> dạng trong sản xuất </w:t>
      </w:r>
      <w:r w:rsidR="005C651E" w:rsidRPr="006811C1">
        <w:rPr>
          <w:rFonts w:ascii="Times New Roman" w:hAnsi="Times New Roman"/>
          <w:sz w:val="28"/>
          <w:szCs w:val="28"/>
          <w:lang w:val="pt-BR"/>
        </w:rPr>
        <w:t>công nghiệp</w:t>
      </w:r>
      <w:r w:rsidR="00640AAD" w:rsidRPr="006811C1">
        <w:rPr>
          <w:rFonts w:ascii="Times New Roman" w:hAnsi="Times New Roman"/>
          <w:sz w:val="28"/>
          <w:szCs w:val="28"/>
          <w:lang w:val="pt-BR"/>
        </w:rPr>
        <w:t xml:space="preserve">. Đồng thời, hướng tới mô hình sản xuất trong cạnh tranh toàn cầu theo dạng tích hợp, phù hợp với lợi thế cạnh tranh động của mình (ngành chế biến, chế tạo thâm dụng lao </w:t>
      </w:r>
      <w:r w:rsidR="00640AAD" w:rsidRPr="006811C1">
        <w:rPr>
          <w:rFonts w:ascii="Times New Roman" w:hAnsi="Times New Roman"/>
          <w:sz w:val="28"/>
          <w:szCs w:val="28"/>
          <w:lang w:val="pt-BR"/>
        </w:rPr>
        <w:lastRenderedPageBreak/>
        <w:t xml:space="preserve">động có tay nghề, có khả năng hấp thụ được công nghệ cao từ khu vực FDI). Sự hỗ trợ mang tính tổng thể đối với các khâu/quá trình sản xuất phù hợp chứ không nên quá tập trung vào các ngành cụ thể. </w:t>
      </w:r>
    </w:p>
    <w:p w:rsidR="00640AAD" w:rsidRPr="006811C1" w:rsidRDefault="00640AAD" w:rsidP="00F37192">
      <w:pPr>
        <w:widowControl w:val="0"/>
        <w:spacing w:line="367" w:lineRule="auto"/>
        <w:ind w:firstLine="720"/>
        <w:rPr>
          <w:rFonts w:ascii="Times New Roman" w:hAnsi="Times New Roman"/>
          <w:spacing w:val="-4"/>
          <w:sz w:val="28"/>
          <w:szCs w:val="28"/>
          <w:lang w:val="pt-BR"/>
        </w:rPr>
      </w:pPr>
      <w:r w:rsidRPr="006811C1">
        <w:rPr>
          <w:rFonts w:ascii="Times New Roman" w:hAnsi="Times New Roman"/>
          <w:spacing w:val="-4"/>
          <w:sz w:val="28"/>
          <w:szCs w:val="28"/>
          <w:lang w:val="pt-BR"/>
        </w:rPr>
        <w:t>Cần lưu ý rằng, những sản phẩm và khâu sản xuất nào sẽ trỗi dậy, phát triển hoàn toàn phụ thuộc vào cạnh tranh thị trường, kết quả như thế nào rất khó có thể đoán biết, kể cả đối với những tập đoàn sản xuất đa quốc gia. So với những nhà sản xuất lớn này, chính phủ Trung ương và chính quyền địa phương thường không nắm được nhiều thông tin bằng họ. Vai trò phù hợp nhất của chính phủ Trung ương và Hà Nội là vạch rõ các định hướng phát triển tổng thể và không can thiệp vào quản lý vi mô. Các cấp chính quyền Hà Nội nên là “người nghe tốt” và tuân theo đánh giá của thị trườ</w:t>
      </w:r>
      <w:r w:rsidR="008718DF" w:rsidRPr="006811C1">
        <w:rPr>
          <w:rFonts w:ascii="Times New Roman" w:hAnsi="Times New Roman"/>
          <w:spacing w:val="-4"/>
          <w:sz w:val="28"/>
          <w:szCs w:val="28"/>
          <w:lang w:val="pt-BR"/>
        </w:rPr>
        <w:t xml:space="preserve">ng đối với một ngành </w:t>
      </w:r>
      <w:r w:rsidR="005C651E" w:rsidRPr="006811C1">
        <w:rPr>
          <w:rFonts w:ascii="Times New Roman" w:hAnsi="Times New Roman"/>
          <w:sz w:val="28"/>
          <w:szCs w:val="28"/>
          <w:lang w:val="pt-BR"/>
        </w:rPr>
        <w:t xml:space="preserve">công nghiệp </w:t>
      </w:r>
      <w:r w:rsidRPr="006811C1">
        <w:rPr>
          <w:rFonts w:ascii="Times New Roman" w:hAnsi="Times New Roman"/>
          <w:spacing w:val="-4"/>
          <w:sz w:val="28"/>
          <w:szCs w:val="28"/>
          <w:lang w:val="pt-BR"/>
        </w:rPr>
        <w:t xml:space="preserve">cụ thể nào đó và không nên áp đặt ý định chủ quan của mình lên nó. </w:t>
      </w:r>
    </w:p>
    <w:p w:rsidR="00640AAD" w:rsidRPr="006811C1" w:rsidRDefault="00640AAD" w:rsidP="00F37192">
      <w:pPr>
        <w:widowControl w:val="0"/>
        <w:spacing w:line="348" w:lineRule="auto"/>
        <w:ind w:firstLine="720"/>
        <w:rPr>
          <w:rFonts w:ascii="Times New Roman" w:hAnsi="Times New Roman"/>
          <w:sz w:val="28"/>
          <w:szCs w:val="28"/>
          <w:lang w:val="pt-BR"/>
        </w:rPr>
      </w:pPr>
      <w:r w:rsidRPr="006811C1">
        <w:rPr>
          <w:rFonts w:ascii="Times New Roman" w:hAnsi="Times New Roman"/>
          <w:sz w:val="28"/>
          <w:szCs w:val="28"/>
          <w:lang w:val="pt-BR"/>
        </w:rPr>
        <w:t xml:space="preserve">Với mô hình phát triển này, Hà Nội cần </w:t>
      </w:r>
      <w:r w:rsidR="005C651E" w:rsidRPr="006811C1">
        <w:rPr>
          <w:rFonts w:ascii="Times New Roman" w:hAnsi="Times New Roman"/>
          <w:sz w:val="28"/>
          <w:szCs w:val="28"/>
          <w:lang w:val="pt-BR"/>
        </w:rPr>
        <w:t>phải trở lại đúng vai trò của mình là</w:t>
      </w:r>
      <w:r w:rsidRPr="006811C1">
        <w:rPr>
          <w:rFonts w:ascii="Times New Roman" w:hAnsi="Times New Roman"/>
          <w:sz w:val="28"/>
          <w:szCs w:val="28"/>
          <w:lang w:val="pt-BR"/>
        </w:rPr>
        <w:t xml:space="preserve"> trung tâm phát triển kinh tế, trung tâm phát triển công nghệ cao của cả nước. Hà Nội phải đi đầu, đột phá vào những ngành thâm dụng lao động trình độ cao, thâm dụng công nghệ để góp phần tạo ra những sản phẩm của Việt Nam nói chung và của vùng Đồng bằng sông Hồng nói riêng có giá trị cao hơn trong chuỗi giá trị toàn cầu. Đó là sự kỳ vọng không chỉ của Hà Nội mà còn đối với các địa phương khác. Những ngành s</w:t>
      </w:r>
      <w:r w:rsidR="008718DF" w:rsidRPr="006811C1">
        <w:rPr>
          <w:rFonts w:ascii="Times New Roman" w:hAnsi="Times New Roman"/>
          <w:sz w:val="28"/>
          <w:szCs w:val="28"/>
          <w:lang w:val="pt-BR"/>
        </w:rPr>
        <w:t>ản xuất sản phẩm thâm dụng</w:t>
      </w:r>
      <w:r w:rsidRPr="006811C1">
        <w:rPr>
          <w:rFonts w:ascii="Times New Roman" w:hAnsi="Times New Roman"/>
          <w:sz w:val="28"/>
          <w:szCs w:val="28"/>
          <w:lang w:val="pt-BR"/>
        </w:rPr>
        <w:t xml:space="preserve"> lao động, sử dụng công nghệ trung bình nên dịch chuyển sang các địa phương khác. Hà Nội không nên cạnh tranh với các địa phương trong việc thu hút các dự án như vậy. </w:t>
      </w:r>
    </w:p>
    <w:p w:rsidR="00640AAD" w:rsidRPr="006811C1" w:rsidRDefault="00640AAD" w:rsidP="00892177">
      <w:pPr>
        <w:spacing w:line="348" w:lineRule="auto"/>
        <w:ind w:firstLine="720"/>
        <w:rPr>
          <w:rFonts w:ascii="Times New Roman" w:hAnsi="Times New Roman"/>
          <w:sz w:val="28"/>
          <w:szCs w:val="28"/>
          <w:lang w:val="pt-BR"/>
        </w:rPr>
      </w:pPr>
      <w:r w:rsidRPr="006811C1">
        <w:rPr>
          <w:rFonts w:ascii="Times New Roman" w:hAnsi="Times New Roman"/>
          <w:sz w:val="28"/>
          <w:szCs w:val="28"/>
          <w:lang w:val="pt-BR"/>
        </w:rPr>
        <w:t xml:space="preserve">Về căn bản, Hà Nội cần tiếp tục thực hiện tốt chủ trương và có chính sách phù hợp để xây dựng, </w:t>
      </w:r>
      <w:r w:rsidR="008718DF" w:rsidRPr="006811C1">
        <w:rPr>
          <w:rFonts w:ascii="Times New Roman" w:hAnsi="Times New Roman"/>
          <w:sz w:val="28"/>
          <w:szCs w:val="28"/>
          <w:lang w:val="pt-BR"/>
        </w:rPr>
        <w:t xml:space="preserve">phát triển các ngành </w:t>
      </w:r>
      <w:r w:rsidR="005C651E" w:rsidRPr="006811C1">
        <w:rPr>
          <w:rFonts w:ascii="Times New Roman" w:hAnsi="Times New Roman"/>
          <w:sz w:val="28"/>
          <w:szCs w:val="28"/>
          <w:lang w:val="pt-BR"/>
        </w:rPr>
        <w:t xml:space="preserve">công nghiệp </w:t>
      </w:r>
      <w:r w:rsidRPr="006811C1">
        <w:rPr>
          <w:rFonts w:ascii="Times New Roman" w:hAnsi="Times New Roman"/>
          <w:sz w:val="28"/>
          <w:szCs w:val="28"/>
          <w:lang w:val="pt-BR"/>
        </w:rPr>
        <w:t xml:space="preserve">theo hướng hiện đại, tăng hàm lượng khoa học công nghệ và tỷ trọng giá trị nội địa trong sản phẩm, tập trung vào những ngành có tính nền tảng, có lợi thế so sánh và có ý nghĩa chiến lược đối với sự phát triển nhanh, bền vững, nâng cao tính độc lập, </w:t>
      </w:r>
      <w:r w:rsidRPr="006811C1">
        <w:rPr>
          <w:rFonts w:ascii="Times New Roman" w:hAnsi="Times New Roman"/>
          <w:sz w:val="28"/>
          <w:szCs w:val="28"/>
          <w:lang w:val="pt-BR"/>
        </w:rPr>
        <w:lastRenderedPageBreak/>
        <w:t xml:space="preserve">tự chủ của nền kinh tế, có khả năng tham gia sâu, có hiệu quả vào mạng sản xuất và phân phối toàn cầu. </w:t>
      </w:r>
    </w:p>
    <w:p w:rsidR="0044687A" w:rsidRPr="006811C1" w:rsidRDefault="00640AAD" w:rsidP="005C651E">
      <w:pPr>
        <w:spacing w:line="360" w:lineRule="auto"/>
        <w:ind w:firstLine="720"/>
        <w:rPr>
          <w:rFonts w:ascii="Times New Roman" w:hAnsi="Times New Roman"/>
          <w:sz w:val="28"/>
          <w:szCs w:val="28"/>
          <w:lang w:val="pt-BR"/>
        </w:rPr>
      </w:pPr>
      <w:r w:rsidRPr="006811C1">
        <w:rPr>
          <w:rFonts w:ascii="Times New Roman" w:hAnsi="Times New Roman"/>
          <w:sz w:val="28"/>
          <w:szCs w:val="28"/>
          <w:lang w:val="pt-BR"/>
        </w:rPr>
        <w:t xml:space="preserve">Tiếp tục phát triển chương trình, nâng cao vị </w:t>
      </w:r>
      <w:r w:rsidR="008718DF" w:rsidRPr="006811C1">
        <w:rPr>
          <w:rFonts w:ascii="Times New Roman" w:hAnsi="Times New Roman"/>
          <w:sz w:val="28"/>
          <w:szCs w:val="28"/>
          <w:lang w:val="pt-BR"/>
        </w:rPr>
        <w:t xml:space="preserve">thế của các </w:t>
      </w:r>
      <w:r w:rsidR="005C651E" w:rsidRPr="006811C1">
        <w:rPr>
          <w:rFonts w:ascii="Times New Roman" w:hAnsi="Times New Roman"/>
          <w:sz w:val="28"/>
          <w:szCs w:val="28"/>
          <w:lang w:val="pt-BR"/>
        </w:rPr>
        <w:t>SPCN</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 xml:space="preserve">, đẩy mạnh sức lan tỏa của chương trình trong cộng đồng doanh nghiệp, tạo sự </w:t>
      </w:r>
      <w:r w:rsidR="005C651E" w:rsidRPr="006811C1">
        <w:rPr>
          <w:rFonts w:ascii="Times New Roman" w:hAnsi="Times New Roman"/>
          <w:sz w:val="28"/>
          <w:szCs w:val="28"/>
          <w:lang w:val="pt-BR"/>
        </w:rPr>
        <w:t>phát triển chung cho</w:t>
      </w:r>
      <w:r w:rsidR="008718DF" w:rsidRPr="006811C1">
        <w:rPr>
          <w:rFonts w:ascii="Times New Roman" w:hAnsi="Times New Roman"/>
          <w:sz w:val="28"/>
          <w:szCs w:val="28"/>
          <w:lang w:val="pt-BR"/>
        </w:rPr>
        <w:t xml:space="preserve"> </w:t>
      </w:r>
      <w:r w:rsidR="005C651E" w:rsidRPr="006811C1">
        <w:rPr>
          <w:rFonts w:ascii="Times New Roman" w:hAnsi="Times New Roman"/>
          <w:sz w:val="28"/>
          <w:szCs w:val="28"/>
          <w:lang w:val="pt-BR"/>
        </w:rPr>
        <w:t xml:space="preserve">công nghiệp </w:t>
      </w:r>
      <w:r w:rsidRPr="006811C1">
        <w:rPr>
          <w:rFonts w:ascii="Times New Roman" w:hAnsi="Times New Roman"/>
          <w:sz w:val="28"/>
          <w:szCs w:val="28"/>
          <w:lang w:val="pt-BR"/>
        </w:rPr>
        <w:t xml:space="preserve">Thủ đô. Rà soát, lựa chọn những sản phẩm xứng đáng, có quy mô tầm cỡ cả phương diện sản lượng và </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 xml:space="preserve">, mang tính tiêu biểu và đại diện, phù hợp với thông lệ quốc tế, đúng chủ trương đường lối chính sách của Đảng và Nhà nước. Đặc biệt trong đó, chú ý </w:t>
      </w:r>
      <w:r w:rsidR="008718DF" w:rsidRPr="006811C1">
        <w:rPr>
          <w:rFonts w:ascii="Times New Roman" w:hAnsi="Times New Roman"/>
          <w:sz w:val="28"/>
          <w:szCs w:val="28"/>
          <w:lang w:val="pt-BR"/>
        </w:rPr>
        <w:t xml:space="preserve">đến các sản phẩm </w:t>
      </w:r>
      <w:r w:rsidR="005C651E" w:rsidRPr="006811C1">
        <w:rPr>
          <w:rFonts w:ascii="Times New Roman" w:hAnsi="Times New Roman"/>
          <w:sz w:val="28"/>
          <w:szCs w:val="28"/>
          <w:lang w:val="pt-BR"/>
        </w:rPr>
        <w:t xml:space="preserve">công nghiệp </w:t>
      </w:r>
      <w:r w:rsidRPr="006811C1">
        <w:rPr>
          <w:rFonts w:ascii="Times New Roman" w:hAnsi="Times New Roman"/>
          <w:sz w:val="28"/>
          <w:szCs w:val="28"/>
          <w:lang w:val="pt-BR"/>
        </w:rPr>
        <w:t>côn</w:t>
      </w:r>
      <w:r w:rsidR="005C651E" w:rsidRPr="006811C1">
        <w:rPr>
          <w:rFonts w:ascii="Times New Roman" w:hAnsi="Times New Roman"/>
          <w:sz w:val="28"/>
          <w:szCs w:val="28"/>
          <w:lang w:val="pt-BR"/>
        </w:rPr>
        <w:t>g nghệ cao</w:t>
      </w:r>
      <w:r w:rsidR="008718DF" w:rsidRPr="006811C1">
        <w:rPr>
          <w:rFonts w:ascii="Times New Roman" w:hAnsi="Times New Roman"/>
          <w:sz w:val="28"/>
          <w:szCs w:val="28"/>
          <w:lang w:val="pt-BR"/>
        </w:rPr>
        <w:t xml:space="preserve">; các sản phẩm </w:t>
      </w:r>
      <w:r w:rsidR="005C651E" w:rsidRPr="006811C1">
        <w:rPr>
          <w:rFonts w:ascii="Times New Roman" w:hAnsi="Times New Roman"/>
          <w:sz w:val="28"/>
          <w:szCs w:val="28"/>
          <w:lang w:val="pt-BR"/>
        </w:rPr>
        <w:t xml:space="preserve">công nghiệp </w:t>
      </w:r>
      <w:r w:rsidRPr="006811C1">
        <w:rPr>
          <w:rFonts w:ascii="Times New Roman" w:hAnsi="Times New Roman"/>
          <w:sz w:val="28"/>
          <w:szCs w:val="28"/>
          <w:lang w:val="pt-BR"/>
        </w:rPr>
        <w:t>của các doanh ngh</w:t>
      </w:r>
      <w:r w:rsidR="008718DF" w:rsidRPr="006811C1">
        <w:rPr>
          <w:rFonts w:ascii="Times New Roman" w:hAnsi="Times New Roman"/>
          <w:sz w:val="28"/>
          <w:szCs w:val="28"/>
          <w:lang w:val="pt-BR"/>
        </w:rPr>
        <w:t>iệp tại các K</w:t>
      </w:r>
      <w:r w:rsidR="005C651E" w:rsidRPr="006811C1">
        <w:rPr>
          <w:rFonts w:ascii="Times New Roman" w:hAnsi="Times New Roman"/>
          <w:sz w:val="28"/>
          <w:szCs w:val="28"/>
          <w:lang w:val="pt-BR"/>
        </w:rPr>
        <w:t>CN</w:t>
      </w:r>
      <w:r w:rsidR="008718DF" w:rsidRPr="006811C1">
        <w:rPr>
          <w:rFonts w:ascii="Times New Roman" w:hAnsi="Times New Roman"/>
          <w:sz w:val="28"/>
          <w:szCs w:val="28"/>
          <w:lang w:val="pt-BR"/>
        </w:rPr>
        <w:t>-C</w:t>
      </w:r>
      <w:r w:rsidR="005C651E" w:rsidRPr="006811C1">
        <w:rPr>
          <w:rFonts w:ascii="Times New Roman" w:hAnsi="Times New Roman"/>
          <w:sz w:val="28"/>
          <w:szCs w:val="28"/>
          <w:lang w:val="pt-BR"/>
        </w:rPr>
        <w:t>CN</w:t>
      </w:r>
      <w:r w:rsidRPr="006811C1">
        <w:rPr>
          <w:rFonts w:ascii="Times New Roman" w:hAnsi="Times New Roman"/>
          <w:sz w:val="28"/>
          <w:szCs w:val="28"/>
          <w:lang w:val="pt-BR"/>
        </w:rPr>
        <w:t xml:space="preserve"> sẽ hình thành và phát triển trong giai đoạn tới. </w:t>
      </w:r>
    </w:p>
    <w:p w:rsidR="003000EA" w:rsidRPr="006811C1" w:rsidRDefault="00640AAD" w:rsidP="005C651E">
      <w:pPr>
        <w:spacing w:line="360" w:lineRule="auto"/>
        <w:ind w:firstLine="720"/>
        <w:rPr>
          <w:rFonts w:ascii="Times New Roman" w:hAnsi="Times New Roman"/>
          <w:sz w:val="28"/>
          <w:szCs w:val="28"/>
          <w:lang w:val="pt-BR"/>
        </w:rPr>
      </w:pPr>
      <w:r w:rsidRPr="006811C1">
        <w:rPr>
          <w:rFonts w:ascii="Times New Roman" w:hAnsi="Times New Roman"/>
          <w:sz w:val="28"/>
          <w:szCs w:val="28"/>
          <w:lang w:val="pt-BR"/>
        </w:rPr>
        <w:t>Những chính sách hỗ trợ đối với các sản p</w:t>
      </w:r>
      <w:r w:rsidR="005C651E" w:rsidRPr="006811C1">
        <w:rPr>
          <w:rFonts w:ascii="Times New Roman" w:hAnsi="Times New Roman"/>
          <w:sz w:val="28"/>
          <w:szCs w:val="28"/>
          <w:lang w:val="pt-BR"/>
        </w:rPr>
        <w:t>hẩm và doanh nghiệp có SPCN</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cần phải rõ ràng, thực chất và trực tiếp. Có thể hỗ trợ về lãi suất, thế chấp tài sản, tiếp cận thông tin, hỗ trợ quảng bá, tiếp cận vốn, và đặc biệt là đầu ra cho các doanh nghiệp này. Có như vậy, m</w:t>
      </w:r>
      <w:r w:rsidR="008718DF" w:rsidRPr="006811C1">
        <w:rPr>
          <w:rFonts w:ascii="Times New Roman" w:hAnsi="Times New Roman"/>
          <w:sz w:val="28"/>
          <w:szCs w:val="28"/>
          <w:lang w:val="pt-BR"/>
        </w:rPr>
        <w:t xml:space="preserve">ục tiêu 150 </w:t>
      </w:r>
      <w:r w:rsidR="005C651E" w:rsidRPr="006811C1">
        <w:rPr>
          <w:rFonts w:ascii="Times New Roman" w:hAnsi="Times New Roman"/>
          <w:sz w:val="28"/>
          <w:szCs w:val="28"/>
          <w:lang w:val="pt-BR"/>
        </w:rPr>
        <w:t>SPCN</w:t>
      </w:r>
      <w:r w:rsidR="009A3724" w:rsidRPr="006811C1">
        <w:rPr>
          <w:rFonts w:ascii="Times New Roman" w:hAnsi="Times New Roman"/>
          <w:sz w:val="28"/>
          <w:szCs w:val="28"/>
          <w:lang w:val="pt-BR"/>
        </w:rPr>
        <w:t xml:space="preserve">CHẤT LƯỢNG  </w:t>
      </w:r>
      <w:r w:rsidRPr="006811C1">
        <w:rPr>
          <w:rFonts w:ascii="Times New Roman" w:hAnsi="Times New Roman"/>
          <w:sz w:val="28"/>
          <w:szCs w:val="28"/>
          <w:lang w:val="pt-BR"/>
        </w:rPr>
        <w:t xml:space="preserve">mới có </w:t>
      </w:r>
      <w:bookmarkStart w:id="263" w:name="_Toc484588586"/>
      <w:r w:rsidR="0044687A" w:rsidRPr="006811C1">
        <w:rPr>
          <w:rFonts w:ascii="Times New Roman" w:hAnsi="Times New Roman"/>
          <w:sz w:val="28"/>
          <w:szCs w:val="28"/>
          <w:lang w:val="pt-BR"/>
        </w:rPr>
        <w:t>khả năng hoàn thành vào năm 2020.</w:t>
      </w:r>
    </w:p>
    <w:p w:rsidR="005F56BD" w:rsidRPr="006811C1" w:rsidRDefault="00C76F29" w:rsidP="005C651E">
      <w:pPr>
        <w:pStyle w:val="ListParagraph"/>
        <w:spacing w:after="0" w:line="360" w:lineRule="auto"/>
        <w:ind w:left="0"/>
        <w:jc w:val="both"/>
        <w:outlineLvl w:val="2"/>
        <w:rPr>
          <w:rFonts w:ascii="Times New Roman" w:hAnsi="Times New Roman"/>
          <w:i/>
          <w:sz w:val="28"/>
          <w:szCs w:val="28"/>
          <w:lang w:val="pt-BR"/>
        </w:rPr>
      </w:pPr>
      <w:bookmarkStart w:id="264" w:name="_Toc498594650"/>
      <w:bookmarkStart w:id="265" w:name="_Toc498597055"/>
      <w:bookmarkStart w:id="266" w:name="_Toc503860736"/>
      <w:bookmarkStart w:id="267" w:name="_Toc503861986"/>
      <w:r w:rsidRPr="006811C1">
        <w:rPr>
          <w:rFonts w:ascii="Times New Roman" w:hAnsi="Times New Roman"/>
          <w:i/>
          <w:sz w:val="28"/>
          <w:szCs w:val="28"/>
          <w:lang w:val="pt-BR"/>
        </w:rPr>
        <w:t>4.3.1.3</w:t>
      </w:r>
      <w:r w:rsidR="005F56BD" w:rsidRPr="006811C1">
        <w:rPr>
          <w:rFonts w:ascii="Times New Roman" w:hAnsi="Times New Roman"/>
          <w:i/>
          <w:sz w:val="28"/>
          <w:szCs w:val="28"/>
          <w:lang w:val="pt-BR"/>
        </w:rPr>
        <w:t xml:space="preserve"> Điều chỉnh phân bố </w:t>
      </w:r>
      <w:r w:rsidR="00956681" w:rsidRPr="006811C1">
        <w:rPr>
          <w:rFonts w:ascii="Times New Roman" w:hAnsi="Times New Roman"/>
          <w:i/>
          <w:sz w:val="28"/>
          <w:szCs w:val="28"/>
          <w:lang w:val="pt-BR"/>
        </w:rPr>
        <w:t>công nghiệp</w:t>
      </w:r>
      <w:r w:rsidR="005F56BD" w:rsidRPr="006811C1">
        <w:rPr>
          <w:rFonts w:ascii="Times New Roman" w:hAnsi="Times New Roman"/>
          <w:i/>
          <w:sz w:val="28"/>
          <w:szCs w:val="28"/>
          <w:lang w:val="pt-BR"/>
        </w:rPr>
        <w:t xml:space="preserve">, xây dựng và phát triển đồng bộ các khu </w:t>
      </w:r>
      <w:bookmarkEnd w:id="263"/>
      <w:bookmarkEnd w:id="264"/>
      <w:bookmarkEnd w:id="265"/>
      <w:bookmarkEnd w:id="266"/>
      <w:bookmarkEnd w:id="267"/>
      <w:r w:rsidR="00956681" w:rsidRPr="006811C1">
        <w:rPr>
          <w:rFonts w:ascii="Times New Roman" w:hAnsi="Times New Roman"/>
          <w:i/>
          <w:sz w:val="28"/>
          <w:szCs w:val="28"/>
          <w:lang w:val="pt-BR"/>
        </w:rPr>
        <w:t>công nghiệp</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Nguyên tắc của chính sách phân bố </w:t>
      </w:r>
      <w:r w:rsidR="00956681" w:rsidRPr="006811C1">
        <w:rPr>
          <w:rFonts w:ascii="Times New Roman" w:hAnsi="Times New Roman"/>
          <w:sz w:val="28"/>
          <w:szCs w:val="28"/>
          <w:lang w:val="pt-BR"/>
        </w:rPr>
        <w:t>công nghiệp công nghiệp</w:t>
      </w:r>
      <w:r w:rsidRPr="00D12659">
        <w:rPr>
          <w:rFonts w:ascii="Times New Roman" w:hAnsi="Times New Roman"/>
          <w:sz w:val="28"/>
          <w:szCs w:val="28"/>
          <w:lang w:val="it-IT"/>
        </w:rPr>
        <w:t xml:space="preserve"> là nhằm tạo ra một không gian phân bố </w:t>
      </w:r>
      <w:r w:rsidR="00956681" w:rsidRPr="006811C1">
        <w:rPr>
          <w:rFonts w:ascii="Times New Roman" w:hAnsi="Times New Roman"/>
          <w:sz w:val="28"/>
          <w:szCs w:val="28"/>
          <w:lang w:val="pt-BR"/>
        </w:rPr>
        <w:t xml:space="preserve">công nghiệp </w:t>
      </w:r>
      <w:r w:rsidRPr="00D12659">
        <w:rPr>
          <w:rFonts w:ascii="Times New Roman" w:hAnsi="Times New Roman"/>
          <w:sz w:val="28"/>
          <w:szCs w:val="28"/>
          <w:lang w:val="it-IT"/>
        </w:rPr>
        <w:t xml:space="preserve">hợp lý hơn, kích thích </w:t>
      </w:r>
      <w:r w:rsidR="00956681" w:rsidRPr="006811C1">
        <w:rPr>
          <w:rFonts w:ascii="Times New Roman" w:hAnsi="Times New Roman"/>
          <w:sz w:val="28"/>
          <w:szCs w:val="28"/>
          <w:lang w:val="pt-BR"/>
        </w:rPr>
        <w:t xml:space="preserve">công nghiệp </w:t>
      </w:r>
      <w:r w:rsidRPr="00D12659">
        <w:rPr>
          <w:rFonts w:ascii="Times New Roman" w:hAnsi="Times New Roman"/>
          <w:sz w:val="28"/>
          <w:szCs w:val="28"/>
          <w:lang w:val="it-IT"/>
        </w:rPr>
        <w:t xml:space="preserve">phát triển nhưng vẫn hài hoà được các lợi ích về môi trường. Dưới góc độ </w:t>
      </w:r>
      <w:r w:rsidR="00610FCC" w:rsidRPr="00D12659">
        <w:rPr>
          <w:rFonts w:ascii="Times New Roman" w:hAnsi="Times New Roman"/>
          <w:sz w:val="28"/>
          <w:szCs w:val="28"/>
          <w:lang w:val="it-IT"/>
        </w:rPr>
        <w:t>PTBV</w:t>
      </w:r>
      <w:r w:rsidRPr="00D12659">
        <w:rPr>
          <w:rFonts w:ascii="Times New Roman" w:hAnsi="Times New Roman"/>
          <w:sz w:val="28"/>
          <w:szCs w:val="28"/>
          <w:lang w:val="it-IT"/>
        </w:rPr>
        <w:t>, không gian phân bố phản ánh “sức chứa” hay giới hạn chịu đựng của môi trường đối v</w:t>
      </w:r>
      <w:r w:rsidR="00956681">
        <w:rPr>
          <w:rFonts w:ascii="Times New Roman" w:hAnsi="Times New Roman"/>
          <w:sz w:val="28"/>
          <w:szCs w:val="28"/>
          <w:lang w:val="it-IT"/>
        </w:rPr>
        <w:t>ới các hoạt động KTXH</w:t>
      </w:r>
      <w:r w:rsidRPr="00D12659">
        <w:rPr>
          <w:rFonts w:ascii="Times New Roman" w:hAnsi="Times New Roman"/>
          <w:sz w:val="28"/>
          <w:szCs w:val="28"/>
          <w:lang w:val="it-IT"/>
        </w:rPr>
        <w:t xml:space="preserve"> nói chung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nói riê</w:t>
      </w:r>
      <w:r w:rsidR="008718DF" w:rsidRPr="00D12659">
        <w:rPr>
          <w:rFonts w:ascii="Times New Roman" w:hAnsi="Times New Roman"/>
          <w:sz w:val="28"/>
          <w:szCs w:val="28"/>
          <w:lang w:val="it-IT"/>
        </w:rPr>
        <w:t xml:space="preserve">ng. Nhìn tổng thể, không gian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vẫn còn sức chứa rất lớn, tuy nhiên do phân bố không hợp hợp lý đang tạo ra sự quá tải cục bộ tại một số vùng hay gọi là “điểm nóng” môi trường không đáng có. Quan trọng hơn, cách thức phân bố như hiện nay đã không cho phép khai thác các lợi thế môi </w:t>
      </w:r>
      <w:r w:rsidRPr="00D12659">
        <w:rPr>
          <w:rFonts w:ascii="Times New Roman" w:hAnsi="Times New Roman"/>
          <w:sz w:val="28"/>
          <w:szCs w:val="28"/>
          <w:lang w:val="it-IT"/>
        </w:rPr>
        <w:lastRenderedPageBreak/>
        <w:t>trường, đang v</w:t>
      </w:r>
      <w:r w:rsidR="008718DF" w:rsidRPr="00D12659">
        <w:rPr>
          <w:rFonts w:ascii="Times New Roman" w:hAnsi="Times New Roman"/>
          <w:sz w:val="28"/>
          <w:szCs w:val="28"/>
          <w:lang w:val="it-IT"/>
        </w:rPr>
        <w:t>à ngày càng trở thành “hàng hoá”</w:t>
      </w:r>
      <w:r w:rsidRPr="00D12659">
        <w:rPr>
          <w:rFonts w:ascii="Times New Roman" w:hAnsi="Times New Roman"/>
          <w:sz w:val="28"/>
          <w:szCs w:val="28"/>
          <w:lang w:val="it-IT"/>
        </w:rPr>
        <w:t xml:space="preserve"> có giá trị và góp phần làm tăng sức mạnh cạnh tranh đáng kể.</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Mục tiêu tạo ra các phân bố có tính liên kết, phân công chuyên môn hoá theo hướng thân thiện môi trường. Theo đó, có nhiều dạng liên kết như liên kết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 – vùng nguyên liệu, liên kết theo lĩnh vực chuyên ngành (hoá chất, dệt may, luyện kim), liên kết trao đổi chất thải,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sinh thái, liên kết đồng phát... Trong các quy hoạch và phân công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theo ngành, vùng phải thể hiện tính liên kết và tận dụng các lợi thế của nhau. Các K</w:t>
      </w:r>
      <w:r w:rsidR="00956681">
        <w:rPr>
          <w:rFonts w:ascii="Times New Roman" w:hAnsi="Times New Roman"/>
          <w:sz w:val="28"/>
          <w:szCs w:val="28"/>
          <w:lang w:val="it-IT"/>
        </w:rPr>
        <w:t>CN</w:t>
      </w:r>
      <w:r w:rsidRPr="00D12659">
        <w:rPr>
          <w:rFonts w:ascii="Times New Roman" w:hAnsi="Times New Roman"/>
          <w:sz w:val="28"/>
          <w:szCs w:val="28"/>
          <w:lang w:val="it-IT"/>
        </w:rPr>
        <w:t xml:space="preserve"> hiện phân bố thiếu hợp lý, dẫn đến không chia sẻ được các cơ sở hạ tầng, lãng phí trong đầu tư và đất đai buộc phải chịu chi phí cao hơn cần từng bước khắc phục. </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Đối với Hà Nội, việc thực hiện và áp dụng dạng liên kết </w:t>
      </w:r>
      <w:r w:rsidR="00956681" w:rsidRPr="00347D96">
        <w:rPr>
          <w:rFonts w:ascii="Times New Roman" w:hAnsi="Times New Roman"/>
          <w:sz w:val="28"/>
          <w:szCs w:val="28"/>
          <w:lang w:val="it-IT"/>
        </w:rPr>
        <w:t>công nghiệp</w:t>
      </w:r>
      <w:r w:rsidRPr="00D12659">
        <w:rPr>
          <w:rFonts w:ascii="Times New Roman" w:hAnsi="Times New Roman"/>
          <w:sz w:val="28"/>
          <w:szCs w:val="28"/>
          <w:lang w:val="it-IT"/>
        </w:rPr>
        <w:t xml:space="preserve"> – vùng nguyên liệu cần được xác định là hình thức phổ biến và có tính hiện thực cao bằng việc bố trí và xây dựng các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gần các nguồn nguyên liệu đối với các ngành khai thác, chế biến khoáng sản; chế biến nông, lâm sản; luyện kim; sản xuất vật liệu xây dựng… Đồng thời để hình thành các liên kết </w:t>
      </w:r>
      <w:r w:rsidR="00956681" w:rsidRPr="00A27B11">
        <w:rPr>
          <w:rFonts w:ascii="Times New Roman" w:hAnsi="Times New Roman"/>
          <w:sz w:val="28"/>
          <w:szCs w:val="28"/>
          <w:lang w:val="it-IT"/>
        </w:rPr>
        <w:t xml:space="preserve">công nghiệp </w:t>
      </w:r>
      <w:r w:rsidRPr="00D12659">
        <w:rPr>
          <w:rFonts w:ascii="Times New Roman" w:hAnsi="Times New Roman"/>
          <w:sz w:val="28"/>
          <w:szCs w:val="28"/>
          <w:lang w:val="it-IT"/>
        </w:rPr>
        <w:t>bền vững ở cấp độ cao hơn cần tập trung xây dựng và phát triển đồng bộ các K</w:t>
      </w:r>
      <w:r w:rsidR="00956681">
        <w:rPr>
          <w:rFonts w:ascii="Times New Roman" w:hAnsi="Times New Roman"/>
          <w:sz w:val="28"/>
          <w:szCs w:val="28"/>
          <w:lang w:val="it-IT"/>
        </w:rPr>
        <w:t>CN</w:t>
      </w:r>
      <w:r w:rsidRPr="00D12659">
        <w:rPr>
          <w:rFonts w:ascii="Times New Roman" w:hAnsi="Times New Roman"/>
          <w:sz w:val="28"/>
          <w:szCs w:val="28"/>
          <w:lang w:val="it-IT"/>
        </w:rPr>
        <w:t xml:space="preserve"> hiện có, không bố trí các cơ sở sản xuất</w:t>
      </w:r>
      <w:r w:rsidR="00956681" w:rsidRPr="00A27B11">
        <w:rPr>
          <w:rFonts w:ascii="Times New Roman" w:hAnsi="Times New Roman"/>
          <w:sz w:val="28"/>
          <w:szCs w:val="28"/>
          <w:lang w:val="it-IT"/>
        </w:rPr>
        <w:t xml:space="preserve"> công nghiệp</w:t>
      </w:r>
      <w:r w:rsidRPr="00D12659">
        <w:rPr>
          <w:rFonts w:ascii="Times New Roman" w:hAnsi="Times New Roman"/>
          <w:sz w:val="28"/>
          <w:szCs w:val="28"/>
          <w:lang w:val="it-IT"/>
        </w:rPr>
        <w:t xml:space="preserve"> ra ngoài K</w:t>
      </w:r>
      <w:r w:rsidR="00956681">
        <w:rPr>
          <w:rFonts w:ascii="Times New Roman" w:hAnsi="Times New Roman"/>
          <w:sz w:val="28"/>
          <w:szCs w:val="28"/>
          <w:lang w:val="it-IT"/>
        </w:rPr>
        <w:t>CN</w:t>
      </w:r>
      <w:r w:rsidRPr="00D12659">
        <w:rPr>
          <w:rFonts w:ascii="Times New Roman" w:hAnsi="Times New Roman"/>
          <w:sz w:val="28"/>
          <w:szCs w:val="28"/>
          <w:lang w:val="it-IT"/>
        </w:rPr>
        <w:t xml:space="preserve">, trước mắt là để chia sẻ được cơ sở hạ tầng và tạo điều kiện thuận lợi để dần hình thành các mối liên kết, trao đổi về công nghệ và sản phẩm. </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Về dài hạn, đầu tư phát triển loại hình </w:t>
      </w:r>
      <w:r w:rsidR="002C3A56" w:rsidRPr="00D12659">
        <w:rPr>
          <w:rFonts w:ascii="Times New Roman" w:hAnsi="Times New Roman"/>
          <w:sz w:val="28"/>
          <w:szCs w:val="28"/>
          <w:lang w:val="it-IT"/>
        </w:rPr>
        <w:t>K</w:t>
      </w:r>
      <w:r w:rsidR="00956681">
        <w:rPr>
          <w:rFonts w:ascii="Times New Roman" w:hAnsi="Times New Roman"/>
          <w:sz w:val="28"/>
          <w:szCs w:val="28"/>
          <w:lang w:val="it-IT"/>
        </w:rPr>
        <w:t>CN</w:t>
      </w:r>
      <w:r w:rsidRPr="00D12659">
        <w:rPr>
          <w:rFonts w:ascii="Times New Roman" w:hAnsi="Times New Roman"/>
          <w:sz w:val="28"/>
          <w:szCs w:val="28"/>
          <w:lang w:val="it-IT"/>
        </w:rPr>
        <w:t xml:space="preserve"> tập trung trên địa bàn thành phố Hà Nội phải ma</w:t>
      </w:r>
      <w:r w:rsidR="00956681">
        <w:rPr>
          <w:rFonts w:ascii="Times New Roman" w:hAnsi="Times New Roman"/>
          <w:sz w:val="28"/>
          <w:szCs w:val="28"/>
          <w:lang w:val="it-IT"/>
        </w:rPr>
        <w:t>ng lại hiệu quả KTXH</w:t>
      </w:r>
      <w:r w:rsidRPr="00D12659">
        <w:rPr>
          <w:rFonts w:ascii="Times New Roman" w:hAnsi="Times New Roman"/>
          <w:sz w:val="28"/>
          <w:szCs w:val="28"/>
          <w:lang w:val="it-IT"/>
        </w:rPr>
        <w:t xml:space="preserve"> cao hơn so với loại hình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Tuy nhiên trong ngắn hạn, song song với việc phát triển loại hình khu công nghệ cao, </w:t>
      </w:r>
      <w:r w:rsidR="002C3A56" w:rsidRPr="00D12659">
        <w:rPr>
          <w:rFonts w:ascii="Times New Roman" w:hAnsi="Times New Roman"/>
          <w:sz w:val="28"/>
          <w:szCs w:val="28"/>
          <w:lang w:val="it-IT"/>
        </w:rPr>
        <w:t>K</w:t>
      </w:r>
      <w:r w:rsidR="00956681">
        <w:rPr>
          <w:rFonts w:ascii="Times New Roman" w:hAnsi="Times New Roman"/>
          <w:sz w:val="28"/>
          <w:szCs w:val="28"/>
          <w:lang w:val="it-IT"/>
        </w:rPr>
        <w:t>CN</w:t>
      </w:r>
      <w:r w:rsidRPr="00D12659">
        <w:rPr>
          <w:rFonts w:ascii="Times New Roman" w:hAnsi="Times New Roman"/>
          <w:sz w:val="28"/>
          <w:szCs w:val="28"/>
          <w:lang w:val="it-IT"/>
        </w:rPr>
        <w:t xml:space="preserve"> tập trung, thì cần thiết phải phát triển loại hình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để phát huy ưu thế</w:t>
      </w:r>
      <w:r w:rsidR="0070296D">
        <w:rPr>
          <w:rFonts w:ascii="Times New Roman" w:hAnsi="Times New Roman"/>
          <w:sz w:val="28"/>
          <w:szCs w:val="28"/>
          <w:lang w:val="it-IT"/>
        </w:rPr>
        <w:t xml:space="preserve"> về chi phí đầu tư, tận dụng quỹ</w:t>
      </w:r>
      <w:r w:rsidRPr="00D12659">
        <w:rPr>
          <w:rFonts w:ascii="Times New Roman" w:hAnsi="Times New Roman"/>
          <w:sz w:val="28"/>
          <w:szCs w:val="28"/>
          <w:lang w:val="it-IT"/>
        </w:rPr>
        <w:t xml:space="preserve"> đất nhỏ lẻ, xen kẽ nhằm nâng cao hiệu quả sử dụng đất, cũng như tính linh hoạt trong việc chuyển đổi mục đích khi các yếu tố, điều kiện phát triển có liên quan thay đổi.</w:t>
      </w:r>
    </w:p>
    <w:p w:rsidR="005F56BD" w:rsidRPr="00D12659" w:rsidRDefault="005F56BD" w:rsidP="00892177">
      <w:pPr>
        <w:spacing w:line="348" w:lineRule="auto"/>
        <w:ind w:firstLine="720"/>
        <w:rPr>
          <w:rFonts w:ascii="Times New Roman" w:hAnsi="Times New Roman"/>
          <w:sz w:val="28"/>
          <w:szCs w:val="28"/>
          <w:lang w:val="it-IT"/>
        </w:rPr>
      </w:pPr>
      <w:r w:rsidRPr="00D12659">
        <w:rPr>
          <w:rFonts w:ascii="Times New Roman" w:hAnsi="Times New Roman"/>
          <w:sz w:val="28"/>
          <w:szCs w:val="28"/>
          <w:lang w:val="it-IT"/>
        </w:rPr>
        <w:lastRenderedPageBreak/>
        <w:t xml:space="preserve">Phát triển loại hình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làng nghề là đặc thù, lợi thế t</w:t>
      </w:r>
      <w:r w:rsidR="00956681">
        <w:rPr>
          <w:rFonts w:ascii="Times New Roman" w:hAnsi="Times New Roman"/>
          <w:sz w:val="28"/>
          <w:szCs w:val="28"/>
          <w:lang w:val="it-IT"/>
        </w:rPr>
        <w:t>rong phát triển KTXH</w:t>
      </w:r>
      <w:r w:rsidRPr="00D12659">
        <w:rPr>
          <w:rFonts w:ascii="Times New Roman" w:hAnsi="Times New Roman"/>
          <w:sz w:val="28"/>
          <w:szCs w:val="28"/>
          <w:lang w:val="it-IT"/>
        </w:rPr>
        <w:t xml:space="preserve"> của Hà Nội nói chung, khu vực nông thôn của Thành phố nói riêng. Phát triển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làng nghề bên cạnh mục tiêu phát triển kinh tế, cần chú trọng đến vấn </w:t>
      </w:r>
      <w:r w:rsidR="00956681">
        <w:rPr>
          <w:rFonts w:ascii="Times New Roman" w:hAnsi="Times New Roman"/>
          <w:sz w:val="28"/>
          <w:szCs w:val="28"/>
          <w:lang w:val="it-IT"/>
        </w:rPr>
        <w:t>đề BVMT</w:t>
      </w:r>
      <w:r w:rsidRPr="00D12659">
        <w:rPr>
          <w:rFonts w:ascii="Times New Roman" w:hAnsi="Times New Roman"/>
          <w:sz w:val="28"/>
          <w:szCs w:val="28"/>
          <w:lang w:val="it-IT"/>
        </w:rPr>
        <w:t>, đảm bảo an sinh xã hội.</w:t>
      </w:r>
    </w:p>
    <w:p w:rsidR="005F56BD" w:rsidRPr="00D12659" w:rsidRDefault="005F56BD" w:rsidP="00892177">
      <w:pPr>
        <w:spacing w:line="348"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Thực hiện sâu rộng và triệt để công tác xã hội hoá trong việc đầu tư phát triển các khu,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khuyến khích các loại hình doanh nghiệp thuộc mọi thành phần kinh tế tham gia đầu tư phát triển khu,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để nâng cao hiệu quả đầu tư. Chú trọng phát triển mô hình khu,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có tính chất chuyên ngành để tạo điều kiện cho các doanh nghiệp có điều kiện liên kết sản xuất, giảm chi phí đầu tư, nâng cao hiệu quả sản xuất kinh doanh.</w:t>
      </w:r>
    </w:p>
    <w:p w:rsidR="005F56BD" w:rsidRPr="00D12659" w:rsidRDefault="005F56BD" w:rsidP="00892177">
      <w:pPr>
        <w:spacing w:line="348"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Phát triển loại hình </w:t>
      </w:r>
      <w:r w:rsidR="00305300" w:rsidRPr="00D12659">
        <w:rPr>
          <w:rFonts w:ascii="Times New Roman" w:hAnsi="Times New Roman"/>
          <w:sz w:val="28"/>
          <w:szCs w:val="28"/>
          <w:lang w:val="it-IT"/>
        </w:rPr>
        <w:t>C</w:t>
      </w:r>
      <w:r w:rsidR="00956681">
        <w:rPr>
          <w:rFonts w:ascii="Times New Roman" w:hAnsi="Times New Roman"/>
          <w:sz w:val="28"/>
          <w:szCs w:val="28"/>
          <w:lang w:val="it-IT"/>
        </w:rPr>
        <w:t>CN</w:t>
      </w:r>
      <w:r w:rsidRPr="00D12659">
        <w:rPr>
          <w:rFonts w:ascii="Times New Roman" w:hAnsi="Times New Roman"/>
          <w:sz w:val="28"/>
          <w:szCs w:val="28"/>
          <w:lang w:val="it-IT"/>
        </w:rPr>
        <w:t xml:space="preserve"> làng nghề do đặc thù bên cạnh mục tiêu phát triển kinh tế còn đáp ứng mục tiêu về xã hội như giải quyết tình trạng ô nhiễm môi trường, giải quyết việc làm cho khu vực nông thôn,… nên cần phải có chính sách ưu đãi, hỗ trợ phát triển cao hơn so với loại hình </w:t>
      </w:r>
      <w:r w:rsidR="002C3A56" w:rsidRPr="00D12659">
        <w:rPr>
          <w:rFonts w:ascii="Times New Roman" w:hAnsi="Times New Roman"/>
          <w:sz w:val="28"/>
          <w:szCs w:val="28"/>
          <w:lang w:val="it-IT"/>
        </w:rPr>
        <w:t>K</w:t>
      </w:r>
      <w:r w:rsidR="00956681">
        <w:rPr>
          <w:rFonts w:ascii="Times New Roman" w:hAnsi="Times New Roman"/>
          <w:sz w:val="28"/>
          <w:szCs w:val="28"/>
          <w:lang w:val="it-IT"/>
        </w:rPr>
        <w:t>CN</w:t>
      </w:r>
      <w:r w:rsidRPr="00D12659">
        <w:rPr>
          <w:rFonts w:ascii="Times New Roman" w:hAnsi="Times New Roman"/>
          <w:sz w:val="28"/>
          <w:szCs w:val="28"/>
          <w:lang w:val="it-IT"/>
        </w:rPr>
        <w:t xml:space="preserve"> tập trung.</w:t>
      </w:r>
    </w:p>
    <w:p w:rsidR="005F56BD" w:rsidRPr="00D12659" w:rsidRDefault="005F56BD" w:rsidP="002169CB">
      <w:pPr>
        <w:spacing w:line="348" w:lineRule="auto"/>
        <w:outlineLvl w:val="0"/>
        <w:rPr>
          <w:rFonts w:ascii="Times New Roman" w:hAnsi="Times New Roman"/>
          <w:b/>
          <w:i/>
          <w:sz w:val="28"/>
          <w:szCs w:val="28"/>
          <w:lang w:val="pt-PT"/>
        </w:rPr>
      </w:pPr>
      <w:bookmarkStart w:id="268" w:name="_Toc498597056"/>
      <w:bookmarkStart w:id="269" w:name="_Toc503861987"/>
      <w:r w:rsidRPr="00D12659">
        <w:rPr>
          <w:rFonts w:ascii="Times New Roman" w:hAnsi="Times New Roman"/>
          <w:b/>
          <w:i/>
          <w:sz w:val="28"/>
          <w:szCs w:val="28"/>
          <w:lang w:val="pt-PT"/>
        </w:rPr>
        <w:t xml:space="preserve">4.3.2 Nhóm giải pháp về kinh tế kỹ thuật nhằm </w:t>
      </w:r>
      <w:r w:rsidR="002C3A56" w:rsidRPr="00D12659">
        <w:rPr>
          <w:rFonts w:ascii="Times New Roman" w:hAnsi="Times New Roman"/>
          <w:b/>
          <w:i/>
          <w:sz w:val="28"/>
          <w:szCs w:val="28"/>
          <w:lang w:val="pt-PT"/>
        </w:rPr>
        <w:t>tái cơ cấu</w:t>
      </w:r>
      <w:r w:rsidRPr="00D12659">
        <w:rPr>
          <w:rFonts w:ascii="Times New Roman" w:hAnsi="Times New Roman"/>
          <w:b/>
          <w:i/>
          <w:sz w:val="28"/>
          <w:szCs w:val="28"/>
          <w:lang w:val="pt-PT"/>
        </w:rPr>
        <w:t xml:space="preserve"> </w:t>
      </w:r>
      <w:r w:rsidR="00CD427E" w:rsidRPr="00D12659">
        <w:rPr>
          <w:rFonts w:ascii="Times New Roman" w:hAnsi="Times New Roman"/>
          <w:b/>
          <w:i/>
          <w:sz w:val="28"/>
          <w:szCs w:val="28"/>
          <w:lang w:val="pt-PT"/>
        </w:rPr>
        <w:t>công nghiệp</w:t>
      </w:r>
      <w:bookmarkEnd w:id="268"/>
      <w:bookmarkEnd w:id="269"/>
    </w:p>
    <w:p w:rsidR="005F56BD" w:rsidRPr="00347D96" w:rsidRDefault="005F56BD" w:rsidP="00E253EA">
      <w:pPr>
        <w:pStyle w:val="ListParagraph"/>
        <w:spacing w:after="0" w:line="348" w:lineRule="auto"/>
        <w:ind w:left="0"/>
        <w:jc w:val="both"/>
        <w:outlineLvl w:val="2"/>
        <w:rPr>
          <w:rFonts w:ascii="Times New Roman" w:hAnsi="Times New Roman"/>
          <w:i/>
          <w:sz w:val="28"/>
          <w:szCs w:val="28"/>
          <w:lang w:val="pt-PT"/>
        </w:rPr>
      </w:pPr>
      <w:bookmarkStart w:id="270" w:name="_Toc484588587"/>
      <w:bookmarkStart w:id="271" w:name="_Toc498594652"/>
      <w:bookmarkStart w:id="272" w:name="_Toc498597057"/>
      <w:bookmarkStart w:id="273" w:name="_Toc503860738"/>
      <w:bookmarkStart w:id="274" w:name="_Toc503861988"/>
      <w:r w:rsidRPr="00347D96">
        <w:rPr>
          <w:rFonts w:ascii="Times New Roman" w:hAnsi="Times New Roman"/>
          <w:i/>
          <w:sz w:val="28"/>
          <w:szCs w:val="28"/>
          <w:lang w:val="pt-PT"/>
        </w:rPr>
        <w:t>4.3.</w:t>
      </w:r>
      <w:r w:rsidRPr="00D12659">
        <w:rPr>
          <w:rFonts w:ascii="Times New Roman" w:hAnsi="Times New Roman"/>
          <w:i/>
          <w:sz w:val="28"/>
          <w:szCs w:val="28"/>
          <w:lang w:val="pt-PT"/>
        </w:rPr>
        <w:t>2.1</w:t>
      </w:r>
      <w:r w:rsidRPr="00347D96">
        <w:rPr>
          <w:rFonts w:ascii="Times New Roman" w:hAnsi="Times New Roman"/>
          <w:i/>
          <w:sz w:val="28"/>
          <w:szCs w:val="28"/>
          <w:lang w:val="pt-PT"/>
        </w:rPr>
        <w:t xml:space="preserve"> Khuyến khích đổi mới và hiện đại hóa công nghệ</w:t>
      </w:r>
      <w:bookmarkEnd w:id="270"/>
      <w:bookmarkEnd w:id="271"/>
      <w:bookmarkEnd w:id="272"/>
      <w:bookmarkEnd w:id="273"/>
      <w:bookmarkEnd w:id="274"/>
    </w:p>
    <w:p w:rsidR="005F56BD" w:rsidRPr="00F37192" w:rsidRDefault="005F56BD" w:rsidP="00447E00">
      <w:pPr>
        <w:spacing w:line="353" w:lineRule="auto"/>
        <w:ind w:firstLine="720"/>
        <w:rPr>
          <w:rFonts w:ascii="Times New Roman" w:hAnsi="Times New Roman"/>
          <w:color w:val="000000"/>
          <w:spacing w:val="-4"/>
          <w:sz w:val="28"/>
          <w:szCs w:val="28"/>
          <w:lang w:val="pt-PT"/>
        </w:rPr>
      </w:pPr>
      <w:r w:rsidRPr="00F37192">
        <w:rPr>
          <w:rFonts w:ascii="Times New Roman" w:hAnsi="Times New Roman"/>
          <w:color w:val="000000"/>
          <w:spacing w:val="-4"/>
          <w:sz w:val="28"/>
          <w:szCs w:val="28"/>
          <w:lang w:val="pt-PT"/>
        </w:rPr>
        <w:t xml:space="preserve">Có chính sách ưu đãi cao nhất cho đổi mới công nghệ; khuyến khích hiện đại hóa từng phần, từng công đoạn trong dây chuyền sản xuất, đặc biệt các công đoạn có tính quyết định đến </w:t>
      </w:r>
      <w:r w:rsidR="009A3724">
        <w:rPr>
          <w:rFonts w:ascii="Times New Roman" w:hAnsi="Times New Roman"/>
          <w:color w:val="000000"/>
          <w:spacing w:val="-4"/>
          <w:sz w:val="28"/>
          <w:szCs w:val="28"/>
          <w:lang w:val="pt-PT"/>
        </w:rPr>
        <w:t xml:space="preserve">chất lượng  </w:t>
      </w:r>
      <w:r w:rsidRPr="00F37192">
        <w:rPr>
          <w:rFonts w:ascii="Times New Roman" w:hAnsi="Times New Roman"/>
          <w:color w:val="000000"/>
          <w:spacing w:val="-4"/>
          <w:sz w:val="28"/>
          <w:szCs w:val="28"/>
          <w:lang w:val="pt-PT"/>
        </w:rPr>
        <w:t>s</w:t>
      </w:r>
      <w:r w:rsidR="00CD427E" w:rsidRPr="00F37192">
        <w:rPr>
          <w:rFonts w:ascii="Times New Roman" w:hAnsi="Times New Roman"/>
          <w:color w:val="000000"/>
          <w:spacing w:val="-4"/>
          <w:sz w:val="28"/>
          <w:szCs w:val="28"/>
          <w:lang w:val="pt-PT"/>
        </w:rPr>
        <w:t>ản phẩm; Đẩy mạnh ứng dụng</w:t>
      </w:r>
      <w:r w:rsidRPr="00F37192">
        <w:rPr>
          <w:rFonts w:ascii="Times New Roman" w:hAnsi="Times New Roman"/>
          <w:color w:val="000000"/>
          <w:spacing w:val="-4"/>
          <w:sz w:val="28"/>
          <w:szCs w:val="28"/>
          <w:lang w:val="pt-PT"/>
        </w:rPr>
        <w:t xml:space="preserve"> kỹ thuật tiên tiến, công nghệ mới để </w:t>
      </w:r>
      <w:r w:rsidR="00956681" w:rsidRPr="00F37192">
        <w:rPr>
          <w:rFonts w:ascii="Times New Roman" w:hAnsi="Times New Roman"/>
          <w:color w:val="000000"/>
          <w:spacing w:val="-4"/>
          <w:sz w:val="28"/>
          <w:szCs w:val="28"/>
          <w:lang w:val="pt-PT"/>
        </w:rPr>
        <w:t>nâng cao hiệu quả hoạt động sản xuất kinh doanh</w:t>
      </w:r>
      <w:r w:rsidRPr="00F37192">
        <w:rPr>
          <w:rFonts w:ascii="Times New Roman" w:hAnsi="Times New Roman"/>
          <w:color w:val="000000"/>
          <w:spacing w:val="-4"/>
          <w:sz w:val="28"/>
          <w:szCs w:val="28"/>
          <w:lang w:val="pt-PT"/>
        </w:rPr>
        <w:t xml:space="preserve">. </w:t>
      </w:r>
    </w:p>
    <w:p w:rsidR="005F56BD" w:rsidRPr="00D12659" w:rsidRDefault="005F56BD" w:rsidP="00447E00">
      <w:pPr>
        <w:spacing w:line="353" w:lineRule="auto"/>
        <w:ind w:firstLine="720"/>
        <w:rPr>
          <w:rFonts w:ascii="Times New Roman" w:hAnsi="Times New Roman"/>
          <w:color w:val="000000"/>
          <w:sz w:val="28"/>
          <w:szCs w:val="28"/>
          <w:lang w:val="pt-PT"/>
        </w:rPr>
      </w:pPr>
      <w:r w:rsidRPr="00D12659">
        <w:rPr>
          <w:rFonts w:ascii="Times New Roman" w:hAnsi="Times New Roman"/>
          <w:color w:val="000000"/>
          <w:sz w:val="28"/>
          <w:szCs w:val="28"/>
          <w:lang w:val="pt-PT"/>
        </w:rPr>
        <w:t xml:space="preserve">Mở rộng hợp tác quốc tế về khoa học công nghệ, đa dạng hoá các loại hình hợp tác để tranh thủ tối đa sự chuyển giao công nghệ hiện đại từ đối tác nước ngoài cho phát triển </w:t>
      </w:r>
      <w:r w:rsidR="00956681" w:rsidRPr="00347D96">
        <w:rPr>
          <w:rFonts w:ascii="Times New Roman" w:hAnsi="Times New Roman"/>
          <w:sz w:val="28"/>
          <w:szCs w:val="28"/>
          <w:lang w:val="pt-PT"/>
        </w:rPr>
        <w:t>công nghiệp</w:t>
      </w:r>
      <w:r w:rsidRPr="00D12659">
        <w:rPr>
          <w:rFonts w:ascii="Times New Roman" w:hAnsi="Times New Roman"/>
          <w:color w:val="000000"/>
          <w:sz w:val="28"/>
          <w:szCs w:val="28"/>
          <w:lang w:val="pt-PT"/>
        </w:rPr>
        <w:t>. Trong các dự án đầu tư phát triển (phần về danh mục thiết bị) và trong hợp tác sản xuất kinh doanh, cần đặc biệt coi trọng yếu tố chuyển giao công nghệ mới, coi đây là một trong những yếu tố để quyết định dự án đầu tư và hợp đồng hợp tác sản xuất.</w:t>
      </w:r>
    </w:p>
    <w:p w:rsidR="005F56BD" w:rsidRPr="00D12659" w:rsidRDefault="005F56BD" w:rsidP="00447E00">
      <w:pPr>
        <w:spacing w:line="367" w:lineRule="auto"/>
        <w:ind w:firstLine="720"/>
        <w:rPr>
          <w:rFonts w:ascii="Times New Roman" w:hAnsi="Times New Roman"/>
          <w:color w:val="000000"/>
          <w:sz w:val="28"/>
          <w:szCs w:val="28"/>
          <w:lang w:val="pt-PT"/>
        </w:rPr>
      </w:pPr>
      <w:r w:rsidRPr="00D12659">
        <w:rPr>
          <w:rFonts w:ascii="Times New Roman" w:hAnsi="Times New Roman"/>
          <w:color w:val="000000"/>
          <w:sz w:val="28"/>
          <w:szCs w:val="28"/>
          <w:lang w:val="pt-PT"/>
        </w:rPr>
        <w:t xml:space="preserve">Khuyến khích phát triển các dịch vụ công nghệ, xây dựng thị trường công nghệ, thường xuyên định kỳ mở hội chợ công nghệ, lập ngân hàng dữ </w:t>
      </w:r>
      <w:r w:rsidRPr="00D12659">
        <w:rPr>
          <w:rFonts w:ascii="Times New Roman" w:hAnsi="Times New Roman"/>
          <w:color w:val="000000"/>
          <w:sz w:val="28"/>
          <w:szCs w:val="28"/>
          <w:lang w:val="pt-PT"/>
        </w:rPr>
        <w:lastRenderedPageBreak/>
        <w:t>liệu thông ti</w:t>
      </w:r>
      <w:r w:rsidR="00CD427E" w:rsidRPr="00D12659">
        <w:rPr>
          <w:rFonts w:ascii="Times New Roman" w:hAnsi="Times New Roman"/>
          <w:color w:val="000000"/>
          <w:sz w:val="28"/>
          <w:szCs w:val="28"/>
          <w:lang w:val="pt-PT"/>
        </w:rPr>
        <w:t>n công nghệ mới. Hình thành các</w:t>
      </w:r>
      <w:r w:rsidRPr="00D12659">
        <w:rPr>
          <w:rFonts w:ascii="Times New Roman" w:hAnsi="Times New Roman"/>
          <w:color w:val="000000"/>
          <w:sz w:val="28"/>
          <w:szCs w:val="28"/>
          <w:lang w:val="pt-PT"/>
        </w:rPr>
        <w:t xml:space="preserve"> trung tâm chuyển giao công nghệ. </w:t>
      </w:r>
      <w:r w:rsidRPr="00D12659">
        <w:rPr>
          <w:rFonts w:ascii="Times New Roman" w:hAnsi="Times New Roman"/>
          <w:sz w:val="28"/>
          <w:szCs w:val="28"/>
          <w:lang w:val="pt-PT"/>
        </w:rPr>
        <w:t xml:space="preserve">Ưu tiên phát triển các cơ sở </w:t>
      </w:r>
      <w:r w:rsidR="00956681" w:rsidRPr="00347D96">
        <w:rPr>
          <w:rFonts w:ascii="Times New Roman" w:hAnsi="Times New Roman"/>
          <w:sz w:val="28"/>
          <w:szCs w:val="28"/>
          <w:lang w:val="pt-PT"/>
        </w:rPr>
        <w:t xml:space="preserve">công nghiệp </w:t>
      </w:r>
      <w:r w:rsidRPr="00D12659">
        <w:rPr>
          <w:rFonts w:ascii="Times New Roman" w:hAnsi="Times New Roman"/>
          <w:sz w:val="28"/>
          <w:szCs w:val="28"/>
          <w:lang w:val="pt-PT"/>
        </w:rPr>
        <w:t>mới, sử dụng công nghệ tiên tiến, tiết kiệm năng lượng, đồng thời khuyến khích hỗ trợ các đơn vị, doanh nghiệp đang sử dụng công nghệ lạc hậu tiến hành đổi mới công nghệ. Phấn đấu đến năm 202</w:t>
      </w:r>
      <w:r w:rsidR="00956681">
        <w:rPr>
          <w:rFonts w:ascii="Times New Roman" w:hAnsi="Times New Roman"/>
          <w:sz w:val="28"/>
          <w:szCs w:val="28"/>
          <w:lang w:val="pt-PT"/>
        </w:rPr>
        <w:t>0, hàm lượng KH&amp;CN</w:t>
      </w:r>
      <w:r w:rsidRPr="00D12659">
        <w:rPr>
          <w:rFonts w:ascii="Times New Roman" w:hAnsi="Times New Roman"/>
          <w:sz w:val="28"/>
          <w:szCs w:val="28"/>
          <w:lang w:val="pt-PT"/>
        </w:rPr>
        <w:t xml:space="preserve"> trong các sản phẩm thương hiệu Hà Nội đạt 40-45% GDP; phấn đấu một số ngành </w:t>
      </w:r>
      <w:r w:rsidR="00956681" w:rsidRPr="00347D96">
        <w:rPr>
          <w:rFonts w:ascii="Times New Roman" w:hAnsi="Times New Roman"/>
          <w:sz w:val="28"/>
          <w:szCs w:val="28"/>
          <w:lang w:val="pt-PT"/>
        </w:rPr>
        <w:t xml:space="preserve">công nghiệp </w:t>
      </w:r>
      <w:r w:rsidRPr="00D12659">
        <w:rPr>
          <w:rFonts w:ascii="Times New Roman" w:hAnsi="Times New Roman"/>
          <w:sz w:val="28"/>
          <w:szCs w:val="28"/>
          <w:lang w:val="pt-PT"/>
        </w:rPr>
        <w:t xml:space="preserve">của Hà Nội, như </w:t>
      </w:r>
      <w:r w:rsidR="00956681" w:rsidRPr="00347D96">
        <w:rPr>
          <w:rFonts w:ascii="Times New Roman" w:hAnsi="Times New Roman"/>
          <w:sz w:val="28"/>
          <w:szCs w:val="28"/>
          <w:lang w:val="pt-PT"/>
        </w:rPr>
        <w:t>công nghiệp</w:t>
      </w:r>
      <w:r w:rsidRPr="00D12659">
        <w:rPr>
          <w:rFonts w:ascii="Times New Roman" w:hAnsi="Times New Roman"/>
          <w:sz w:val="28"/>
          <w:szCs w:val="28"/>
          <w:lang w:val="pt-PT"/>
        </w:rPr>
        <w:t xml:space="preserve"> cơ khí cần thực hiện một cơ cấu công nghệ kết hợp nhiều trình độ, nhiều quy mô, coi trọng quy mô vừa và nhỏ, đi thẳng vào công nghệ hiện đại có chọn lọc. Gắn liền với các ngành vật liệu mới, </w:t>
      </w:r>
      <w:r w:rsidR="00956681" w:rsidRPr="00347D96">
        <w:rPr>
          <w:rFonts w:ascii="Times New Roman" w:hAnsi="Times New Roman"/>
          <w:sz w:val="28"/>
          <w:szCs w:val="28"/>
          <w:lang w:val="pt-PT"/>
        </w:rPr>
        <w:t xml:space="preserve">công nghiệp </w:t>
      </w:r>
      <w:r w:rsidRPr="00D12659">
        <w:rPr>
          <w:rFonts w:ascii="Times New Roman" w:hAnsi="Times New Roman"/>
          <w:sz w:val="28"/>
          <w:szCs w:val="28"/>
          <w:lang w:val="pt-PT"/>
        </w:rPr>
        <w:t xml:space="preserve">điện tử- tin học, tự động hóa... </w:t>
      </w:r>
    </w:p>
    <w:p w:rsidR="005F56BD" w:rsidRPr="00D12659" w:rsidRDefault="005F56BD" w:rsidP="00447E00">
      <w:pPr>
        <w:spacing w:line="367" w:lineRule="auto"/>
        <w:ind w:firstLine="720"/>
        <w:rPr>
          <w:rFonts w:ascii="Times New Roman" w:hAnsi="Times New Roman"/>
          <w:sz w:val="28"/>
          <w:szCs w:val="28"/>
          <w:lang w:val="pt-PT"/>
        </w:rPr>
      </w:pPr>
      <w:r w:rsidRPr="00D12659">
        <w:rPr>
          <w:rFonts w:ascii="Times New Roman" w:hAnsi="Times New Roman"/>
          <w:sz w:val="28"/>
          <w:szCs w:val="28"/>
          <w:lang w:val="pt-PT"/>
        </w:rPr>
        <w:t xml:space="preserve"> Tăng cường các hoạt động khoa học công nghệ hỗ trợ trực tiếp cho sản xuất kinh doanh. Tập trung phát triển mạnh công nghệ thông tin và tự động hoá trong quản lý, sản xuất, trong sản xuất </w:t>
      </w:r>
      <w:r w:rsidR="00956681" w:rsidRPr="00347D96">
        <w:rPr>
          <w:rFonts w:ascii="Times New Roman" w:hAnsi="Times New Roman"/>
          <w:sz w:val="28"/>
          <w:szCs w:val="28"/>
          <w:lang w:val="pt-PT"/>
        </w:rPr>
        <w:t xml:space="preserve">công nghiệp </w:t>
      </w:r>
      <w:r w:rsidRPr="00D12659">
        <w:rPr>
          <w:rFonts w:ascii="Times New Roman" w:hAnsi="Times New Roman"/>
          <w:sz w:val="28"/>
          <w:szCs w:val="28"/>
          <w:lang w:val="pt-PT"/>
        </w:rPr>
        <w:t>và trong các lĩnh vực dịch</w:t>
      </w:r>
      <w:r w:rsidR="00CD427E" w:rsidRPr="00D12659">
        <w:rPr>
          <w:rFonts w:ascii="Times New Roman" w:hAnsi="Times New Roman"/>
          <w:sz w:val="28"/>
          <w:szCs w:val="28"/>
          <w:lang w:val="pt-PT"/>
        </w:rPr>
        <w:t xml:space="preserve"> vụ; phát triển thương mại điện</w:t>
      </w:r>
      <w:r w:rsidRPr="00D12659">
        <w:rPr>
          <w:rFonts w:ascii="Times New Roman" w:hAnsi="Times New Roman"/>
          <w:sz w:val="28"/>
          <w:szCs w:val="28"/>
          <w:lang w:val="pt-PT"/>
        </w:rPr>
        <w:t xml:space="preserve"> tử. Quan tâm đến các biện pháp đảm bảo quyền sở hữu trí tuệ, đăng ký bản quyền, chống sao chép bất hợp pháp để thúc đẩy phát triển </w:t>
      </w:r>
      <w:r w:rsidR="00956681" w:rsidRPr="00347D96">
        <w:rPr>
          <w:rFonts w:ascii="Times New Roman" w:hAnsi="Times New Roman"/>
          <w:sz w:val="28"/>
          <w:szCs w:val="28"/>
          <w:lang w:val="pt-PT"/>
        </w:rPr>
        <w:t>công nghiệp</w:t>
      </w:r>
      <w:r w:rsidRPr="00D12659">
        <w:rPr>
          <w:rFonts w:ascii="Times New Roman" w:hAnsi="Times New Roman"/>
          <w:sz w:val="28"/>
          <w:szCs w:val="28"/>
          <w:lang w:val="pt-PT"/>
        </w:rPr>
        <w:t>.</w:t>
      </w:r>
    </w:p>
    <w:p w:rsidR="005F56BD" w:rsidRPr="00D12659" w:rsidRDefault="005F56BD" w:rsidP="00447E00">
      <w:pPr>
        <w:spacing w:line="367" w:lineRule="auto"/>
        <w:ind w:firstLine="720"/>
        <w:rPr>
          <w:rFonts w:ascii="Times New Roman" w:hAnsi="Times New Roman"/>
          <w:sz w:val="28"/>
          <w:szCs w:val="28"/>
          <w:lang w:val="pt-PT"/>
        </w:rPr>
      </w:pPr>
      <w:r w:rsidRPr="00D12659">
        <w:rPr>
          <w:rFonts w:ascii="Times New Roman" w:hAnsi="Times New Roman"/>
          <w:sz w:val="28"/>
          <w:szCs w:val="28"/>
          <w:lang w:val="pt-PT"/>
        </w:rPr>
        <w:t>Thay đổi công nghệ không có nghĩa là cứ lựa chọn công nghệ hiện đại nhất, sạch nhất, vấn đề quyết định chính là hiệu quả của công nghệ lựa chọn. Vì vậy trong thời gian tới phải lựa chọn công nghệ thích hợp, phù hợp với lợi thế so sánh của người sản xuất đồng thời cũng phù hợ</w:t>
      </w:r>
      <w:r w:rsidR="00956681">
        <w:rPr>
          <w:rFonts w:ascii="Times New Roman" w:hAnsi="Times New Roman"/>
          <w:sz w:val="28"/>
          <w:szCs w:val="28"/>
          <w:lang w:val="pt-PT"/>
        </w:rPr>
        <w:t xml:space="preserve">p với người tiêu dùng, đem lại </w:t>
      </w:r>
      <w:r w:rsidRPr="00D12659">
        <w:rPr>
          <w:rFonts w:ascii="Times New Roman" w:hAnsi="Times New Roman"/>
          <w:sz w:val="28"/>
          <w:szCs w:val="28"/>
          <w:lang w:val="pt-PT"/>
        </w:rPr>
        <w:t xml:space="preserve">lợi nhuận cao nhất cho đơn vị sản xuất và đáp ứng được các đòi hỏi của xã hội. Việc sớm đào tạo, xây dựng đội ngũ chuyên gia có trình độ, nắm bắt được kiến thức khoa học công nghệ hiện đại là giải pháp cơ bản cho sự phát triển hiệu quả hơn, sạch hơn và bền vững hơn. </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pt-PT"/>
        </w:rPr>
        <w:t>N</w:t>
      </w:r>
      <w:r w:rsidRPr="00D12659">
        <w:rPr>
          <w:rFonts w:ascii="Times New Roman" w:hAnsi="Times New Roman"/>
          <w:sz w:val="28"/>
          <w:szCs w:val="28"/>
          <w:lang w:val="it-IT"/>
        </w:rPr>
        <w:t xml:space="preserve">âng cao </w:t>
      </w:r>
      <w:r w:rsidR="009A3724">
        <w:rPr>
          <w:rFonts w:ascii="Times New Roman" w:hAnsi="Times New Roman"/>
          <w:sz w:val="28"/>
          <w:szCs w:val="28"/>
          <w:lang w:val="it-IT"/>
        </w:rPr>
        <w:t xml:space="preserve">chất lượng  </w:t>
      </w:r>
      <w:r w:rsidRPr="00D12659">
        <w:rPr>
          <w:rFonts w:ascii="Times New Roman" w:hAnsi="Times New Roman"/>
          <w:sz w:val="28"/>
          <w:szCs w:val="28"/>
          <w:lang w:val="it-IT"/>
        </w:rPr>
        <w:t>, sức cạnh tra</w:t>
      </w:r>
      <w:r w:rsidR="00956681">
        <w:rPr>
          <w:rFonts w:ascii="Times New Roman" w:hAnsi="Times New Roman"/>
          <w:sz w:val="28"/>
          <w:szCs w:val="28"/>
          <w:lang w:val="it-IT"/>
        </w:rPr>
        <w:t>nh, hàm lượng KH&amp;CN</w:t>
      </w:r>
      <w:r w:rsidRPr="00D12659">
        <w:rPr>
          <w:rFonts w:ascii="Times New Roman" w:hAnsi="Times New Roman"/>
          <w:sz w:val="28"/>
          <w:szCs w:val="28"/>
          <w:lang w:val="it-IT"/>
        </w:rPr>
        <w:t xml:space="preserve"> và tỷ trọng giá trị tăng thêm trong sản phẩm </w:t>
      </w:r>
      <w:r w:rsidR="00956681" w:rsidRPr="00347D96">
        <w:rPr>
          <w:rFonts w:ascii="Times New Roman" w:hAnsi="Times New Roman"/>
          <w:sz w:val="28"/>
          <w:szCs w:val="28"/>
          <w:lang w:val="pt-PT"/>
        </w:rPr>
        <w:t xml:space="preserve">công nghiệp </w:t>
      </w:r>
      <w:r w:rsidRPr="00D12659">
        <w:rPr>
          <w:rFonts w:ascii="Times New Roman" w:hAnsi="Times New Roman"/>
          <w:sz w:val="28"/>
          <w:szCs w:val="28"/>
          <w:lang w:val="it-IT"/>
        </w:rPr>
        <w:t xml:space="preserve">xuất khẩu. Mục tiêu đặt ra cho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Hà Nội nói riêng cũng như cả nước nói chung là phải thay đổi </w:t>
      </w:r>
      <w:r w:rsidRPr="00D12659">
        <w:rPr>
          <w:rFonts w:ascii="Times New Roman" w:hAnsi="Times New Roman"/>
          <w:sz w:val="28"/>
          <w:szCs w:val="28"/>
          <w:lang w:val="it-IT"/>
        </w:rPr>
        <w:lastRenderedPageBreak/>
        <w:t xml:space="preserve">căn bản tỷ lệ của 3 nhóm sản phẩm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phục vụ xuất khẩu, gồm: chế tạo, gia công- chế biến và nguyên liệu... Thay đổi tỷ lệ này là thay đổi đáng kể đến cơ cấu kim ngạch hàng hóa xuất khẩu và có tác động rất lớn đến cơ cấu các ngành sản xuất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trong nước, cũng như cơ cấu nội bộ mỗi phân ngành </w:t>
      </w:r>
      <w:r w:rsidR="00956681" w:rsidRPr="00347D96">
        <w:rPr>
          <w:rFonts w:ascii="Times New Roman" w:hAnsi="Times New Roman"/>
          <w:sz w:val="28"/>
          <w:szCs w:val="28"/>
          <w:lang w:val="it-IT"/>
        </w:rPr>
        <w:t>công nghiệp</w:t>
      </w:r>
      <w:r w:rsidRPr="00D12659">
        <w:rPr>
          <w:rFonts w:ascii="Times New Roman" w:hAnsi="Times New Roman"/>
          <w:sz w:val="28"/>
          <w:szCs w:val="28"/>
          <w:lang w:val="it-IT"/>
        </w:rPr>
        <w:t>. Theo đó, trước mắt tập trung nguồn lực vào phát triển nhóm ngành đang có lợi thế cạnh tranh và có thị trường, gồm các ngành hàng may mặc, giày dép,... và các ngành có thể nâng cao nhanh chóng kim ngạch xuất khẩu trong thời gian ngắn, có khả</w:t>
      </w:r>
      <w:r w:rsidR="008718DF" w:rsidRPr="00D12659">
        <w:rPr>
          <w:rFonts w:ascii="Times New Roman" w:hAnsi="Times New Roman"/>
          <w:sz w:val="28"/>
          <w:szCs w:val="28"/>
          <w:lang w:val="it-IT"/>
        </w:rPr>
        <w:t xml:space="preserve"> </w:t>
      </w:r>
      <w:r w:rsidRPr="00D12659">
        <w:rPr>
          <w:rFonts w:ascii="Times New Roman" w:hAnsi="Times New Roman"/>
          <w:sz w:val="28"/>
          <w:szCs w:val="28"/>
          <w:lang w:val="it-IT"/>
        </w:rPr>
        <w:t xml:space="preserve">năng chiếm lĩnh được thị trường về hàng tiêu dùng thiết yếu. Đây là những ngành chủ yếu dựa trên nguồn lao động rẻ và tài nguyên thiên nhiên sẵn có, nhưng cũng cần lưu ý là những lợi thế này cũng đang có xu hướng giảm nhanh. </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Đa dạng hoá mặt hàng xuất khẩu và tạo ra những đột phá mới trong xuất khẩu hàng </w:t>
      </w:r>
      <w:r w:rsidR="00956681" w:rsidRPr="00347D96">
        <w:rPr>
          <w:rFonts w:ascii="Times New Roman" w:hAnsi="Times New Roman"/>
          <w:sz w:val="28"/>
          <w:szCs w:val="28"/>
          <w:lang w:val="it-IT"/>
        </w:rPr>
        <w:t xml:space="preserve">công nghiệp </w:t>
      </w:r>
      <w:r w:rsidR="008718DF" w:rsidRPr="00D12659">
        <w:rPr>
          <w:rFonts w:ascii="Times New Roman" w:hAnsi="Times New Roman"/>
          <w:sz w:val="28"/>
          <w:szCs w:val="28"/>
          <w:lang w:val="it-IT"/>
        </w:rPr>
        <w:t>chế biến, chế tạo</w:t>
      </w:r>
      <w:r w:rsidR="00956681">
        <w:rPr>
          <w:rFonts w:ascii="Times New Roman" w:hAnsi="Times New Roman"/>
          <w:sz w:val="28"/>
          <w:szCs w:val="28"/>
          <w:lang w:val="it-IT"/>
        </w:rPr>
        <w:t xml:space="preserve"> có hàm lượng KH&amp;CN</w:t>
      </w:r>
      <w:r w:rsidR="008718DF" w:rsidRPr="00D12659">
        <w:rPr>
          <w:rFonts w:ascii="Times New Roman" w:hAnsi="Times New Roman"/>
          <w:sz w:val="28"/>
          <w:szCs w:val="28"/>
          <w:lang w:val="it-IT"/>
        </w:rPr>
        <w:t xml:space="preserve"> cao. T</w:t>
      </w:r>
      <w:r w:rsidR="003E65C6" w:rsidRPr="00D12659">
        <w:rPr>
          <w:rFonts w:ascii="Times New Roman" w:hAnsi="Times New Roman"/>
          <w:sz w:val="28"/>
          <w:szCs w:val="28"/>
          <w:lang w:val="it-IT"/>
        </w:rPr>
        <w:t>ạo thêm các sản phẩm</w:t>
      </w:r>
      <w:r w:rsidR="008718DF" w:rsidRPr="00D12659">
        <w:rPr>
          <w:rFonts w:ascii="Times New Roman" w:hAnsi="Times New Roman"/>
          <w:sz w:val="28"/>
          <w:szCs w:val="28"/>
          <w:lang w:val="it-IT"/>
        </w:rPr>
        <w:t xml:space="preserve"> chủ lực mang lại giá trị gia tăng xuất khẩu lớn</w:t>
      </w:r>
      <w:r w:rsidRPr="00D12659">
        <w:rPr>
          <w:rFonts w:ascii="Times New Roman" w:hAnsi="Times New Roman"/>
          <w:sz w:val="28"/>
          <w:szCs w:val="28"/>
          <w:lang w:val="it-IT"/>
        </w:rPr>
        <w:t>. Chuyển x</w:t>
      </w:r>
      <w:r w:rsidR="003E65C6" w:rsidRPr="00D12659">
        <w:rPr>
          <w:rFonts w:ascii="Times New Roman" w:hAnsi="Times New Roman"/>
          <w:sz w:val="28"/>
          <w:szCs w:val="28"/>
          <w:lang w:val="it-IT"/>
        </w:rPr>
        <w:t xml:space="preserve">u hướng gia tăng mạnh xuất khẩu </w:t>
      </w:r>
      <w:r w:rsidR="00727763" w:rsidRPr="00D12659">
        <w:rPr>
          <w:rFonts w:ascii="Times New Roman" w:hAnsi="Times New Roman"/>
          <w:sz w:val="28"/>
          <w:szCs w:val="28"/>
          <w:lang w:val="it-IT"/>
        </w:rPr>
        <w:t>nguyên liệu</w:t>
      </w:r>
      <w:r w:rsidRPr="00D12659">
        <w:rPr>
          <w:rFonts w:ascii="Times New Roman" w:hAnsi="Times New Roman"/>
          <w:sz w:val="28"/>
          <w:szCs w:val="28"/>
          <w:lang w:val="it-IT"/>
        </w:rPr>
        <w:t xml:space="preserve"> “thô” trong thời gian qua sang xu hướng tăng tỷ trọng các sản phẩm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ch</w:t>
      </w:r>
      <w:r w:rsidR="003E65C6" w:rsidRPr="00D12659">
        <w:rPr>
          <w:rFonts w:ascii="Times New Roman" w:hAnsi="Times New Roman"/>
          <w:sz w:val="28"/>
          <w:szCs w:val="28"/>
          <w:lang w:val="it-IT"/>
        </w:rPr>
        <w:t>ế biến</w:t>
      </w:r>
      <w:r w:rsidRPr="00D12659">
        <w:rPr>
          <w:rFonts w:ascii="Times New Roman" w:hAnsi="Times New Roman"/>
          <w:sz w:val="28"/>
          <w:szCs w:val="28"/>
          <w:lang w:val="it-IT"/>
        </w:rPr>
        <w:t xml:space="preserve">, phục vụ xuất khẩu trên cơ sở định hướng </w:t>
      </w:r>
      <w:r w:rsidR="0095668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kỹ thuật cao. Hạn chế và tiến tới chấm dứt xuất khẩu tài nguyên thiên nhiên và các mặt hàng chưa qua chế biến, thông qua việc thực hiện đồng bộ các biện pháp nâng cao </w:t>
      </w:r>
      <w:r w:rsidR="009A3724">
        <w:rPr>
          <w:rFonts w:ascii="Times New Roman" w:hAnsi="Times New Roman"/>
          <w:sz w:val="28"/>
          <w:szCs w:val="28"/>
          <w:lang w:val="it-IT"/>
        </w:rPr>
        <w:t xml:space="preserve">chất lượng  </w:t>
      </w:r>
      <w:r w:rsidRPr="00D12659">
        <w:rPr>
          <w:rFonts w:ascii="Times New Roman" w:hAnsi="Times New Roman"/>
          <w:sz w:val="28"/>
          <w:szCs w:val="28"/>
          <w:lang w:val="it-IT"/>
        </w:rPr>
        <w:t>tăng giá trị hàng hóa là biện pháp vừa mang tín</w:t>
      </w:r>
      <w:r w:rsidR="00956681">
        <w:rPr>
          <w:rFonts w:ascii="Times New Roman" w:hAnsi="Times New Roman"/>
          <w:sz w:val="28"/>
          <w:szCs w:val="28"/>
          <w:lang w:val="it-IT"/>
        </w:rPr>
        <w:t xml:space="preserve">h cơ bản và </w:t>
      </w:r>
      <w:r w:rsidRPr="00D12659">
        <w:rPr>
          <w:rFonts w:ascii="Times New Roman" w:hAnsi="Times New Roman"/>
          <w:sz w:val="28"/>
          <w:szCs w:val="28"/>
          <w:lang w:val="it-IT"/>
        </w:rPr>
        <w:t>lâu dài.</w:t>
      </w:r>
    </w:p>
    <w:p w:rsidR="005F56BD" w:rsidRPr="00D12659" w:rsidRDefault="005F56BD" w:rsidP="00C92880">
      <w:pPr>
        <w:pStyle w:val="ListParagraph"/>
        <w:spacing w:after="0" w:line="365" w:lineRule="auto"/>
        <w:ind w:left="0"/>
        <w:contextualSpacing w:val="0"/>
        <w:jc w:val="both"/>
        <w:rPr>
          <w:rFonts w:ascii="Times New Roman" w:hAnsi="Times New Roman"/>
          <w:i/>
          <w:sz w:val="28"/>
          <w:szCs w:val="28"/>
          <w:lang w:val="it-IT"/>
        </w:rPr>
      </w:pPr>
      <w:bookmarkStart w:id="275" w:name="_Toc484588588"/>
      <w:r w:rsidRPr="00347D96">
        <w:rPr>
          <w:rFonts w:ascii="Times New Roman" w:hAnsi="Times New Roman"/>
          <w:i/>
          <w:sz w:val="28"/>
          <w:szCs w:val="28"/>
          <w:lang w:val="it-IT"/>
        </w:rPr>
        <w:t>4.</w:t>
      </w:r>
      <w:r w:rsidRPr="00D12659">
        <w:rPr>
          <w:rFonts w:ascii="Times New Roman" w:hAnsi="Times New Roman"/>
          <w:i/>
          <w:sz w:val="28"/>
          <w:szCs w:val="28"/>
          <w:lang w:val="it-IT"/>
        </w:rPr>
        <w:t>3.2.2</w:t>
      </w:r>
      <w:r w:rsidRPr="00347D96">
        <w:rPr>
          <w:rFonts w:ascii="Times New Roman" w:hAnsi="Times New Roman"/>
          <w:i/>
          <w:sz w:val="28"/>
          <w:szCs w:val="28"/>
          <w:lang w:val="it-IT"/>
        </w:rPr>
        <w:t xml:space="preserve"> Xã hội hóa và phối hợp sử dụng hiệu quả các nguồn vốn đầu tư</w:t>
      </w:r>
      <w:r w:rsidR="0044687A" w:rsidRPr="00D12659">
        <w:rPr>
          <w:rFonts w:ascii="Times New Roman" w:hAnsi="Times New Roman"/>
          <w:i/>
          <w:sz w:val="28"/>
          <w:szCs w:val="28"/>
          <w:lang w:val="it-IT"/>
        </w:rPr>
        <w:t xml:space="preserve"> xây dựng</w:t>
      </w:r>
      <w:r w:rsidRPr="00347D96">
        <w:rPr>
          <w:rFonts w:ascii="Times New Roman" w:hAnsi="Times New Roman"/>
          <w:i/>
          <w:sz w:val="28"/>
          <w:szCs w:val="28"/>
          <w:lang w:val="it-IT"/>
        </w:rPr>
        <w:t xml:space="preserve"> cho</w:t>
      </w:r>
      <w:r w:rsidR="008718DF" w:rsidRPr="00D12659">
        <w:rPr>
          <w:rFonts w:ascii="Times New Roman" w:hAnsi="Times New Roman"/>
          <w:i/>
          <w:sz w:val="28"/>
          <w:szCs w:val="28"/>
          <w:lang w:val="it-IT"/>
        </w:rPr>
        <w:t xml:space="preserve"> </w:t>
      </w:r>
      <w:r w:rsidR="0044687A" w:rsidRPr="00D12659">
        <w:rPr>
          <w:rFonts w:ascii="Times New Roman" w:hAnsi="Times New Roman"/>
          <w:i/>
          <w:sz w:val="28"/>
          <w:szCs w:val="28"/>
          <w:lang w:val="it-IT"/>
        </w:rPr>
        <w:t>phát triển</w:t>
      </w:r>
      <w:r w:rsidRPr="00347D96">
        <w:rPr>
          <w:rFonts w:ascii="Times New Roman" w:hAnsi="Times New Roman"/>
          <w:i/>
          <w:sz w:val="28"/>
          <w:szCs w:val="28"/>
          <w:lang w:val="it-IT"/>
        </w:rPr>
        <w:t xml:space="preserve"> </w:t>
      </w:r>
      <w:bookmarkEnd w:id="275"/>
      <w:r w:rsidR="0044687A" w:rsidRPr="00D12659">
        <w:rPr>
          <w:rFonts w:ascii="Times New Roman" w:hAnsi="Times New Roman"/>
          <w:i/>
          <w:sz w:val="28"/>
          <w:szCs w:val="28"/>
          <w:lang w:val="it-IT"/>
        </w:rPr>
        <w:t>công nghiệp</w:t>
      </w:r>
    </w:p>
    <w:p w:rsidR="005F56BD" w:rsidRPr="00D12659" w:rsidRDefault="005F56BD" w:rsidP="00C92880">
      <w:pPr>
        <w:spacing w:line="365" w:lineRule="auto"/>
        <w:ind w:firstLine="720"/>
        <w:rPr>
          <w:rFonts w:ascii="Times New Roman" w:hAnsi="Times New Roman"/>
          <w:color w:val="000000"/>
          <w:sz w:val="28"/>
          <w:szCs w:val="28"/>
          <w:lang w:val="pt-PT"/>
        </w:rPr>
      </w:pPr>
      <w:r w:rsidRPr="00D12659">
        <w:rPr>
          <w:rFonts w:ascii="Times New Roman" w:hAnsi="Times New Roman"/>
          <w:color w:val="000000"/>
          <w:sz w:val="28"/>
          <w:szCs w:val="28"/>
          <w:lang w:val="pt-PT"/>
        </w:rPr>
        <w:t xml:space="preserve">Thành phố chủ động ban hành các chính sách, cơ chế hấp dẫn để thu hút các nguồn vốn đầu tư trong nước và nước ngoài phù hợp Luật Thủ đô và Quy hoạch </w:t>
      </w:r>
      <w:r w:rsidR="00956681" w:rsidRPr="00347D96">
        <w:rPr>
          <w:rFonts w:ascii="Times New Roman" w:hAnsi="Times New Roman"/>
          <w:sz w:val="28"/>
          <w:szCs w:val="28"/>
          <w:lang w:val="it-IT"/>
        </w:rPr>
        <w:t xml:space="preserve">công nghiệp </w:t>
      </w:r>
      <w:r w:rsidRPr="00D12659">
        <w:rPr>
          <w:rFonts w:ascii="Times New Roman" w:hAnsi="Times New Roman"/>
          <w:color w:val="000000"/>
          <w:sz w:val="28"/>
          <w:szCs w:val="28"/>
          <w:lang w:val="pt-PT"/>
        </w:rPr>
        <w:t xml:space="preserve">được duyệt. Tăng cường xúc tiến đầu tư và tự do hóa đầu tư, huy động và sử dụng có hiệu quả các nguồn vốn đầu tư xã hội, phát huy cao các nguồn nội lực, đồng thời tạo mọi điều kiện để tranh thủ khai thác </w:t>
      </w:r>
      <w:r w:rsidRPr="00D12659">
        <w:rPr>
          <w:rFonts w:ascii="Times New Roman" w:hAnsi="Times New Roman"/>
          <w:color w:val="000000"/>
          <w:sz w:val="28"/>
          <w:szCs w:val="28"/>
          <w:lang w:val="pt-PT"/>
        </w:rPr>
        <w:lastRenderedPageBreak/>
        <w:t xml:space="preserve">các yếu tố, nguồn vốn từ bên ngoài (bao gồm vốn </w:t>
      </w:r>
      <w:r w:rsidR="00727763" w:rsidRPr="00D12659">
        <w:rPr>
          <w:rFonts w:ascii="Times New Roman" w:hAnsi="Times New Roman"/>
          <w:color w:val="000000"/>
          <w:sz w:val="28"/>
          <w:szCs w:val="28"/>
          <w:lang w:val="pt-PT"/>
        </w:rPr>
        <w:t xml:space="preserve">ngân sách </w:t>
      </w:r>
      <w:r w:rsidRPr="00D12659">
        <w:rPr>
          <w:rFonts w:ascii="Times New Roman" w:hAnsi="Times New Roman"/>
          <w:color w:val="000000"/>
          <w:sz w:val="28"/>
          <w:szCs w:val="28"/>
          <w:lang w:val="pt-PT"/>
        </w:rPr>
        <w:t xml:space="preserve">trung ương, việt kiều, quốc tế, vốn của các địa phương khác) cho </w:t>
      </w:r>
      <w:r w:rsidR="002B7DA3" w:rsidRPr="00D12659">
        <w:rPr>
          <w:rFonts w:ascii="Times New Roman" w:hAnsi="Times New Roman"/>
          <w:color w:val="000000"/>
          <w:sz w:val="28"/>
          <w:szCs w:val="28"/>
          <w:lang w:val="pt-PT"/>
        </w:rPr>
        <w:t>TCC</w:t>
      </w:r>
      <w:r w:rsidR="00956681">
        <w:rPr>
          <w:rFonts w:ascii="Times New Roman" w:hAnsi="Times New Roman"/>
          <w:color w:val="000000"/>
          <w:sz w:val="28"/>
          <w:szCs w:val="28"/>
          <w:lang w:val="pt-PT"/>
        </w:rPr>
        <w:t>CN</w:t>
      </w:r>
      <w:r w:rsidRPr="00D12659">
        <w:rPr>
          <w:rFonts w:ascii="Times New Roman" w:hAnsi="Times New Roman"/>
          <w:color w:val="000000"/>
          <w:sz w:val="28"/>
          <w:szCs w:val="28"/>
          <w:lang w:val="pt-PT"/>
        </w:rPr>
        <w:t xml:space="preserve">. Dự kiến tổng mức vốn đầu tư phát triển các ngành </w:t>
      </w:r>
      <w:r w:rsidR="00956681" w:rsidRPr="00347D96">
        <w:rPr>
          <w:rFonts w:ascii="Times New Roman" w:hAnsi="Times New Roman"/>
          <w:sz w:val="28"/>
          <w:szCs w:val="28"/>
          <w:lang w:val="pt-PT"/>
        </w:rPr>
        <w:t xml:space="preserve">công nghiệp </w:t>
      </w:r>
      <w:r w:rsidRPr="00D12659">
        <w:rPr>
          <w:rFonts w:ascii="Times New Roman" w:hAnsi="Times New Roman"/>
          <w:color w:val="000000"/>
          <w:sz w:val="28"/>
          <w:szCs w:val="28"/>
          <w:lang w:val="pt-PT"/>
        </w:rPr>
        <w:t xml:space="preserve">Hà Nội thời kỳ 2011-2020 là 238.757 tỷ đồng. Nguồn vốn tích lũy GDP để phát triển </w:t>
      </w:r>
      <w:r w:rsidR="00956681" w:rsidRPr="00347D96">
        <w:rPr>
          <w:rFonts w:ascii="Times New Roman" w:hAnsi="Times New Roman"/>
          <w:sz w:val="28"/>
          <w:szCs w:val="28"/>
          <w:lang w:val="pt-PT"/>
        </w:rPr>
        <w:t xml:space="preserve">công nghiệp </w:t>
      </w:r>
      <w:r w:rsidRPr="00D12659">
        <w:rPr>
          <w:rFonts w:ascii="Times New Roman" w:hAnsi="Times New Roman"/>
          <w:color w:val="000000"/>
          <w:sz w:val="28"/>
          <w:szCs w:val="28"/>
          <w:lang w:val="pt-PT"/>
        </w:rPr>
        <w:t xml:space="preserve">trong thời kỳ này chỉ </w:t>
      </w:r>
      <w:r w:rsidRPr="00D12659">
        <w:rPr>
          <w:rFonts w:ascii="Times New Roman" w:hAnsi="Times New Roman"/>
          <w:color w:val="000000"/>
          <w:spacing w:val="-6"/>
          <w:sz w:val="28"/>
          <w:szCs w:val="28"/>
          <w:lang w:val="pt-PT"/>
        </w:rPr>
        <w:t>đáp ứng được khoảng 8-9% nhu cầu về vốn. Số vốn thiếu hụt sẽ được bổ sung bằng các nguồn vốn: Vốn tín dụng, vốn đầu tư trong nước và vốn đầu tư nước ngoài</w:t>
      </w:r>
      <w:r w:rsidRPr="00D12659">
        <w:rPr>
          <w:rFonts w:ascii="Times New Roman" w:hAnsi="Times New Roman"/>
          <w:color w:val="000000"/>
          <w:sz w:val="28"/>
          <w:szCs w:val="28"/>
          <w:lang w:val="pt-PT"/>
        </w:rPr>
        <w:t xml:space="preserve">. </w:t>
      </w:r>
    </w:p>
    <w:p w:rsidR="005F56BD" w:rsidRPr="00D12659" w:rsidRDefault="005F56BD" w:rsidP="00892177">
      <w:pPr>
        <w:spacing w:line="348" w:lineRule="auto"/>
        <w:ind w:firstLine="720"/>
        <w:rPr>
          <w:rFonts w:ascii="Times New Roman" w:hAnsi="Times New Roman"/>
          <w:color w:val="000000"/>
          <w:sz w:val="28"/>
          <w:szCs w:val="28"/>
          <w:lang w:val="pt-PT"/>
        </w:rPr>
      </w:pPr>
      <w:r w:rsidRPr="00D12659">
        <w:rPr>
          <w:rFonts w:ascii="Times New Roman" w:hAnsi="Times New Roman"/>
          <w:color w:val="000000"/>
          <w:sz w:val="28"/>
          <w:szCs w:val="28"/>
          <w:lang w:val="pt-PT"/>
        </w:rPr>
        <w:t xml:space="preserve">Vốn của Nhà nước tập trung đầu tư chủ yếu vào xây dựng kết cấu hạ tầng kỹ thuật, giao thông, điện nước, hỗ trợ các dự án chuyển giao công nghệ tiên tiến, sử dụng có hiệu quả các nguồn vốn vay lãi suất thấp, vốn vay theo cơ chế ưu đãi để tăng mạnh vốn đầu tư phát triển </w:t>
      </w:r>
      <w:r w:rsidR="00956681" w:rsidRPr="00347D96">
        <w:rPr>
          <w:rFonts w:ascii="Times New Roman" w:hAnsi="Times New Roman"/>
          <w:sz w:val="28"/>
          <w:szCs w:val="28"/>
          <w:lang w:val="pt-PT"/>
        </w:rPr>
        <w:t xml:space="preserve">công nghiệp </w:t>
      </w:r>
      <w:r w:rsidRPr="00D12659">
        <w:rPr>
          <w:rFonts w:ascii="Times New Roman" w:hAnsi="Times New Roman"/>
          <w:color w:val="000000"/>
          <w:sz w:val="28"/>
          <w:szCs w:val="28"/>
          <w:lang w:val="pt-PT"/>
        </w:rPr>
        <w:t>và ưu tiên cho việc phát triển nguồn nhân lực, cũng như nghiên cứu đổi mới khoa học cô</w:t>
      </w:r>
      <w:r w:rsidR="00956681">
        <w:rPr>
          <w:rFonts w:ascii="Times New Roman" w:hAnsi="Times New Roman"/>
          <w:color w:val="000000"/>
          <w:sz w:val="28"/>
          <w:szCs w:val="28"/>
          <w:lang w:val="pt-PT"/>
        </w:rPr>
        <w:t>ng nghệ. Vốn tích lũy của các doanh nghiệp</w:t>
      </w:r>
      <w:r w:rsidRPr="00D12659">
        <w:rPr>
          <w:rFonts w:ascii="Times New Roman" w:hAnsi="Times New Roman"/>
          <w:color w:val="000000"/>
          <w:sz w:val="28"/>
          <w:szCs w:val="28"/>
          <w:lang w:val="pt-PT"/>
        </w:rPr>
        <w:t xml:space="preserve"> và vốn vay nên tập trung cho đầu tư mở rộng sản xuất, đổi mới công nghệ, một phần dùng xây dựng hạ tầng kỹ thuật. Vốn đầu tư trong nước và nước ngoài của các chủ đầu tư ưu tiên cho các ngành</w:t>
      </w:r>
      <w:r w:rsidR="00956681" w:rsidRPr="00347D96">
        <w:rPr>
          <w:rFonts w:ascii="Times New Roman" w:hAnsi="Times New Roman"/>
          <w:sz w:val="28"/>
          <w:szCs w:val="28"/>
          <w:lang w:val="pt-PT"/>
        </w:rPr>
        <w:t xml:space="preserve"> công nghiệp</w:t>
      </w:r>
      <w:r w:rsidRPr="00D12659">
        <w:rPr>
          <w:rFonts w:ascii="Times New Roman" w:hAnsi="Times New Roman"/>
          <w:color w:val="000000"/>
          <w:sz w:val="28"/>
          <w:szCs w:val="28"/>
          <w:lang w:val="pt-PT"/>
        </w:rPr>
        <w:t xml:space="preserve"> mũi nhọn của Thành phố.</w:t>
      </w:r>
    </w:p>
    <w:p w:rsidR="005F56BD" w:rsidRPr="00D12659" w:rsidRDefault="005F56BD" w:rsidP="00447E00">
      <w:pPr>
        <w:spacing w:line="367" w:lineRule="auto"/>
        <w:ind w:firstLine="720"/>
        <w:rPr>
          <w:rFonts w:ascii="Times New Roman" w:hAnsi="Times New Roman"/>
          <w:color w:val="000000"/>
          <w:sz w:val="28"/>
          <w:szCs w:val="28"/>
          <w:lang w:val="pt-PT"/>
        </w:rPr>
      </w:pPr>
      <w:r w:rsidRPr="00D12659">
        <w:rPr>
          <w:rFonts w:ascii="Times New Roman" w:hAnsi="Times New Roman"/>
          <w:color w:val="000000"/>
          <w:sz w:val="28"/>
          <w:szCs w:val="28"/>
          <w:lang w:val="pt-PT"/>
        </w:rPr>
        <w:t xml:space="preserve">Rà soát lại các mục tiêu đầu tư, xác định rõ các trọng tâm, trọng điểm để tập trung đầu tư và chỉ đạo điều chỉnh cơ cấu đầu tư phục vụ chuyển dịch </w:t>
      </w:r>
      <w:r w:rsidR="002B7DA3" w:rsidRPr="00D12659">
        <w:rPr>
          <w:rFonts w:ascii="Times New Roman" w:hAnsi="Times New Roman"/>
          <w:color w:val="000000"/>
          <w:sz w:val="28"/>
          <w:szCs w:val="28"/>
          <w:lang w:val="pt-PT"/>
        </w:rPr>
        <w:t>CCKT</w:t>
      </w:r>
      <w:r w:rsidRPr="00D12659">
        <w:rPr>
          <w:rFonts w:ascii="Times New Roman" w:hAnsi="Times New Roman"/>
          <w:color w:val="000000"/>
          <w:sz w:val="28"/>
          <w:szCs w:val="28"/>
          <w:lang w:val="pt-PT"/>
        </w:rPr>
        <w:t xml:space="preserve"> theo đúng định hướng. Thực hiện đúng quy trình, quy chế quản lý đầu tư; đảm bảo tiến độ và </w:t>
      </w:r>
      <w:r w:rsidR="009A3724">
        <w:rPr>
          <w:rFonts w:ascii="Times New Roman" w:hAnsi="Times New Roman"/>
          <w:color w:val="000000"/>
          <w:sz w:val="28"/>
          <w:szCs w:val="28"/>
          <w:lang w:val="pt-PT"/>
        </w:rPr>
        <w:t xml:space="preserve">chất lượng  </w:t>
      </w:r>
      <w:r w:rsidRPr="00D12659">
        <w:rPr>
          <w:rFonts w:ascii="Times New Roman" w:hAnsi="Times New Roman"/>
          <w:color w:val="000000"/>
          <w:sz w:val="28"/>
          <w:szCs w:val="28"/>
          <w:lang w:val="pt-PT"/>
        </w:rPr>
        <w:t>của các dự án. Tăng cường công tác giám sát, kiểm tra, kiểm toán việc sử dụng vốn đầu tư phát triển, đặc biệt là các khoản đầu tư từ ngân sách nhà nướ</w:t>
      </w:r>
      <w:r w:rsidR="0070296D">
        <w:rPr>
          <w:rFonts w:ascii="Times New Roman" w:hAnsi="Times New Roman"/>
          <w:color w:val="000000"/>
          <w:sz w:val="28"/>
          <w:szCs w:val="28"/>
          <w:lang w:val="pt-PT"/>
        </w:rPr>
        <w:t>c. Triển khai mạnh công tác giám</w:t>
      </w:r>
      <w:r w:rsidRPr="00D12659">
        <w:rPr>
          <w:rFonts w:ascii="Times New Roman" w:hAnsi="Times New Roman"/>
          <w:color w:val="000000"/>
          <w:sz w:val="28"/>
          <w:szCs w:val="28"/>
          <w:lang w:val="pt-PT"/>
        </w:rPr>
        <w:t xml:space="preserve"> sát cộng đồng trong đầu tư trên địa bàn Thành phố.</w:t>
      </w:r>
    </w:p>
    <w:p w:rsidR="005F56BD" w:rsidRPr="00D12659" w:rsidRDefault="005F56BD" w:rsidP="00447E00">
      <w:pPr>
        <w:spacing w:line="353" w:lineRule="auto"/>
        <w:ind w:firstLine="720"/>
        <w:rPr>
          <w:rFonts w:ascii="Times New Roman" w:hAnsi="Times New Roman"/>
          <w:sz w:val="28"/>
          <w:szCs w:val="28"/>
          <w:lang w:val="pt-PT"/>
        </w:rPr>
      </w:pPr>
      <w:r w:rsidRPr="00D12659">
        <w:rPr>
          <w:rFonts w:ascii="Times New Roman" w:hAnsi="Times New Roman"/>
          <w:sz w:val="28"/>
          <w:szCs w:val="28"/>
          <w:lang w:val="pt-PT"/>
        </w:rPr>
        <w:t>Đẩy mạnh thu hút vốn đầu tư bằng cách đa dạng hoá các hình thức tạo vốn, huy động vốn và khuyến khích lưu thông các nguồn vốn. Đồng thời coi trọng việc nuôi dưỡng, phát triển và mở rộng các nguồn thu ngân sách trên địa bàn. Tận dụng tối đa cá</w:t>
      </w:r>
      <w:r w:rsidR="00956681">
        <w:rPr>
          <w:rFonts w:ascii="Times New Roman" w:hAnsi="Times New Roman"/>
          <w:sz w:val="28"/>
          <w:szCs w:val="28"/>
          <w:lang w:val="pt-PT"/>
        </w:rPr>
        <w:t>c cơ hội tiếp nhận nguồn vốn</w:t>
      </w:r>
      <w:r w:rsidRPr="00D12659">
        <w:rPr>
          <w:rFonts w:ascii="Times New Roman" w:hAnsi="Times New Roman"/>
          <w:sz w:val="28"/>
          <w:szCs w:val="28"/>
          <w:lang w:val="pt-PT"/>
        </w:rPr>
        <w:t xml:space="preserve">. Coi trọng việc huy động </w:t>
      </w:r>
      <w:r w:rsidRPr="00D12659">
        <w:rPr>
          <w:rFonts w:ascii="Times New Roman" w:hAnsi="Times New Roman"/>
          <w:sz w:val="28"/>
          <w:szCs w:val="28"/>
          <w:lang w:val="pt-PT"/>
        </w:rPr>
        <w:lastRenderedPageBreak/>
        <w:t>các nguồn vốn bên trong để mở rộ</w:t>
      </w:r>
      <w:r w:rsidR="00956681">
        <w:rPr>
          <w:rFonts w:ascii="Times New Roman" w:hAnsi="Times New Roman"/>
          <w:sz w:val="28"/>
          <w:szCs w:val="28"/>
          <w:lang w:val="pt-PT"/>
        </w:rPr>
        <w:t>ng và phát triển KTXH</w:t>
      </w:r>
      <w:r w:rsidRPr="00D12659">
        <w:rPr>
          <w:rFonts w:ascii="Times New Roman" w:hAnsi="Times New Roman"/>
          <w:sz w:val="28"/>
          <w:szCs w:val="28"/>
          <w:lang w:val="pt-PT"/>
        </w:rPr>
        <w:t xml:space="preserve"> và phát triển </w:t>
      </w:r>
      <w:r w:rsidR="00956681" w:rsidRPr="00347D96">
        <w:rPr>
          <w:rFonts w:ascii="Times New Roman" w:hAnsi="Times New Roman"/>
          <w:sz w:val="28"/>
          <w:szCs w:val="28"/>
          <w:lang w:val="pt-PT"/>
        </w:rPr>
        <w:t>công nghiệp</w:t>
      </w:r>
      <w:r w:rsidRPr="00D12659">
        <w:rPr>
          <w:rFonts w:ascii="Times New Roman" w:hAnsi="Times New Roman"/>
          <w:sz w:val="28"/>
          <w:szCs w:val="28"/>
          <w:lang w:val="pt-PT"/>
        </w:rPr>
        <w:t xml:space="preserve">. Đẩy mạnh thu hút vốn đầu tư bên ngoài cho các ngành </w:t>
      </w:r>
      <w:r w:rsidR="00193C31" w:rsidRPr="00347D96">
        <w:rPr>
          <w:rFonts w:ascii="Times New Roman" w:hAnsi="Times New Roman"/>
          <w:sz w:val="28"/>
          <w:szCs w:val="28"/>
          <w:lang w:val="pt-PT"/>
        </w:rPr>
        <w:t xml:space="preserve">công nghiệp </w:t>
      </w:r>
      <w:r w:rsidRPr="00D12659">
        <w:rPr>
          <w:rFonts w:ascii="Times New Roman" w:hAnsi="Times New Roman"/>
          <w:sz w:val="28"/>
          <w:szCs w:val="28"/>
          <w:lang w:val="pt-PT"/>
        </w:rPr>
        <w:t>mũi nhọn, yêu cầu vốn đầu tư lớn và thiết bị công ngh</w:t>
      </w:r>
      <w:r w:rsidR="00193C31">
        <w:rPr>
          <w:rFonts w:ascii="Times New Roman" w:hAnsi="Times New Roman"/>
          <w:sz w:val="28"/>
          <w:szCs w:val="28"/>
          <w:lang w:val="pt-PT"/>
        </w:rPr>
        <w:t>ệ hiện đại để tạo sức bật trong</w:t>
      </w:r>
      <w:r w:rsidRPr="00D12659">
        <w:rPr>
          <w:rFonts w:ascii="Times New Roman" w:hAnsi="Times New Roman"/>
          <w:sz w:val="28"/>
          <w:szCs w:val="28"/>
          <w:lang w:val="pt-PT"/>
        </w:rPr>
        <w:t xml:space="preserve"> phát triển </w:t>
      </w:r>
      <w:r w:rsidR="00193C31" w:rsidRPr="00347D96">
        <w:rPr>
          <w:rFonts w:ascii="Times New Roman" w:hAnsi="Times New Roman"/>
          <w:sz w:val="28"/>
          <w:szCs w:val="28"/>
          <w:lang w:val="pt-PT"/>
        </w:rPr>
        <w:t xml:space="preserve">công nghiệp </w:t>
      </w:r>
      <w:r w:rsidRPr="00D12659">
        <w:rPr>
          <w:rFonts w:ascii="Times New Roman" w:hAnsi="Times New Roman"/>
          <w:sz w:val="28"/>
          <w:szCs w:val="28"/>
          <w:lang w:val="pt-PT"/>
        </w:rPr>
        <w:t>bằng các sản phẩm có tính cạnh tranh cao. Để huy động có hiệu quả vốn đầu tư trong dân cần khuyến khích mọi thành phần kinh tế và các tầng lớp dân cư tham gia sản xuất kinh doanh và đóng góp công ích dưới các hình thức bằng sức lao động hoặc bằng tiền của trong việc thực hiện các chính sách xã hội trên địa bàn. Khuyến khích người dân dùng nguồn lực, tài sản, tiền nhàn rỗi và tiềm năng c</w:t>
      </w:r>
      <w:r w:rsidR="0070296D">
        <w:rPr>
          <w:rFonts w:ascii="Times New Roman" w:hAnsi="Times New Roman"/>
          <w:sz w:val="28"/>
          <w:szCs w:val="28"/>
          <w:lang w:val="pt-PT"/>
        </w:rPr>
        <w:t xml:space="preserve">ủa người dân để đầu tư vào sản </w:t>
      </w:r>
      <w:r w:rsidRPr="00D12659">
        <w:rPr>
          <w:rFonts w:ascii="Times New Roman" w:hAnsi="Times New Roman"/>
          <w:sz w:val="28"/>
          <w:szCs w:val="28"/>
          <w:lang w:val="pt-PT"/>
        </w:rPr>
        <w:t xml:space="preserve">xuất kinh doanh thông qua việc công khai, công bố rộng rãi các chính sách nhà nước tới người dân, tạo môi trường kinh doanh thuận lợi, hỗ trợ tốt về các thủ tục pháp lý và điều kiện hạ tầng kỹ thuật cho người dân yên tâm sản xuất. </w:t>
      </w:r>
    </w:p>
    <w:p w:rsidR="005F56BD" w:rsidRPr="00347D96" w:rsidRDefault="005F56BD" w:rsidP="00447E00">
      <w:pPr>
        <w:pStyle w:val="ListParagraph"/>
        <w:spacing w:after="0" w:line="353" w:lineRule="auto"/>
        <w:ind w:left="0"/>
        <w:jc w:val="both"/>
        <w:outlineLvl w:val="2"/>
        <w:rPr>
          <w:rFonts w:ascii="Times New Roman" w:hAnsi="Times New Roman"/>
          <w:i/>
          <w:sz w:val="28"/>
          <w:szCs w:val="28"/>
          <w:lang w:val="pt-PT"/>
        </w:rPr>
      </w:pPr>
      <w:bookmarkStart w:id="276" w:name="_Toc484588589"/>
      <w:bookmarkStart w:id="277" w:name="_Toc498594653"/>
      <w:bookmarkStart w:id="278" w:name="_Toc498597058"/>
      <w:bookmarkStart w:id="279" w:name="_Toc503860739"/>
      <w:bookmarkStart w:id="280" w:name="_Toc503861989"/>
      <w:r w:rsidRPr="00347D96">
        <w:rPr>
          <w:rFonts w:ascii="Times New Roman" w:hAnsi="Times New Roman"/>
          <w:i/>
          <w:sz w:val="28"/>
          <w:szCs w:val="28"/>
          <w:lang w:val="pt-PT"/>
        </w:rPr>
        <w:t>4.3.</w:t>
      </w:r>
      <w:r w:rsidRPr="00D12659">
        <w:rPr>
          <w:rFonts w:ascii="Times New Roman" w:hAnsi="Times New Roman"/>
          <w:i/>
          <w:sz w:val="28"/>
          <w:szCs w:val="28"/>
          <w:lang w:val="pt-PT"/>
        </w:rPr>
        <w:t>2.3</w:t>
      </w:r>
      <w:r w:rsidRPr="00347D96">
        <w:rPr>
          <w:rFonts w:ascii="Times New Roman" w:hAnsi="Times New Roman"/>
          <w:i/>
          <w:sz w:val="28"/>
          <w:szCs w:val="28"/>
          <w:lang w:val="pt-PT"/>
        </w:rPr>
        <w:t xml:space="preserve"> Tăng cường đào tạo nhân lực nhằm đáp ứng phụ</w:t>
      </w:r>
      <w:r w:rsidR="0070296D" w:rsidRPr="00347D96">
        <w:rPr>
          <w:rFonts w:ascii="Times New Roman" w:hAnsi="Times New Roman"/>
          <w:i/>
          <w:sz w:val="28"/>
          <w:szCs w:val="28"/>
          <w:lang w:val="pt-PT"/>
        </w:rPr>
        <w:t>c</w:t>
      </w:r>
      <w:r w:rsidRPr="00347D96">
        <w:rPr>
          <w:rFonts w:ascii="Times New Roman" w:hAnsi="Times New Roman"/>
          <w:i/>
          <w:sz w:val="28"/>
          <w:szCs w:val="28"/>
          <w:lang w:val="pt-PT"/>
        </w:rPr>
        <w:t xml:space="preserve"> vụ</w:t>
      </w:r>
      <w:r w:rsidR="0044687A" w:rsidRPr="00347D96">
        <w:rPr>
          <w:rFonts w:ascii="Times New Roman" w:hAnsi="Times New Roman"/>
          <w:i/>
          <w:sz w:val="28"/>
          <w:szCs w:val="28"/>
          <w:lang w:val="pt-PT"/>
        </w:rPr>
        <w:t xml:space="preserve"> các ngành</w:t>
      </w:r>
      <w:r w:rsidR="0044687A" w:rsidRPr="00D12659">
        <w:rPr>
          <w:rFonts w:ascii="Times New Roman" w:hAnsi="Times New Roman"/>
          <w:i/>
          <w:sz w:val="28"/>
          <w:szCs w:val="28"/>
          <w:lang w:val="pt-PT"/>
        </w:rPr>
        <w:t xml:space="preserve"> công nghiệp</w:t>
      </w:r>
      <w:r w:rsidRPr="00347D96">
        <w:rPr>
          <w:rFonts w:ascii="Times New Roman" w:hAnsi="Times New Roman"/>
          <w:i/>
          <w:sz w:val="28"/>
          <w:szCs w:val="28"/>
          <w:lang w:val="pt-PT"/>
        </w:rPr>
        <w:t xml:space="preserve"> có hàm lượng công nghệ cao</w:t>
      </w:r>
      <w:bookmarkEnd w:id="276"/>
      <w:bookmarkEnd w:id="277"/>
      <w:bookmarkEnd w:id="278"/>
      <w:bookmarkEnd w:id="279"/>
      <w:bookmarkEnd w:id="280"/>
    </w:p>
    <w:p w:rsidR="005F56BD" w:rsidRPr="00D12659" w:rsidRDefault="005F56BD" w:rsidP="00447E00">
      <w:pPr>
        <w:spacing w:line="353"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 xml:space="preserve">Quan tâm đến đào tạo, đào tạo lại đội ngũ lao động phù hợp với yêu cầu của quá trình </w:t>
      </w:r>
      <w:r w:rsidR="002B7DA3" w:rsidRPr="00D12659">
        <w:rPr>
          <w:rFonts w:ascii="Times New Roman" w:hAnsi="Times New Roman"/>
          <w:color w:val="000000"/>
          <w:sz w:val="28"/>
          <w:szCs w:val="28"/>
          <w:lang w:val="nb-NO"/>
        </w:rPr>
        <w:t>TCC</w:t>
      </w:r>
      <w:r w:rsidR="00193C31">
        <w:rPr>
          <w:rFonts w:ascii="Times New Roman" w:hAnsi="Times New Roman"/>
          <w:color w:val="000000"/>
          <w:sz w:val="28"/>
          <w:szCs w:val="28"/>
          <w:lang w:val="nb-NO"/>
        </w:rPr>
        <w:t>CN</w:t>
      </w:r>
      <w:r w:rsidRPr="00D12659">
        <w:rPr>
          <w:rFonts w:ascii="Times New Roman" w:hAnsi="Times New Roman"/>
          <w:color w:val="000000"/>
          <w:sz w:val="28"/>
          <w:szCs w:val="28"/>
          <w:lang w:val="nb-NO"/>
        </w:rPr>
        <w:t xml:space="preserve">. Việc đào tạo, đào tạo lại một mặt phải đáp ứng ngay cho nhu cầu </w:t>
      </w:r>
      <w:r w:rsidR="002B7DA3" w:rsidRPr="00D12659">
        <w:rPr>
          <w:rFonts w:ascii="Times New Roman" w:hAnsi="Times New Roman"/>
          <w:color w:val="000000"/>
          <w:sz w:val="28"/>
          <w:szCs w:val="28"/>
          <w:lang w:val="nb-NO"/>
        </w:rPr>
        <w:t>TCC</w:t>
      </w:r>
      <w:r w:rsidR="00193C31">
        <w:rPr>
          <w:rFonts w:ascii="Times New Roman" w:hAnsi="Times New Roman"/>
          <w:color w:val="000000"/>
          <w:sz w:val="28"/>
          <w:szCs w:val="28"/>
          <w:lang w:val="nb-NO"/>
        </w:rPr>
        <w:t>CN</w:t>
      </w:r>
      <w:r w:rsidRPr="00D12659">
        <w:rPr>
          <w:rFonts w:ascii="Times New Roman" w:hAnsi="Times New Roman"/>
          <w:color w:val="000000"/>
          <w:sz w:val="28"/>
          <w:szCs w:val="28"/>
          <w:lang w:val="nb-NO"/>
        </w:rPr>
        <w:t xml:space="preserve">, mặt khác phải chuẩn bị </w:t>
      </w:r>
      <w:r w:rsidR="00CD427E" w:rsidRPr="00D12659">
        <w:rPr>
          <w:rFonts w:ascii="Times New Roman" w:hAnsi="Times New Roman"/>
          <w:color w:val="000000"/>
          <w:sz w:val="28"/>
          <w:szCs w:val="28"/>
          <w:lang w:val="nb-NO"/>
        </w:rPr>
        <w:t>LLLĐ</w:t>
      </w:r>
      <w:r w:rsidRPr="00D12659">
        <w:rPr>
          <w:rFonts w:ascii="Times New Roman" w:hAnsi="Times New Roman"/>
          <w:color w:val="000000"/>
          <w:sz w:val="28"/>
          <w:szCs w:val="28"/>
          <w:lang w:val="nb-NO"/>
        </w:rPr>
        <w:t xml:space="preserve"> phục vụ cho thực hiện chiến lược phát triển các ngành, các vùng kinh tế trong tương lai ( các ngành công nghệ cao, vùng kinh tế trọng điểm, đặc khu kinh tế...)</w:t>
      </w:r>
    </w:p>
    <w:p w:rsidR="005F56BD" w:rsidRPr="00D12659" w:rsidRDefault="005F56BD" w:rsidP="00892177">
      <w:pPr>
        <w:spacing w:line="348"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Cải cách mạnh mẽ nội dung, phương pháp và hình thức đào tạo nhân lực kỹ thuật theo hướng gắn với thực tiễn, vị trí công việc và cân đối giữa dạy lý thuyết và thực hành, đảm bảo cho người lao động sau đào tạo có thể sớm phát huy được kiến thức đào tạo trong thực tiễn. Đến năm 2020, phấn đấu có 70-75% số trường dạy nghề đạt chuẩn, 90 - 95% số người được đào tạo có việc làm ngay.</w:t>
      </w:r>
    </w:p>
    <w:p w:rsidR="005F56BD" w:rsidRPr="00D12659" w:rsidRDefault="005F56BD" w:rsidP="00892177">
      <w:pPr>
        <w:spacing w:line="348"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 xml:space="preserve">Tập trung vào đào tạo đội ngũ công nhân kỹ thuật. Phát triển đào tạo các ngành nghề: </w:t>
      </w:r>
      <w:r w:rsidR="00193C31" w:rsidRPr="00347D96">
        <w:rPr>
          <w:rFonts w:ascii="Times New Roman" w:hAnsi="Times New Roman"/>
          <w:sz w:val="28"/>
          <w:szCs w:val="28"/>
          <w:lang w:val="nb-NO"/>
        </w:rPr>
        <w:t xml:space="preserve">công nghiệp </w:t>
      </w:r>
      <w:r w:rsidRPr="00D12659">
        <w:rPr>
          <w:rFonts w:ascii="Times New Roman" w:hAnsi="Times New Roman"/>
          <w:color w:val="000000"/>
          <w:sz w:val="28"/>
          <w:szCs w:val="28"/>
          <w:lang w:val="nb-NO"/>
        </w:rPr>
        <w:t>cơ khí chế tạo, điện tử-tin học, các ngành nghề đòi hỏi kỹ thuật cao. Đồng thời có kế hoạch đào tạo c</w:t>
      </w:r>
      <w:r w:rsidR="006E0CA8" w:rsidRPr="00D12659">
        <w:rPr>
          <w:rFonts w:ascii="Times New Roman" w:hAnsi="Times New Roman"/>
          <w:color w:val="000000"/>
          <w:sz w:val="28"/>
          <w:szCs w:val="28"/>
          <w:lang w:val="nb-NO"/>
        </w:rPr>
        <w:t xml:space="preserve">ho đội ngũ quản lý và </w:t>
      </w:r>
      <w:r w:rsidR="006E0CA8" w:rsidRPr="00D12659">
        <w:rPr>
          <w:rFonts w:ascii="Times New Roman" w:hAnsi="Times New Roman"/>
          <w:color w:val="000000"/>
          <w:sz w:val="28"/>
          <w:szCs w:val="28"/>
          <w:lang w:val="nb-NO"/>
        </w:rPr>
        <w:lastRenderedPageBreak/>
        <w:t>các chủ doanh nghiệp</w:t>
      </w:r>
      <w:r w:rsidRPr="00D12659">
        <w:rPr>
          <w:rFonts w:ascii="Times New Roman" w:hAnsi="Times New Roman"/>
          <w:color w:val="000000"/>
          <w:sz w:val="28"/>
          <w:szCs w:val="28"/>
          <w:lang w:val="nb-NO"/>
        </w:rPr>
        <w:t xml:space="preserve"> các kiến thức về quản lý kinh tế, về </w:t>
      </w:r>
      <w:r w:rsidR="00193C31">
        <w:rPr>
          <w:rFonts w:ascii="Times New Roman" w:hAnsi="Times New Roman"/>
          <w:color w:val="000000"/>
          <w:sz w:val="28"/>
          <w:szCs w:val="28"/>
          <w:lang w:val="nb-NO"/>
        </w:rPr>
        <w:t>sản xuất kinh doanh</w:t>
      </w:r>
      <w:r w:rsidRPr="00D12659">
        <w:rPr>
          <w:rFonts w:ascii="Times New Roman" w:hAnsi="Times New Roman"/>
          <w:color w:val="000000"/>
          <w:sz w:val="28"/>
          <w:szCs w:val="28"/>
          <w:lang w:val="nb-NO"/>
        </w:rPr>
        <w:t>, hộ</w:t>
      </w:r>
      <w:r w:rsidR="006E0CA8" w:rsidRPr="00D12659">
        <w:rPr>
          <w:rFonts w:ascii="Times New Roman" w:hAnsi="Times New Roman"/>
          <w:color w:val="000000"/>
          <w:sz w:val="28"/>
          <w:szCs w:val="28"/>
          <w:lang w:val="nb-NO"/>
        </w:rPr>
        <w:t>i nhập, tạo điều kiện cho các doanh nghiệp</w:t>
      </w:r>
      <w:r w:rsidRPr="00D12659">
        <w:rPr>
          <w:rFonts w:ascii="Times New Roman" w:hAnsi="Times New Roman"/>
          <w:color w:val="000000"/>
          <w:sz w:val="28"/>
          <w:szCs w:val="28"/>
          <w:lang w:val="nb-NO"/>
        </w:rPr>
        <w:t xml:space="preserve"> chủ động trong cạnh tranh và hội nhập.</w:t>
      </w:r>
    </w:p>
    <w:p w:rsidR="005F56BD" w:rsidRPr="00D12659" w:rsidRDefault="005F56BD" w:rsidP="00892177">
      <w:pPr>
        <w:spacing w:line="348" w:lineRule="auto"/>
        <w:ind w:firstLine="720"/>
        <w:contextualSpacing/>
        <w:rPr>
          <w:rFonts w:ascii="Times New Roman" w:hAnsi="Times New Roman"/>
          <w:color w:val="000000"/>
          <w:sz w:val="28"/>
          <w:szCs w:val="28"/>
          <w:lang w:val="nb-NO"/>
        </w:rPr>
      </w:pPr>
      <w:r w:rsidRPr="00D12659">
        <w:rPr>
          <w:rFonts w:ascii="Times New Roman" w:hAnsi="Times New Roman"/>
          <w:color w:val="000000"/>
          <w:sz w:val="28"/>
          <w:szCs w:val="28"/>
          <w:lang w:val="nb-NO"/>
        </w:rPr>
        <w:t>Đa dạng hóa và mở rộng các hình thức hợp tác trong đào tạo nguồn nhân lực theo hướng g</w:t>
      </w:r>
      <w:r w:rsidR="006E0CA8" w:rsidRPr="00D12659">
        <w:rPr>
          <w:rFonts w:ascii="Times New Roman" w:hAnsi="Times New Roman"/>
          <w:color w:val="000000"/>
          <w:sz w:val="28"/>
          <w:szCs w:val="28"/>
          <w:lang w:val="nb-NO"/>
        </w:rPr>
        <w:t>ắn kết giữa cơ sở đào tạo với doanh nghiệp</w:t>
      </w:r>
      <w:r w:rsidRPr="00D12659">
        <w:rPr>
          <w:rFonts w:ascii="Times New Roman" w:hAnsi="Times New Roman"/>
          <w:color w:val="000000"/>
          <w:sz w:val="28"/>
          <w:szCs w:val="28"/>
          <w:lang w:val="nb-NO"/>
        </w:rPr>
        <w:t>, từng bước thực hiện đào tạo theo yêu cầu và địa chỉ, nhằm đảm bảo cho lao động đào tạo ra được sử dụng đúng với chương trình đã đào tạo. Kết hợp đào tạo nghề dài hạn để có đội ngũ công nhân kỹ thuật, nhân viên nghiệp vụ lành nghề đủ khả năng tiếp cận và sử dụng thành thạo các phương tiện kỹ thuật, công nghệ hiện đại với việc mở rộng loại hình đào tạo nghề ngắn hạn tạo các cơ hội cho mọi người lao động đều được học nghề.</w:t>
      </w:r>
    </w:p>
    <w:p w:rsidR="005F56BD" w:rsidRPr="00D12659" w:rsidRDefault="005F56BD" w:rsidP="00892177">
      <w:pPr>
        <w:spacing w:line="348" w:lineRule="auto"/>
        <w:ind w:firstLine="720"/>
        <w:contextualSpacing/>
        <w:rPr>
          <w:rFonts w:ascii="Times New Roman" w:hAnsi="Times New Roman"/>
          <w:color w:val="000000"/>
          <w:sz w:val="28"/>
          <w:szCs w:val="28"/>
          <w:lang w:val="nb-NO"/>
        </w:rPr>
      </w:pPr>
      <w:r w:rsidRPr="00D12659">
        <w:rPr>
          <w:rFonts w:ascii="Times New Roman" w:hAnsi="Times New Roman"/>
          <w:color w:val="000000"/>
          <w:sz w:val="28"/>
          <w:szCs w:val="28"/>
          <w:lang w:val="nb-NO"/>
        </w:rPr>
        <w:t xml:space="preserve">Nâng tỷ </w:t>
      </w:r>
      <w:r w:rsidR="008718DF" w:rsidRPr="00D12659">
        <w:rPr>
          <w:rFonts w:ascii="Times New Roman" w:hAnsi="Times New Roman"/>
          <w:color w:val="000000"/>
          <w:sz w:val="28"/>
          <w:szCs w:val="28"/>
          <w:lang w:val="nb-NO"/>
        </w:rPr>
        <w:t>lệ lao động</w:t>
      </w:r>
      <w:r w:rsidRPr="00D12659">
        <w:rPr>
          <w:rFonts w:ascii="Times New Roman" w:hAnsi="Times New Roman"/>
          <w:color w:val="000000"/>
          <w:sz w:val="28"/>
          <w:szCs w:val="28"/>
          <w:lang w:val="nb-NO"/>
        </w:rPr>
        <w:t xml:space="preserve"> qua đào tạo đến năm 2020 </w:t>
      </w:r>
      <w:r w:rsidR="008718DF" w:rsidRPr="00D12659">
        <w:rPr>
          <w:rFonts w:ascii="Times New Roman" w:hAnsi="Times New Roman"/>
          <w:color w:val="000000"/>
          <w:sz w:val="28"/>
          <w:szCs w:val="28"/>
          <w:lang w:val="nb-NO"/>
        </w:rPr>
        <w:t>sẽ đạt 70-75%, trong đó lao động qua đào tạo nghề sẽ đạt 85-90%</w:t>
      </w:r>
      <w:r w:rsidRPr="00D12659">
        <w:rPr>
          <w:rFonts w:ascii="Times New Roman" w:hAnsi="Times New Roman"/>
          <w:color w:val="000000"/>
          <w:sz w:val="28"/>
          <w:szCs w:val="28"/>
          <w:lang w:val="nb-NO"/>
        </w:rPr>
        <w:t>; kêu gọi đầu tư xây dựng một số trường đào tạo công nhân có trình</w:t>
      </w:r>
      <w:r w:rsidR="006E0CA8" w:rsidRPr="00D12659">
        <w:rPr>
          <w:rFonts w:ascii="Times New Roman" w:hAnsi="Times New Roman"/>
          <w:color w:val="000000"/>
          <w:sz w:val="28"/>
          <w:szCs w:val="28"/>
          <w:lang w:val="nb-NO"/>
        </w:rPr>
        <w:t xml:space="preserve"> độ quốc tế. Khuyến khích các doanh nghiệp</w:t>
      </w:r>
      <w:r w:rsidRPr="00D12659">
        <w:rPr>
          <w:rFonts w:ascii="Times New Roman" w:hAnsi="Times New Roman"/>
          <w:color w:val="000000"/>
          <w:sz w:val="28"/>
          <w:szCs w:val="28"/>
          <w:lang w:val="nb-NO"/>
        </w:rPr>
        <w:t xml:space="preserve"> tổ chức đào tạo lao động tại chỗ (đặc biệt là lao động kỹ thuật cao). </w:t>
      </w:r>
    </w:p>
    <w:p w:rsidR="005F56BD" w:rsidRPr="00D12659" w:rsidRDefault="005F56BD" w:rsidP="00447E00">
      <w:pPr>
        <w:spacing w:line="367" w:lineRule="auto"/>
        <w:ind w:firstLine="720"/>
        <w:contextualSpacing/>
        <w:rPr>
          <w:rFonts w:ascii="Times New Roman" w:hAnsi="Times New Roman"/>
          <w:sz w:val="28"/>
          <w:szCs w:val="28"/>
          <w:lang w:val="nb-NO"/>
        </w:rPr>
      </w:pPr>
      <w:r w:rsidRPr="00D12659">
        <w:rPr>
          <w:rFonts w:ascii="Times New Roman" w:hAnsi="Times New Roman"/>
          <w:sz w:val="28"/>
          <w:szCs w:val="28"/>
          <w:lang w:val="nb-NO"/>
        </w:rPr>
        <w:t>Rà soát điều chỉnh và quy hoạch</w:t>
      </w:r>
      <w:r w:rsidR="000D1E16" w:rsidRPr="00D12659">
        <w:rPr>
          <w:rFonts w:ascii="Times New Roman" w:hAnsi="Times New Roman"/>
          <w:sz w:val="28"/>
          <w:szCs w:val="28"/>
          <w:lang w:val="nb-NO"/>
        </w:rPr>
        <w:t xml:space="preserve"> </w:t>
      </w:r>
      <w:r w:rsidRPr="00D12659">
        <w:rPr>
          <w:rFonts w:ascii="Times New Roman" w:hAnsi="Times New Roman"/>
          <w:sz w:val="28"/>
          <w:szCs w:val="28"/>
          <w:lang w:val="nb-NO"/>
        </w:rPr>
        <w:t xml:space="preserve">hệ thống đào tạo, dạy nghề theo hướng: đào tạo phải gắn với yêu cầu, mục tiêu của sự phát triển... Trên cơ sở quy hoạch lại, cần tiếp tục đầu tư đồng bộ, nâng cấp một số trường dạy nghề hiện có với các trang thiết bị hiện đại, khắc phục tình trạng chênh lệch quá lớn về trình độ thiết bị trong các trường dạy nghề với thực tiễn sản xuất. </w:t>
      </w:r>
    </w:p>
    <w:p w:rsidR="005F56BD" w:rsidRPr="00D12659" w:rsidRDefault="005F56BD" w:rsidP="00447E00">
      <w:pPr>
        <w:spacing w:line="367" w:lineRule="auto"/>
        <w:ind w:firstLine="720"/>
        <w:contextualSpacing/>
        <w:rPr>
          <w:rFonts w:ascii="Times New Roman" w:hAnsi="Times New Roman"/>
          <w:sz w:val="28"/>
          <w:szCs w:val="28"/>
          <w:lang w:val="nb-NO"/>
        </w:rPr>
      </w:pPr>
      <w:r w:rsidRPr="00D12659">
        <w:rPr>
          <w:rFonts w:ascii="Times New Roman" w:hAnsi="Times New Roman"/>
          <w:sz w:val="28"/>
          <w:szCs w:val="28"/>
          <w:lang w:val="nb-NO"/>
        </w:rPr>
        <w:t>Liên kết đào tạo với các trường ở nước ngoài; đa dạng hóa và mở rộng các hình thức hợp tác trong đào tạo theo hướng gắn kết giữa cơ sở đào tạo với doanh nghiệp, từng bước thực hiện đào tạo theo yêu c</w:t>
      </w:r>
      <w:r w:rsidR="00310992" w:rsidRPr="00D12659">
        <w:rPr>
          <w:rFonts w:ascii="Times New Roman" w:hAnsi="Times New Roman"/>
          <w:sz w:val="28"/>
          <w:szCs w:val="28"/>
          <w:lang w:val="nb-NO"/>
        </w:rPr>
        <w:t>ầu và địa chỉ, nhằm đảm bảo cho</w:t>
      </w:r>
      <w:r w:rsidRPr="00D12659">
        <w:rPr>
          <w:rFonts w:ascii="Times New Roman" w:hAnsi="Times New Roman"/>
          <w:sz w:val="28"/>
          <w:szCs w:val="28"/>
          <w:lang w:val="nb-NO"/>
        </w:rPr>
        <w:t xml:space="preserve"> lao động đào tạo ra được sử dụng đúng với chương trình đã đào tạo</w:t>
      </w:r>
      <w:r w:rsidR="005037A1" w:rsidRPr="00D12659">
        <w:rPr>
          <w:rFonts w:ascii="Times New Roman" w:hAnsi="Times New Roman"/>
          <w:sz w:val="28"/>
          <w:szCs w:val="28"/>
          <w:lang w:val="nb-NO"/>
        </w:rPr>
        <w:t>.</w:t>
      </w:r>
    </w:p>
    <w:p w:rsidR="005F56BD" w:rsidRPr="00D12659" w:rsidRDefault="005F56BD" w:rsidP="002169CB">
      <w:pPr>
        <w:spacing w:line="367" w:lineRule="auto"/>
        <w:contextualSpacing/>
        <w:outlineLvl w:val="0"/>
        <w:rPr>
          <w:rFonts w:ascii="Times New Roman" w:hAnsi="Times New Roman"/>
          <w:b/>
          <w:i/>
          <w:color w:val="000000"/>
          <w:sz w:val="28"/>
          <w:szCs w:val="28"/>
          <w:lang w:val="nb-NO"/>
        </w:rPr>
      </w:pPr>
      <w:bookmarkStart w:id="281" w:name="_Toc498597059"/>
      <w:bookmarkStart w:id="282" w:name="_Toc503861990"/>
      <w:r w:rsidRPr="00D12659">
        <w:rPr>
          <w:rFonts w:ascii="Times New Roman" w:hAnsi="Times New Roman"/>
          <w:b/>
          <w:i/>
          <w:sz w:val="28"/>
          <w:szCs w:val="28"/>
          <w:lang w:val="nb-NO"/>
        </w:rPr>
        <w:t xml:space="preserve">4.3.3 Nhóm giải pháp về thị trường sản phẩm </w:t>
      </w:r>
      <w:r w:rsidR="00310992" w:rsidRPr="00D12659">
        <w:rPr>
          <w:rFonts w:ascii="Times New Roman" w:hAnsi="Times New Roman"/>
          <w:b/>
          <w:i/>
          <w:sz w:val="28"/>
          <w:szCs w:val="28"/>
          <w:lang w:val="nb-NO"/>
        </w:rPr>
        <w:t>công nghiệp</w:t>
      </w:r>
      <w:bookmarkEnd w:id="281"/>
      <w:bookmarkEnd w:id="282"/>
    </w:p>
    <w:p w:rsidR="005F56BD" w:rsidRPr="00347D96" w:rsidRDefault="005F56BD" w:rsidP="00447E00">
      <w:pPr>
        <w:pStyle w:val="ListParagraph"/>
        <w:spacing w:after="0" w:line="367" w:lineRule="auto"/>
        <w:ind w:left="0"/>
        <w:jc w:val="both"/>
        <w:outlineLvl w:val="2"/>
        <w:rPr>
          <w:rFonts w:ascii="Times New Roman" w:hAnsi="Times New Roman"/>
          <w:i/>
          <w:sz w:val="28"/>
          <w:szCs w:val="28"/>
          <w:lang w:val="nb-NO"/>
        </w:rPr>
      </w:pPr>
      <w:bookmarkStart w:id="283" w:name="_Toc484588590"/>
      <w:bookmarkStart w:id="284" w:name="_Toc498594655"/>
      <w:bookmarkStart w:id="285" w:name="_Toc498597060"/>
      <w:bookmarkStart w:id="286" w:name="_Toc503860741"/>
      <w:bookmarkStart w:id="287" w:name="_Toc503861991"/>
      <w:r w:rsidRPr="00347D96">
        <w:rPr>
          <w:rFonts w:ascii="Times New Roman" w:hAnsi="Times New Roman"/>
          <w:i/>
          <w:sz w:val="28"/>
          <w:szCs w:val="28"/>
          <w:lang w:val="nb-NO"/>
        </w:rPr>
        <w:t>4.3.</w:t>
      </w:r>
      <w:r w:rsidRPr="00D12659">
        <w:rPr>
          <w:rFonts w:ascii="Times New Roman" w:hAnsi="Times New Roman"/>
          <w:i/>
          <w:sz w:val="28"/>
          <w:szCs w:val="28"/>
          <w:lang w:val="nb-NO"/>
        </w:rPr>
        <w:t>3.1</w:t>
      </w:r>
      <w:r w:rsidRPr="00347D96">
        <w:rPr>
          <w:rFonts w:ascii="Times New Roman" w:hAnsi="Times New Roman"/>
          <w:i/>
          <w:sz w:val="28"/>
          <w:szCs w:val="28"/>
          <w:lang w:val="nb-NO"/>
        </w:rPr>
        <w:t xml:space="preserve"> Tập trung phát triển các sản phẩm </w:t>
      </w:r>
      <w:r w:rsidR="0044687A" w:rsidRPr="00D12659">
        <w:rPr>
          <w:rFonts w:ascii="Times New Roman" w:hAnsi="Times New Roman"/>
          <w:i/>
          <w:sz w:val="28"/>
          <w:szCs w:val="28"/>
          <w:lang w:val="nb-NO"/>
        </w:rPr>
        <w:t>công nghiệp</w:t>
      </w:r>
      <w:r w:rsidRPr="00347D96">
        <w:rPr>
          <w:rFonts w:ascii="Times New Roman" w:hAnsi="Times New Roman"/>
          <w:i/>
          <w:sz w:val="28"/>
          <w:szCs w:val="28"/>
          <w:lang w:val="nb-NO"/>
        </w:rPr>
        <w:t xml:space="preserve"> chủ lực và </w:t>
      </w:r>
      <w:r w:rsidR="0044687A" w:rsidRPr="00D12659">
        <w:rPr>
          <w:rFonts w:ascii="Times New Roman" w:hAnsi="Times New Roman"/>
          <w:i/>
          <w:sz w:val="28"/>
          <w:szCs w:val="28"/>
          <w:lang w:val="nb-NO"/>
        </w:rPr>
        <w:t>công nghiệp</w:t>
      </w:r>
      <w:r w:rsidRPr="00347D96">
        <w:rPr>
          <w:rFonts w:ascii="Times New Roman" w:hAnsi="Times New Roman"/>
          <w:i/>
          <w:sz w:val="28"/>
          <w:szCs w:val="28"/>
          <w:lang w:val="nb-NO"/>
        </w:rPr>
        <w:t xml:space="preserve"> phụ trợ</w:t>
      </w:r>
      <w:bookmarkEnd w:id="283"/>
      <w:bookmarkEnd w:id="284"/>
      <w:bookmarkEnd w:id="285"/>
      <w:bookmarkEnd w:id="286"/>
      <w:bookmarkEnd w:id="287"/>
    </w:p>
    <w:p w:rsidR="005F56BD" w:rsidRPr="00D12659" w:rsidRDefault="005F56BD" w:rsidP="00447E00">
      <w:pPr>
        <w:spacing w:line="367" w:lineRule="auto"/>
        <w:ind w:firstLine="720"/>
        <w:contextualSpacing/>
        <w:rPr>
          <w:rFonts w:ascii="Times New Roman" w:hAnsi="Times New Roman"/>
          <w:sz w:val="28"/>
          <w:szCs w:val="28"/>
          <w:lang w:val="it-IT"/>
        </w:rPr>
      </w:pPr>
      <w:r w:rsidRPr="00D12659">
        <w:rPr>
          <w:rFonts w:ascii="Times New Roman" w:hAnsi="Times New Roman"/>
          <w:sz w:val="28"/>
          <w:szCs w:val="28"/>
          <w:lang w:val="it-IT"/>
        </w:rPr>
        <w:lastRenderedPageBreak/>
        <w:t xml:space="preserve">Nhằm đưa thủ đô trở thành thành phố có nền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it-IT"/>
        </w:rPr>
        <w:t>hiện đại, đầu tàu kinh tế của khu vực phía Bắc.</w:t>
      </w:r>
      <w:r w:rsidR="00193C31">
        <w:rPr>
          <w:rFonts w:ascii="Times New Roman" w:hAnsi="Times New Roman"/>
          <w:sz w:val="28"/>
          <w:szCs w:val="28"/>
          <w:lang w:val="it-IT"/>
        </w:rPr>
        <w:t xml:space="preserve"> Ủy ban nhân dân</w:t>
      </w:r>
      <w:r w:rsidR="008718DF" w:rsidRPr="00347D96">
        <w:rPr>
          <w:rFonts w:ascii="Times New Roman" w:hAnsi="Times New Roman"/>
          <w:sz w:val="28"/>
          <w:szCs w:val="28"/>
          <w:lang w:val="it-IT" w:eastAsia="vi-VN"/>
        </w:rPr>
        <w:t xml:space="preserve"> TP.</w:t>
      </w:r>
      <w:r w:rsidRPr="00347D96">
        <w:rPr>
          <w:rFonts w:ascii="Times New Roman" w:hAnsi="Times New Roman"/>
          <w:sz w:val="28"/>
          <w:szCs w:val="28"/>
          <w:lang w:val="it-IT" w:eastAsia="vi-VN"/>
        </w:rPr>
        <w:t xml:space="preserve">Hà Nội, </w:t>
      </w:r>
      <w:r w:rsidR="006E0CA8" w:rsidRPr="00D12659">
        <w:rPr>
          <w:rFonts w:ascii="Times New Roman" w:hAnsi="Times New Roman"/>
          <w:sz w:val="28"/>
          <w:szCs w:val="28"/>
          <w:lang w:val="it-IT" w:eastAsia="vi-VN"/>
        </w:rPr>
        <w:t xml:space="preserve">mà </w:t>
      </w:r>
      <w:r w:rsidRPr="00347D96">
        <w:rPr>
          <w:rFonts w:ascii="Times New Roman" w:hAnsi="Times New Roman"/>
          <w:sz w:val="28"/>
          <w:szCs w:val="28"/>
          <w:lang w:val="it-IT" w:eastAsia="vi-VN"/>
        </w:rPr>
        <w:t xml:space="preserve">trực tiếp là Sở Công Thương, </w:t>
      </w:r>
      <w:r w:rsidRPr="00D12659">
        <w:rPr>
          <w:rFonts w:ascii="Times New Roman" w:hAnsi="Times New Roman"/>
          <w:sz w:val="28"/>
          <w:szCs w:val="28"/>
          <w:lang w:val="it-IT" w:eastAsia="vi-VN"/>
        </w:rPr>
        <w:t>cần</w:t>
      </w:r>
      <w:r w:rsidRPr="00347D96">
        <w:rPr>
          <w:rFonts w:ascii="Times New Roman" w:hAnsi="Times New Roman"/>
          <w:sz w:val="28"/>
          <w:szCs w:val="28"/>
          <w:lang w:val="it-IT" w:eastAsia="vi-VN"/>
        </w:rPr>
        <w:t xml:space="preserve"> thường xuyên tổ chức khảo sát thực tế, đối thoại trực tiếp với các doanh nghiệp có sản phẩm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chủ lực để kịp thời nắm bắt những khó khăn, vướng mắc của doanh nghiệp, kịp thời tháo gỡ hiệu quả, tạo môi trường thuận lợ</w:t>
      </w:r>
      <w:r w:rsidR="00310992" w:rsidRPr="00347D96">
        <w:rPr>
          <w:rFonts w:ascii="Times New Roman" w:hAnsi="Times New Roman"/>
          <w:sz w:val="28"/>
          <w:szCs w:val="28"/>
          <w:lang w:val="it-IT" w:eastAsia="vi-VN"/>
        </w:rPr>
        <w:t xml:space="preserve">i giúp doanh nghiệp phát triển </w:t>
      </w:r>
      <w:r w:rsidR="00193C31" w:rsidRPr="00193C31">
        <w:rPr>
          <w:rFonts w:ascii="Times New Roman" w:hAnsi="Times New Roman"/>
          <w:sz w:val="28"/>
          <w:szCs w:val="28"/>
          <w:lang w:val="it-IT" w:eastAsia="vi-VN"/>
        </w:rPr>
        <w:t xml:space="preserve">sản xuất kinh doanh </w:t>
      </w:r>
      <w:r w:rsidRPr="00347D96">
        <w:rPr>
          <w:rFonts w:ascii="Times New Roman" w:hAnsi="Times New Roman"/>
          <w:sz w:val="28"/>
          <w:szCs w:val="28"/>
          <w:lang w:val="it-IT" w:eastAsia="vi-VN"/>
        </w:rPr>
        <w:t>nâng cao năng lực cạnh tranh.</w:t>
      </w:r>
    </w:p>
    <w:p w:rsidR="005F56BD" w:rsidRPr="00347D96" w:rsidRDefault="005F56BD" w:rsidP="00E253EA">
      <w:pPr>
        <w:spacing w:line="348" w:lineRule="auto"/>
        <w:ind w:firstLine="720"/>
        <w:rPr>
          <w:rFonts w:ascii="Times New Roman" w:hAnsi="Times New Roman"/>
          <w:sz w:val="28"/>
          <w:szCs w:val="28"/>
          <w:lang w:val="it-IT" w:eastAsia="vi-VN"/>
        </w:rPr>
      </w:pPr>
      <w:r w:rsidRPr="00347D96">
        <w:rPr>
          <w:rFonts w:ascii="Times New Roman" w:hAnsi="Times New Roman"/>
          <w:sz w:val="28"/>
          <w:szCs w:val="28"/>
          <w:lang w:val="it-IT" w:eastAsia="vi-VN"/>
        </w:rPr>
        <w:t xml:space="preserve">Bước sang giai đoạn 2016 - 2020, với mục tiêu đến năm 2020 trở thành trung tâm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 xml:space="preserve">công nghệ cao của cả nước, Hà Nội đang tập trung phát triển các </w:t>
      </w:r>
      <w:r w:rsidRPr="00D12659">
        <w:rPr>
          <w:rFonts w:ascii="Times New Roman" w:hAnsi="Times New Roman"/>
          <w:sz w:val="28"/>
          <w:szCs w:val="28"/>
          <w:lang w:val="it-IT" w:eastAsia="vi-VN"/>
        </w:rPr>
        <w:t>sản phẩm</w:t>
      </w:r>
      <w:r w:rsidR="00193C31" w:rsidRPr="00347D96">
        <w:rPr>
          <w:rFonts w:ascii="Times New Roman" w:hAnsi="Times New Roman"/>
          <w:sz w:val="28"/>
          <w:szCs w:val="28"/>
          <w:lang w:val="it-IT"/>
        </w:rPr>
        <w:t xml:space="preserve"> công nghiệp</w:t>
      </w:r>
      <w:r w:rsidR="00193C31" w:rsidRPr="00193C31">
        <w:rPr>
          <w:rFonts w:ascii="Times New Roman" w:hAnsi="Times New Roman"/>
          <w:sz w:val="28"/>
          <w:szCs w:val="28"/>
          <w:lang w:val="it-IT"/>
        </w:rPr>
        <w:t xml:space="preserve"> </w:t>
      </w:r>
      <w:r w:rsidRPr="00D12659">
        <w:rPr>
          <w:rFonts w:ascii="Times New Roman" w:hAnsi="Times New Roman"/>
          <w:sz w:val="28"/>
          <w:szCs w:val="28"/>
          <w:lang w:val="it-IT" w:eastAsia="vi-VN"/>
        </w:rPr>
        <w:t>chủ lực</w:t>
      </w:r>
      <w:r w:rsidRPr="00347D96">
        <w:rPr>
          <w:rFonts w:ascii="Times New Roman" w:hAnsi="Times New Roman"/>
          <w:sz w:val="28"/>
          <w:szCs w:val="28"/>
          <w:lang w:val="it-IT" w:eastAsia="vi-VN"/>
        </w:rPr>
        <w:t xml:space="preserve">. Thành phố cần chủ trương phát triển có chọn lọc một số ngành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 xml:space="preserve">có giá trị gia tăng lớn, sử dụng công nghệ cao, phấn đấu đến năm 2020, tăng số lượng sản phẩm được công nhận là sản phẩm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 xml:space="preserve">chủ lực lên 150 sản phẩm, đưa Hà Nội trở thành thành phố có nền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hiện đại, đầu tàu của khu vực phía Bắc.</w:t>
      </w:r>
    </w:p>
    <w:p w:rsidR="005F56BD" w:rsidRPr="00347D96" w:rsidRDefault="005F56BD" w:rsidP="00447E00">
      <w:pPr>
        <w:spacing w:line="353" w:lineRule="auto"/>
        <w:ind w:firstLine="720"/>
        <w:contextualSpacing/>
        <w:rPr>
          <w:rFonts w:ascii="Times New Roman" w:hAnsi="Times New Roman"/>
          <w:sz w:val="28"/>
          <w:szCs w:val="28"/>
          <w:lang w:val="it-IT" w:eastAsia="vi-VN"/>
        </w:rPr>
      </w:pPr>
      <w:r w:rsidRPr="00347D96">
        <w:rPr>
          <w:rFonts w:ascii="Times New Roman" w:hAnsi="Times New Roman"/>
          <w:sz w:val="28"/>
          <w:szCs w:val="28"/>
          <w:lang w:val="it-IT" w:eastAsia="vi-VN"/>
        </w:rPr>
        <w:t xml:space="preserve">Ngoài các giải pháp chung nhằm cải cách, tạo lập môi trường kinh doanh thuận lợi, để thúc đẩy Chương trình phát triển </w:t>
      </w:r>
      <w:r w:rsidR="00193C31" w:rsidRPr="00347D96">
        <w:rPr>
          <w:rFonts w:ascii="Times New Roman" w:hAnsi="Times New Roman"/>
          <w:sz w:val="28"/>
          <w:szCs w:val="28"/>
          <w:lang w:val="it-IT" w:eastAsia="vi-VN"/>
        </w:rPr>
        <w:t>SPCN</w:t>
      </w:r>
      <w:r w:rsidR="00C92880">
        <w:rPr>
          <w:rFonts w:ascii="Times New Roman" w:hAnsi="Times New Roman"/>
          <w:sz w:val="28"/>
          <w:szCs w:val="28"/>
          <w:lang w:val="it-IT" w:eastAsia="vi-VN"/>
        </w:rPr>
        <w:t>CL</w:t>
      </w:r>
      <w:r w:rsidRPr="00347D96">
        <w:rPr>
          <w:rFonts w:ascii="Times New Roman" w:hAnsi="Times New Roman"/>
          <w:sz w:val="28"/>
          <w:szCs w:val="28"/>
          <w:lang w:val="it-IT" w:eastAsia="vi-VN"/>
        </w:rPr>
        <w:t>, Hà Nội cần quyết liệt thực hiện nhiều giải pháp đồng bộ. Theo đó, Hà Nội tiếp tục cải cách thủ tục hành chính trong tất cả các ngành (đặc biệt lĩnh vực thuế, hải quan) theo hướng: Tăng cường ứng dụng công nghệ thông tin trong thực hiện thủ tục hành chính, giảm thời gian, đơn giản hóa thành phần hồ sơ, nâng cao tinh thần trách nhiệm trong thực thi công vụ của cán bộ, công chức để các thủ tục hành chính ngày càng minh bạch, thuận tiện, công bằng cho doanh nghiệp.</w:t>
      </w:r>
    </w:p>
    <w:p w:rsidR="005F56BD" w:rsidRPr="00347D96" w:rsidRDefault="005F56BD" w:rsidP="00C92880">
      <w:pPr>
        <w:spacing w:line="365" w:lineRule="auto"/>
        <w:ind w:firstLine="720"/>
        <w:contextualSpacing/>
        <w:rPr>
          <w:rFonts w:ascii="Times New Roman" w:hAnsi="Times New Roman"/>
          <w:sz w:val="28"/>
          <w:szCs w:val="28"/>
          <w:lang w:val="it-IT" w:eastAsia="vi-VN"/>
        </w:rPr>
      </w:pPr>
      <w:r w:rsidRPr="00347D96">
        <w:rPr>
          <w:rFonts w:ascii="Times New Roman" w:hAnsi="Times New Roman"/>
          <w:sz w:val="28"/>
          <w:szCs w:val="28"/>
          <w:lang w:val="it-IT" w:eastAsia="vi-VN"/>
        </w:rPr>
        <w:t xml:space="preserve">Trong giai đoạn 2016 - 2020, Chương trình phát triển </w:t>
      </w:r>
      <w:r w:rsidR="004B7805" w:rsidRPr="00347D96">
        <w:rPr>
          <w:rFonts w:ascii="Times New Roman" w:hAnsi="Times New Roman"/>
          <w:sz w:val="28"/>
          <w:szCs w:val="28"/>
          <w:lang w:val="it-IT" w:eastAsia="vi-VN"/>
        </w:rPr>
        <w:t>SP</w:t>
      </w:r>
      <w:r w:rsidR="00193C31" w:rsidRPr="00347D96">
        <w:rPr>
          <w:rFonts w:ascii="Times New Roman" w:hAnsi="Times New Roman"/>
          <w:sz w:val="28"/>
          <w:szCs w:val="28"/>
          <w:lang w:val="it-IT" w:eastAsia="vi-VN"/>
        </w:rPr>
        <w:t>CN</w:t>
      </w:r>
      <w:r w:rsidR="00C92880">
        <w:rPr>
          <w:rFonts w:ascii="Times New Roman" w:hAnsi="Times New Roman"/>
          <w:sz w:val="28"/>
          <w:szCs w:val="28"/>
          <w:lang w:val="it-IT" w:eastAsia="vi-VN"/>
        </w:rPr>
        <w:t>CL</w:t>
      </w:r>
      <w:r w:rsidR="009A3724" w:rsidRPr="00347D96">
        <w:rPr>
          <w:rFonts w:ascii="Times New Roman" w:hAnsi="Times New Roman"/>
          <w:sz w:val="28"/>
          <w:szCs w:val="28"/>
          <w:lang w:val="it-IT" w:eastAsia="vi-VN"/>
        </w:rPr>
        <w:t xml:space="preserve"> </w:t>
      </w:r>
      <w:r w:rsidRPr="00347D96">
        <w:rPr>
          <w:rFonts w:ascii="Times New Roman" w:hAnsi="Times New Roman"/>
          <w:sz w:val="28"/>
          <w:szCs w:val="28"/>
          <w:lang w:val="it-IT" w:eastAsia="vi-VN"/>
        </w:rPr>
        <w:t xml:space="preserve">thành phố Hà Nội sẽ chú trọng đến sản phẩm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 xml:space="preserve">công nghệ cao thuộc các nhóm ngành của các doanh nghiệp </w:t>
      </w:r>
      <w:r w:rsidR="00310992" w:rsidRPr="00347D96">
        <w:rPr>
          <w:rFonts w:ascii="Times New Roman" w:hAnsi="Times New Roman"/>
          <w:sz w:val="28"/>
          <w:szCs w:val="28"/>
          <w:lang w:val="it-IT" w:eastAsia="vi-VN"/>
        </w:rPr>
        <w:t>tại k</w:t>
      </w:r>
      <w:r w:rsidRPr="00347D96">
        <w:rPr>
          <w:rFonts w:ascii="Times New Roman" w:hAnsi="Times New Roman"/>
          <w:sz w:val="28"/>
          <w:szCs w:val="28"/>
          <w:lang w:val="it-IT" w:eastAsia="vi-VN"/>
        </w:rPr>
        <w:t xml:space="preserve">hu công nghệ cao Hòa Lạc, bởi đây là công nghệ nguồn, có thể hỗ trợ cho sự phát triển của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 xml:space="preserve">Hà Nội và cả nước. Những sản phẩm sản xuất từ </w:t>
      </w:r>
      <w:r w:rsidR="00310992" w:rsidRPr="00347D96">
        <w:rPr>
          <w:rFonts w:ascii="Times New Roman" w:hAnsi="Times New Roman"/>
          <w:sz w:val="28"/>
          <w:szCs w:val="28"/>
          <w:lang w:val="it-IT" w:eastAsia="vi-VN"/>
        </w:rPr>
        <w:t xml:space="preserve"> </w:t>
      </w:r>
      <w:r w:rsidR="002C3A56" w:rsidRPr="00347D96">
        <w:rPr>
          <w:rFonts w:ascii="Times New Roman" w:hAnsi="Times New Roman"/>
          <w:sz w:val="28"/>
          <w:szCs w:val="28"/>
          <w:lang w:val="it-IT" w:eastAsia="vi-VN"/>
        </w:rPr>
        <w:t>K</w:t>
      </w:r>
      <w:r w:rsidR="00193C31" w:rsidRPr="00347D96">
        <w:rPr>
          <w:rFonts w:ascii="Times New Roman" w:hAnsi="Times New Roman"/>
          <w:sz w:val="28"/>
          <w:szCs w:val="28"/>
          <w:lang w:val="it-IT" w:eastAsia="vi-VN"/>
        </w:rPr>
        <w:t>CN</w:t>
      </w:r>
      <w:r w:rsidRPr="00347D96">
        <w:rPr>
          <w:rFonts w:ascii="Times New Roman" w:hAnsi="Times New Roman"/>
          <w:sz w:val="28"/>
          <w:szCs w:val="28"/>
          <w:lang w:val="it-IT" w:eastAsia="vi-VN"/>
        </w:rPr>
        <w:t xml:space="preserve"> công nghệ cao Hòa Lạc có khả </w:t>
      </w:r>
      <w:r w:rsidRPr="00347D96">
        <w:rPr>
          <w:rFonts w:ascii="Times New Roman" w:hAnsi="Times New Roman"/>
          <w:sz w:val="28"/>
          <w:szCs w:val="28"/>
          <w:lang w:val="it-IT" w:eastAsia="vi-VN"/>
        </w:rPr>
        <w:lastRenderedPageBreak/>
        <w:t xml:space="preserve">năng cạnh tranh tốt với các sản phẩm quốc tế. Cùng với đó là các sản phẩm </w:t>
      </w:r>
      <w:r w:rsidR="00193C31" w:rsidRPr="00347D96">
        <w:rPr>
          <w:rFonts w:ascii="Times New Roman" w:hAnsi="Times New Roman"/>
          <w:sz w:val="28"/>
          <w:szCs w:val="28"/>
          <w:lang w:val="it-IT"/>
        </w:rPr>
        <w:t>công nghiệp</w:t>
      </w:r>
      <w:r w:rsidRPr="00347D96">
        <w:rPr>
          <w:rFonts w:ascii="Times New Roman" w:hAnsi="Times New Roman"/>
          <w:sz w:val="28"/>
          <w:szCs w:val="28"/>
          <w:lang w:val="it-IT" w:eastAsia="vi-VN"/>
        </w:rPr>
        <w:t xml:space="preserve"> tại K</w:t>
      </w:r>
      <w:r w:rsidR="00193C31" w:rsidRPr="00347D96">
        <w:rPr>
          <w:rFonts w:ascii="Times New Roman" w:hAnsi="Times New Roman"/>
          <w:sz w:val="28"/>
          <w:szCs w:val="28"/>
          <w:lang w:val="it-IT" w:eastAsia="vi-VN"/>
        </w:rPr>
        <w:t>CN</w:t>
      </w:r>
      <w:r w:rsidRPr="00347D96">
        <w:rPr>
          <w:rFonts w:ascii="Times New Roman" w:hAnsi="Times New Roman"/>
          <w:sz w:val="28"/>
          <w:szCs w:val="28"/>
          <w:lang w:val="it-IT" w:eastAsia="vi-VN"/>
        </w:rPr>
        <w:t xml:space="preserve"> hỗ trợ Nam Hà Nội (Hanssip). Với quy mô khoảng 600ha, Hanssip là </w:t>
      </w:r>
      <w:r w:rsidR="002C3A56" w:rsidRPr="00347D96">
        <w:rPr>
          <w:rFonts w:ascii="Times New Roman" w:hAnsi="Times New Roman"/>
          <w:sz w:val="28"/>
          <w:szCs w:val="28"/>
          <w:lang w:val="it-IT" w:eastAsia="vi-VN"/>
        </w:rPr>
        <w:t>K</w:t>
      </w:r>
      <w:r w:rsidR="00193C31" w:rsidRPr="00347D96">
        <w:rPr>
          <w:rFonts w:ascii="Times New Roman" w:hAnsi="Times New Roman"/>
          <w:sz w:val="28"/>
          <w:szCs w:val="28"/>
          <w:lang w:val="it-IT" w:eastAsia="vi-VN"/>
        </w:rPr>
        <w:t>CN</w:t>
      </w:r>
      <w:r w:rsidRPr="00347D96">
        <w:rPr>
          <w:rFonts w:ascii="Times New Roman" w:hAnsi="Times New Roman"/>
          <w:sz w:val="28"/>
          <w:szCs w:val="28"/>
          <w:lang w:val="it-IT" w:eastAsia="vi-VN"/>
        </w:rPr>
        <w:t xml:space="preserve"> chuyên sâu về </w:t>
      </w:r>
      <w:r w:rsidR="00193C31" w:rsidRPr="00347D96">
        <w:rPr>
          <w:rFonts w:ascii="Times New Roman" w:hAnsi="Times New Roman"/>
          <w:sz w:val="28"/>
          <w:szCs w:val="28"/>
          <w:lang w:val="it-IT"/>
        </w:rPr>
        <w:t xml:space="preserve">công nghiệp </w:t>
      </w:r>
      <w:r w:rsidRPr="00347D96">
        <w:rPr>
          <w:rFonts w:ascii="Times New Roman" w:hAnsi="Times New Roman"/>
          <w:sz w:val="28"/>
          <w:szCs w:val="28"/>
          <w:lang w:val="it-IT" w:eastAsia="vi-VN"/>
        </w:rPr>
        <w:t>hỗ trợ công nghệ cao, hàm lượng chất xám cao, hiện đại…</w:t>
      </w:r>
    </w:p>
    <w:p w:rsidR="005F56BD" w:rsidRPr="00347D96" w:rsidRDefault="0070296D" w:rsidP="00C92880">
      <w:pPr>
        <w:spacing w:line="365" w:lineRule="auto"/>
        <w:ind w:firstLine="720"/>
        <w:rPr>
          <w:rFonts w:ascii="Times New Roman" w:hAnsi="Times New Roman"/>
          <w:sz w:val="28"/>
          <w:szCs w:val="28"/>
          <w:lang w:val="it-IT" w:eastAsia="vi-VN"/>
        </w:rPr>
      </w:pPr>
      <w:r w:rsidRPr="00347D96">
        <w:rPr>
          <w:rFonts w:ascii="Times New Roman" w:hAnsi="Times New Roman"/>
          <w:sz w:val="28"/>
          <w:szCs w:val="28"/>
          <w:lang w:val="it-IT" w:eastAsia="vi-VN"/>
        </w:rPr>
        <w:t>Thành phố</w:t>
      </w:r>
      <w:r w:rsidR="005F56BD" w:rsidRPr="00347D96">
        <w:rPr>
          <w:rFonts w:ascii="Times New Roman" w:hAnsi="Times New Roman"/>
          <w:sz w:val="28"/>
          <w:szCs w:val="28"/>
          <w:lang w:val="it-IT" w:eastAsia="vi-VN"/>
        </w:rPr>
        <w:t xml:space="preserve"> Hà Nội phải tiếp tục tăng cường công tác xúc tiến thương mại, đặc biệt là các chương trình trọng điểm, đẩy mạnh việc tìm kiếm khai thác các thị trường mới nổi, các thị trường mà Việt Nam đã ký kết các hiệp định thương mại đa phương và song phương. Chú trọng khai thác các khu vực cung cấp nguyên phụ liệu, linh kiện phụ tùng, máy móc thiết bị để tận dụng lợi thế khi Hiệp định Đối</w:t>
      </w:r>
      <w:r w:rsidR="00193C31" w:rsidRPr="00347D96">
        <w:rPr>
          <w:rFonts w:ascii="Times New Roman" w:hAnsi="Times New Roman"/>
          <w:sz w:val="28"/>
          <w:szCs w:val="28"/>
          <w:lang w:val="it-IT" w:eastAsia="vi-VN"/>
        </w:rPr>
        <w:t xml:space="preserve"> tác xuyên Thái Bình Dương</w:t>
      </w:r>
      <w:r w:rsidR="005F56BD" w:rsidRPr="00347D96">
        <w:rPr>
          <w:rFonts w:ascii="Times New Roman" w:hAnsi="Times New Roman"/>
          <w:sz w:val="28"/>
          <w:szCs w:val="28"/>
          <w:lang w:val="it-IT" w:eastAsia="vi-VN"/>
        </w:rPr>
        <w:t xml:space="preserve"> có hiệu lực.</w:t>
      </w:r>
    </w:p>
    <w:p w:rsidR="005F56BD" w:rsidRPr="00D12659" w:rsidRDefault="005F56BD" w:rsidP="00C92880">
      <w:pPr>
        <w:spacing w:line="365" w:lineRule="auto"/>
        <w:ind w:firstLine="720"/>
        <w:rPr>
          <w:rFonts w:ascii="Times New Roman" w:hAnsi="Times New Roman"/>
          <w:sz w:val="28"/>
          <w:szCs w:val="28"/>
          <w:lang w:val="it-IT"/>
        </w:rPr>
      </w:pPr>
      <w:r w:rsidRPr="00347D96">
        <w:rPr>
          <w:rFonts w:ascii="Times New Roman" w:hAnsi="Times New Roman"/>
          <w:sz w:val="28"/>
          <w:szCs w:val="28"/>
          <w:lang w:val="it-IT" w:eastAsia="vi-VN"/>
        </w:rPr>
        <w:t xml:space="preserve">Một vấn đề quan trọng nữa là Hà Nội cần đẩy mạnh triển khai thực hiện các chương trình đào tạo đội ngũ cán bộ quản lý, cán bộ chuyên môn và công nhân kỹ thuật lành nghề, phối hợp với các trường đại học, các trung tâm đào tạo trong và ngoài nước mở các lớp đào tạo cán bộ kỹ thuật, công nhân lành nghề, bảo đảm cung cấp nguồn nhân lực đáp ứng cho các doanh nghiệp sản xuất </w:t>
      </w:r>
      <w:r w:rsidR="004B7805" w:rsidRPr="00347D96">
        <w:rPr>
          <w:rFonts w:ascii="Times New Roman" w:hAnsi="Times New Roman"/>
          <w:sz w:val="28"/>
          <w:szCs w:val="28"/>
          <w:lang w:val="it-IT" w:eastAsia="vi-VN"/>
        </w:rPr>
        <w:t>SP</w:t>
      </w:r>
      <w:r w:rsidR="00193C31" w:rsidRPr="00347D96">
        <w:rPr>
          <w:rFonts w:ascii="Times New Roman" w:hAnsi="Times New Roman"/>
          <w:sz w:val="28"/>
          <w:szCs w:val="28"/>
          <w:lang w:val="it-IT" w:eastAsia="vi-VN"/>
        </w:rPr>
        <w:t>CN</w:t>
      </w:r>
      <w:r w:rsidR="00C92880">
        <w:rPr>
          <w:rFonts w:ascii="Times New Roman" w:hAnsi="Times New Roman"/>
          <w:sz w:val="28"/>
          <w:szCs w:val="28"/>
          <w:lang w:val="it-IT" w:eastAsia="vi-VN"/>
        </w:rPr>
        <w:t>CL</w:t>
      </w:r>
      <w:r w:rsidR="009A3724" w:rsidRPr="00347D96">
        <w:rPr>
          <w:rFonts w:ascii="Times New Roman" w:hAnsi="Times New Roman"/>
          <w:sz w:val="28"/>
          <w:szCs w:val="28"/>
          <w:lang w:val="it-IT" w:eastAsia="vi-VN"/>
        </w:rPr>
        <w:t xml:space="preserve"> </w:t>
      </w:r>
      <w:r w:rsidRPr="00347D96">
        <w:rPr>
          <w:rFonts w:ascii="Times New Roman" w:hAnsi="Times New Roman"/>
          <w:sz w:val="28"/>
          <w:szCs w:val="28"/>
          <w:lang w:val="it-IT" w:eastAsia="vi-VN"/>
        </w:rPr>
        <w:t>của thành phố.</w:t>
      </w:r>
      <w:r w:rsidRPr="00D12659">
        <w:rPr>
          <w:rFonts w:ascii="Times New Roman" w:hAnsi="Times New Roman"/>
          <w:sz w:val="28"/>
          <w:szCs w:val="28"/>
          <w:lang w:val="it-IT"/>
        </w:rPr>
        <w:t xml:space="preserve">  </w:t>
      </w:r>
    </w:p>
    <w:p w:rsidR="005F56BD" w:rsidRPr="00D12659" w:rsidRDefault="005F56BD" w:rsidP="00C92880">
      <w:pPr>
        <w:spacing w:line="365"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Bên cạnh đó tăng cường phát triển </w:t>
      </w:r>
      <w:r w:rsidR="00193C3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hỗ trợ, đẩy mạnh nội địa hoá các sản phẩm đáp ứng yêu cầu về phụ tùng, thiết bị tại chỗ cho doanh nghiệp. Bài học kinh nghiệm của các nước </w:t>
      </w:r>
      <w:r w:rsidR="00193C3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phát triển cho thấy </w:t>
      </w:r>
      <w:r w:rsidR="00193C3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hỗ trợ giữ vai trò quan trọng trong phát triển</w:t>
      </w:r>
      <w:r w:rsidR="00193C31" w:rsidRPr="00347D96">
        <w:rPr>
          <w:rFonts w:ascii="Times New Roman" w:hAnsi="Times New Roman"/>
          <w:sz w:val="28"/>
          <w:szCs w:val="28"/>
          <w:lang w:val="it-IT"/>
        </w:rPr>
        <w:t xml:space="preserve"> công nghiệp</w:t>
      </w:r>
      <w:r w:rsidRPr="00D12659">
        <w:rPr>
          <w:rFonts w:ascii="Times New Roman" w:hAnsi="Times New Roman"/>
          <w:sz w:val="28"/>
          <w:szCs w:val="28"/>
          <w:lang w:val="it-IT"/>
        </w:rPr>
        <w:t xml:space="preserve">. Phát triển </w:t>
      </w:r>
      <w:r w:rsidR="00193C3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hỗ trợ thuộc các ngành trọng điểm của nền kinh tế không chỉ giúp các doanh nghiệp chủ động trong sản xuất, giảm giá thành sản phẩm; mà còn giúp các doanh nghiệp hoạt động trong lĩnh vực này đẩy mạnh hợp tác, góp phần thực hiện mục tiêu tăng tỷ lệ nội địa hóa các sản phẩm. Vì vậy, cần xem xét giải quyết những khó khăn vướng mắc trong xây dựng và phát triển các ngành </w:t>
      </w:r>
      <w:r w:rsidR="00193C3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phụ trợ ở nước ta hiện nay. Đồng thời, để nâng cao khả năng cung ứng nguyên, phụ liệu một cách kịp thời và hiệu quả hơn, </w:t>
      </w:r>
      <w:r w:rsidRPr="00D12659">
        <w:rPr>
          <w:rFonts w:ascii="Times New Roman" w:hAnsi="Times New Roman"/>
          <w:sz w:val="28"/>
          <w:szCs w:val="28"/>
          <w:lang w:val="it-IT"/>
        </w:rPr>
        <w:lastRenderedPageBreak/>
        <w:t xml:space="preserve">cần xây dựng ngay một số cơ sở đầu mối (có thể đặt tập trung tại các </w:t>
      </w:r>
      <w:r w:rsidR="002C3A56" w:rsidRPr="00D12659">
        <w:rPr>
          <w:rFonts w:ascii="Times New Roman" w:hAnsi="Times New Roman"/>
          <w:sz w:val="28"/>
          <w:szCs w:val="28"/>
          <w:lang w:val="it-IT"/>
        </w:rPr>
        <w:t>K</w:t>
      </w:r>
      <w:r w:rsidR="00193C31">
        <w:rPr>
          <w:rFonts w:ascii="Times New Roman" w:hAnsi="Times New Roman"/>
          <w:sz w:val="28"/>
          <w:szCs w:val="28"/>
          <w:lang w:val="it-IT"/>
        </w:rPr>
        <w:t>CN</w:t>
      </w:r>
      <w:r w:rsidRPr="00D12659">
        <w:rPr>
          <w:rFonts w:ascii="Times New Roman" w:hAnsi="Times New Roman"/>
          <w:sz w:val="28"/>
          <w:szCs w:val="28"/>
          <w:lang w:val="it-IT"/>
        </w:rPr>
        <w:t>...) đóng vai trò trung tâm tổ chức nhập khẩu và cung ứng nguyên, phụ</w:t>
      </w:r>
      <w:r w:rsidR="00310992" w:rsidRPr="00D12659">
        <w:rPr>
          <w:rFonts w:ascii="Times New Roman" w:hAnsi="Times New Roman"/>
          <w:sz w:val="28"/>
          <w:szCs w:val="28"/>
          <w:lang w:val="it-IT"/>
        </w:rPr>
        <w:t xml:space="preserve"> </w:t>
      </w:r>
      <w:r w:rsidRPr="00D12659">
        <w:rPr>
          <w:rFonts w:ascii="Times New Roman" w:hAnsi="Times New Roman"/>
          <w:sz w:val="28"/>
          <w:szCs w:val="28"/>
          <w:lang w:val="it-IT"/>
        </w:rPr>
        <w:t xml:space="preserve">liệu trong một số lĩnh vực như sản xuất hàng dệt may, giầy dép, sản phẩm gỗ, sản phẩm nhựa cho các doanh nghiệp sản xuất hàng xuất khẩu trong nước. Từng bước xây dựng và tiến tới chuyên nghiệp hóa các dịch vụ hỗ trợ cho ngành </w:t>
      </w:r>
      <w:r w:rsidR="00193C3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như thiết kế tạo mẫu, họat động quản trị sản xuất, marketing...để cung ứng đầu vào và phát triển đầu ra.</w:t>
      </w:r>
      <w:bookmarkStart w:id="288" w:name="_Toc459364613"/>
      <w:bookmarkStart w:id="289" w:name="_Toc459365497"/>
      <w:bookmarkStart w:id="290" w:name="_Toc459385107"/>
      <w:bookmarkStart w:id="291" w:name="_Toc459881989"/>
    </w:p>
    <w:p w:rsidR="005F56BD" w:rsidRPr="00347D96" w:rsidRDefault="005F56BD" w:rsidP="00892177">
      <w:pPr>
        <w:pStyle w:val="ListParagraph"/>
        <w:spacing w:after="0" w:line="348" w:lineRule="auto"/>
        <w:ind w:left="0"/>
        <w:jc w:val="both"/>
        <w:outlineLvl w:val="2"/>
        <w:rPr>
          <w:rFonts w:ascii="Times New Roman" w:hAnsi="Times New Roman"/>
          <w:i/>
          <w:sz w:val="28"/>
          <w:szCs w:val="28"/>
          <w:lang w:val="it-IT"/>
        </w:rPr>
      </w:pPr>
      <w:bookmarkStart w:id="292" w:name="_Toc484588591"/>
      <w:bookmarkStart w:id="293" w:name="_Toc498594656"/>
      <w:bookmarkStart w:id="294" w:name="_Toc498597061"/>
      <w:bookmarkStart w:id="295" w:name="_Toc503860742"/>
      <w:bookmarkStart w:id="296" w:name="_Toc503861992"/>
      <w:r w:rsidRPr="00347D96">
        <w:rPr>
          <w:rFonts w:ascii="Times New Roman" w:hAnsi="Times New Roman"/>
          <w:i/>
          <w:sz w:val="28"/>
          <w:szCs w:val="28"/>
          <w:lang w:val="it-IT"/>
        </w:rPr>
        <w:t>4.3.</w:t>
      </w:r>
      <w:r w:rsidRPr="00D12659">
        <w:rPr>
          <w:rFonts w:ascii="Times New Roman" w:hAnsi="Times New Roman"/>
          <w:i/>
          <w:sz w:val="28"/>
          <w:szCs w:val="28"/>
          <w:lang w:val="it-IT"/>
        </w:rPr>
        <w:t>3.2</w:t>
      </w:r>
      <w:r w:rsidRPr="00347D96">
        <w:rPr>
          <w:rFonts w:ascii="Times New Roman" w:hAnsi="Times New Roman"/>
          <w:i/>
          <w:sz w:val="28"/>
          <w:szCs w:val="28"/>
          <w:lang w:val="it-IT"/>
        </w:rPr>
        <w:t xml:space="preserve"> Tập trung phát triển các ngành trọng điểm mang lại lợi thế so sánh cho Hà Nội</w:t>
      </w:r>
      <w:bookmarkEnd w:id="292"/>
      <w:bookmarkEnd w:id="293"/>
      <w:bookmarkEnd w:id="294"/>
      <w:bookmarkEnd w:id="295"/>
      <w:bookmarkEnd w:id="296"/>
    </w:p>
    <w:p w:rsidR="005F56BD" w:rsidRPr="00D12659" w:rsidRDefault="002B7DA3" w:rsidP="00193C31">
      <w:pPr>
        <w:spacing w:line="348"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TCC</w:t>
      </w:r>
      <w:r w:rsidR="00193C31">
        <w:rPr>
          <w:rFonts w:ascii="Times New Roman" w:hAnsi="Times New Roman"/>
          <w:color w:val="000000"/>
          <w:sz w:val="28"/>
          <w:szCs w:val="28"/>
          <w:lang w:val="nb-NO"/>
        </w:rPr>
        <w:t>CN</w:t>
      </w:r>
      <w:r w:rsidR="005F56BD" w:rsidRPr="00D12659">
        <w:rPr>
          <w:rFonts w:ascii="Times New Roman" w:hAnsi="Times New Roman"/>
          <w:color w:val="000000"/>
          <w:sz w:val="28"/>
          <w:szCs w:val="28"/>
          <w:lang w:val="nb-NO"/>
        </w:rPr>
        <w:t xml:space="preserve"> theo hướng </w:t>
      </w:r>
      <w:r w:rsidR="00610FCC" w:rsidRPr="00D12659">
        <w:rPr>
          <w:rFonts w:ascii="Times New Roman" w:hAnsi="Times New Roman"/>
          <w:color w:val="000000"/>
          <w:sz w:val="28"/>
          <w:szCs w:val="28"/>
          <w:lang w:val="nb-NO"/>
        </w:rPr>
        <w:t>PTBV</w:t>
      </w:r>
      <w:r w:rsidR="005F56BD" w:rsidRPr="00D12659">
        <w:rPr>
          <w:rFonts w:ascii="Times New Roman" w:hAnsi="Times New Roman"/>
          <w:color w:val="000000"/>
          <w:sz w:val="28"/>
          <w:szCs w:val="28"/>
          <w:lang w:val="nb-NO"/>
        </w:rPr>
        <w:t xml:space="preserve"> đòi hỏi phải xác định và phát triển các ngành </w:t>
      </w:r>
      <w:r w:rsidR="00193C31" w:rsidRPr="00347D96">
        <w:rPr>
          <w:rFonts w:ascii="Times New Roman" w:hAnsi="Times New Roman"/>
          <w:sz w:val="28"/>
          <w:szCs w:val="28"/>
          <w:lang w:val="it-IT"/>
        </w:rPr>
        <w:t xml:space="preserve">công nghiệp </w:t>
      </w:r>
      <w:r w:rsidR="005F56BD" w:rsidRPr="00D12659">
        <w:rPr>
          <w:rFonts w:ascii="Times New Roman" w:hAnsi="Times New Roman"/>
          <w:color w:val="000000"/>
          <w:sz w:val="28"/>
          <w:szCs w:val="28"/>
          <w:lang w:val="nb-NO"/>
        </w:rPr>
        <w:t xml:space="preserve">trọng điểm. Mục tiêu của </w:t>
      </w:r>
      <w:r w:rsidRPr="00D12659">
        <w:rPr>
          <w:rFonts w:ascii="Times New Roman" w:hAnsi="Times New Roman"/>
          <w:color w:val="000000"/>
          <w:sz w:val="28"/>
          <w:szCs w:val="28"/>
          <w:lang w:val="nb-NO"/>
        </w:rPr>
        <w:t>TCC</w:t>
      </w:r>
      <w:r w:rsidR="005F56BD" w:rsidRPr="00D12659">
        <w:rPr>
          <w:rFonts w:ascii="Times New Roman" w:hAnsi="Times New Roman"/>
          <w:color w:val="000000"/>
          <w:sz w:val="28"/>
          <w:szCs w:val="28"/>
          <w:lang w:val="nb-NO"/>
        </w:rPr>
        <w:t xml:space="preserve"> là hướng tới một </w:t>
      </w:r>
      <w:r w:rsidRPr="00D12659">
        <w:rPr>
          <w:rFonts w:ascii="Times New Roman" w:hAnsi="Times New Roman"/>
          <w:color w:val="000000"/>
          <w:sz w:val="28"/>
          <w:szCs w:val="28"/>
          <w:lang w:val="nb-NO"/>
        </w:rPr>
        <w:t>CCKT</w:t>
      </w:r>
      <w:r w:rsidR="005F56BD" w:rsidRPr="00D12659">
        <w:rPr>
          <w:rFonts w:ascii="Times New Roman" w:hAnsi="Times New Roman"/>
          <w:color w:val="000000"/>
          <w:sz w:val="28"/>
          <w:szCs w:val="28"/>
          <w:lang w:val="nb-NO"/>
        </w:rPr>
        <w:t xml:space="preserve"> hợp lý, đa ngành, trong đó hình thành các ngành trọng điểm, </w:t>
      </w:r>
      <w:r w:rsidR="00610FCC" w:rsidRPr="00D12659">
        <w:rPr>
          <w:rFonts w:ascii="Times New Roman" w:hAnsi="Times New Roman"/>
          <w:color w:val="000000"/>
          <w:sz w:val="28"/>
          <w:szCs w:val="28"/>
          <w:lang w:val="nb-NO"/>
        </w:rPr>
        <w:t>PTBV</w:t>
      </w:r>
      <w:r w:rsidR="005F56BD" w:rsidRPr="00D12659">
        <w:rPr>
          <w:rFonts w:ascii="Times New Roman" w:hAnsi="Times New Roman"/>
          <w:color w:val="000000"/>
          <w:sz w:val="28"/>
          <w:szCs w:val="28"/>
          <w:lang w:val="nb-NO"/>
        </w:rPr>
        <w:t xml:space="preserve"> nhằm khai thác tốt các tiềm năng, lợi thế của đất nước cũng như của Thủ đô Hà Nội nói riêng.</w:t>
      </w:r>
      <w:r w:rsidR="00193C31">
        <w:rPr>
          <w:rFonts w:ascii="Times New Roman" w:hAnsi="Times New Roman"/>
          <w:color w:val="000000"/>
          <w:sz w:val="28"/>
          <w:szCs w:val="28"/>
          <w:lang w:val="nb-NO"/>
        </w:rPr>
        <w:t xml:space="preserve"> </w:t>
      </w:r>
      <w:r w:rsidR="005F56BD" w:rsidRPr="00D12659">
        <w:rPr>
          <w:rFonts w:ascii="Times New Roman" w:hAnsi="Times New Roman"/>
          <w:color w:val="000000"/>
          <w:sz w:val="28"/>
          <w:szCs w:val="28"/>
          <w:lang w:val="nb-NO"/>
        </w:rPr>
        <w:t xml:space="preserve">Phát triển các ngành </w:t>
      </w:r>
      <w:r w:rsidR="00193C31" w:rsidRPr="00347D96">
        <w:rPr>
          <w:rFonts w:ascii="Times New Roman" w:hAnsi="Times New Roman"/>
          <w:sz w:val="28"/>
          <w:szCs w:val="28"/>
          <w:lang w:val="nb-NO"/>
        </w:rPr>
        <w:t xml:space="preserve">công nghiệp </w:t>
      </w:r>
      <w:r w:rsidR="005F56BD" w:rsidRPr="00D12659">
        <w:rPr>
          <w:rFonts w:ascii="Times New Roman" w:hAnsi="Times New Roman"/>
          <w:color w:val="000000"/>
          <w:sz w:val="28"/>
          <w:szCs w:val="28"/>
          <w:lang w:val="nb-NO"/>
        </w:rPr>
        <w:t>trọng điểm phải dựa trên khai thác các lợi thế, phát triển có trình tự hợp lý, có tính đến yếu tố bền vững và không tạo ra sự phát triển quá nóng.</w:t>
      </w:r>
    </w:p>
    <w:p w:rsidR="005F56BD" w:rsidRPr="00D12659" w:rsidRDefault="005F56BD" w:rsidP="005B695B">
      <w:pPr>
        <w:widowControl w:val="0"/>
        <w:spacing w:line="348"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 xml:space="preserve">Lựa chọn ngành </w:t>
      </w:r>
      <w:r w:rsidR="00193C31" w:rsidRPr="00347D96">
        <w:rPr>
          <w:rFonts w:ascii="Times New Roman" w:hAnsi="Times New Roman"/>
          <w:sz w:val="28"/>
          <w:szCs w:val="28"/>
          <w:lang w:val="nb-NO"/>
        </w:rPr>
        <w:t>công nghiệp</w:t>
      </w:r>
      <w:r w:rsidRPr="00D12659">
        <w:rPr>
          <w:rFonts w:ascii="Times New Roman" w:hAnsi="Times New Roman"/>
          <w:color w:val="000000"/>
          <w:sz w:val="28"/>
          <w:szCs w:val="28"/>
          <w:lang w:val="nb-NO"/>
        </w:rPr>
        <w:t xml:space="preserve"> trọng điểm cho Hà Nội cần đảm bảo các yêu cầu:</w:t>
      </w:r>
    </w:p>
    <w:p w:rsidR="005F56BD" w:rsidRPr="00D12659" w:rsidRDefault="005F56BD" w:rsidP="005B695B">
      <w:pPr>
        <w:widowControl w:val="0"/>
        <w:spacing w:line="348"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 xml:space="preserve">+ Là những ngành có vị trí quan trọng trong nền kinh tế </w:t>
      </w:r>
      <w:r w:rsidR="00193C31" w:rsidRPr="00347D96">
        <w:rPr>
          <w:rFonts w:ascii="Times New Roman" w:hAnsi="Times New Roman"/>
          <w:sz w:val="28"/>
          <w:szCs w:val="28"/>
          <w:lang w:val="nb-NO"/>
        </w:rPr>
        <w:t xml:space="preserve">công nghiệp </w:t>
      </w:r>
      <w:r w:rsidRPr="00D12659">
        <w:rPr>
          <w:rFonts w:ascii="Times New Roman" w:hAnsi="Times New Roman"/>
          <w:color w:val="000000"/>
          <w:sz w:val="28"/>
          <w:szCs w:val="28"/>
          <w:lang w:val="nb-NO"/>
        </w:rPr>
        <w:t>Thủ đô, mà sự phát triển của các ngành này có khả năng chi phối đến sự phát triển của các ngành khác, đáp ứng được các nhu cầu thiết yếu.</w:t>
      </w:r>
    </w:p>
    <w:p w:rsidR="005F56BD" w:rsidRPr="00D12659" w:rsidRDefault="005F56BD" w:rsidP="005B695B">
      <w:pPr>
        <w:widowControl w:val="0"/>
        <w:spacing w:line="348" w:lineRule="auto"/>
        <w:ind w:firstLine="720"/>
        <w:rPr>
          <w:rFonts w:ascii="Times New Roman" w:hAnsi="Times New Roman"/>
          <w:color w:val="000000"/>
          <w:sz w:val="28"/>
          <w:szCs w:val="28"/>
          <w:lang w:val="nb-NO"/>
        </w:rPr>
      </w:pPr>
      <w:r w:rsidRPr="00D12659">
        <w:rPr>
          <w:rFonts w:ascii="Times New Roman" w:hAnsi="Times New Roman"/>
          <w:color w:val="000000"/>
          <w:sz w:val="28"/>
          <w:szCs w:val="28"/>
          <w:lang w:val="nb-NO"/>
        </w:rPr>
        <w:t>+ Là những ngành có vị trí quan trọng trong thực hiện đường lối chủ trương của Đảng và chính sách của Thủ đô, có đóng góp vào định hướng phát triển là đầu tàu cho cả nước.</w:t>
      </w:r>
    </w:p>
    <w:p w:rsidR="005F56BD" w:rsidRPr="00D12659" w:rsidRDefault="005F56BD" w:rsidP="005B695B">
      <w:pPr>
        <w:widowControl w:val="0"/>
        <w:spacing w:line="360" w:lineRule="auto"/>
        <w:ind w:firstLine="720"/>
        <w:rPr>
          <w:rFonts w:ascii="Times New Roman" w:hAnsi="Times New Roman"/>
          <w:sz w:val="28"/>
          <w:szCs w:val="28"/>
          <w:lang w:val="nb-NO"/>
        </w:rPr>
      </w:pPr>
      <w:r w:rsidRPr="00D12659">
        <w:rPr>
          <w:rFonts w:ascii="Times New Roman" w:hAnsi="Times New Roman"/>
          <w:color w:val="000000"/>
          <w:sz w:val="28"/>
          <w:szCs w:val="28"/>
          <w:lang w:val="nb-NO"/>
        </w:rPr>
        <w:t>+ Là những ngành có hiệu quả kinh tế cao, ch</w:t>
      </w:r>
      <w:r w:rsidR="0070296D">
        <w:rPr>
          <w:rFonts w:ascii="Times New Roman" w:hAnsi="Times New Roman"/>
          <w:color w:val="000000"/>
          <w:sz w:val="28"/>
          <w:szCs w:val="28"/>
          <w:lang w:val="nb-NO"/>
        </w:rPr>
        <w:t xml:space="preserve">iếm tỷ trọng đáng kể trong GDP </w:t>
      </w:r>
      <w:r w:rsidRPr="00D12659">
        <w:rPr>
          <w:rFonts w:ascii="Times New Roman" w:hAnsi="Times New Roman"/>
          <w:color w:val="000000"/>
          <w:sz w:val="28"/>
          <w:szCs w:val="28"/>
          <w:lang w:val="nb-NO"/>
        </w:rPr>
        <w:t xml:space="preserve">của toàn ngành </w:t>
      </w:r>
      <w:r w:rsidR="00193C31" w:rsidRPr="00347D96">
        <w:rPr>
          <w:rFonts w:ascii="Times New Roman" w:hAnsi="Times New Roman"/>
          <w:sz w:val="28"/>
          <w:szCs w:val="28"/>
          <w:lang w:val="nb-NO"/>
        </w:rPr>
        <w:t>công nghiệp</w:t>
      </w:r>
      <w:r w:rsidRPr="00D12659">
        <w:rPr>
          <w:rFonts w:ascii="Times New Roman" w:hAnsi="Times New Roman"/>
          <w:color w:val="000000"/>
          <w:sz w:val="28"/>
          <w:szCs w:val="28"/>
          <w:lang w:val="nb-NO"/>
        </w:rPr>
        <w:t xml:space="preserve">. Lựa chọn ngành trọng điểm cho Hà Nội là nhằm đảm bảo sự </w:t>
      </w:r>
      <w:r w:rsidR="00610FCC" w:rsidRPr="00D12659">
        <w:rPr>
          <w:rFonts w:ascii="Times New Roman" w:hAnsi="Times New Roman"/>
          <w:color w:val="000000"/>
          <w:sz w:val="28"/>
          <w:szCs w:val="28"/>
          <w:lang w:val="nb-NO"/>
        </w:rPr>
        <w:t>PTBV</w:t>
      </w:r>
      <w:r w:rsidRPr="00D12659">
        <w:rPr>
          <w:rFonts w:ascii="Times New Roman" w:hAnsi="Times New Roman"/>
          <w:color w:val="000000"/>
          <w:sz w:val="28"/>
          <w:szCs w:val="28"/>
          <w:lang w:val="nb-NO"/>
        </w:rPr>
        <w:t xml:space="preserve"> nên không thể chỉ quan tâm hiệu quả kinh tế đơn thuần mà phải gắn với hiệu</w:t>
      </w:r>
      <w:r w:rsidR="00193C31">
        <w:rPr>
          <w:rFonts w:ascii="Times New Roman" w:hAnsi="Times New Roman"/>
          <w:color w:val="000000"/>
          <w:sz w:val="28"/>
          <w:szCs w:val="28"/>
          <w:lang w:val="nb-NO"/>
        </w:rPr>
        <w:t xml:space="preserve"> quả xã hội và BVMT</w:t>
      </w:r>
      <w:r w:rsidRPr="00D12659">
        <w:rPr>
          <w:rFonts w:ascii="Times New Roman" w:hAnsi="Times New Roman"/>
          <w:color w:val="000000"/>
          <w:sz w:val="28"/>
          <w:szCs w:val="28"/>
          <w:lang w:val="nb-NO"/>
        </w:rPr>
        <w:t>.</w:t>
      </w:r>
      <w:r w:rsidRPr="00D12659">
        <w:rPr>
          <w:rFonts w:ascii="Times New Roman" w:hAnsi="Times New Roman"/>
          <w:i/>
          <w:sz w:val="28"/>
          <w:szCs w:val="28"/>
          <w:lang w:val="nb-NO"/>
        </w:rPr>
        <w:t xml:space="preserve"> </w:t>
      </w:r>
      <w:r w:rsidRPr="00D12659">
        <w:rPr>
          <w:rFonts w:ascii="Times New Roman" w:hAnsi="Times New Roman"/>
          <w:sz w:val="28"/>
          <w:szCs w:val="28"/>
          <w:lang w:val="nb-NO"/>
        </w:rPr>
        <w:t xml:space="preserve">Tuy nhiên, trong trung </w:t>
      </w:r>
      <w:r w:rsidRPr="00D12659">
        <w:rPr>
          <w:rFonts w:ascii="Times New Roman" w:hAnsi="Times New Roman"/>
          <w:sz w:val="28"/>
          <w:szCs w:val="28"/>
          <w:lang w:val="nb-NO"/>
        </w:rPr>
        <w:lastRenderedPageBreak/>
        <w:t>hạn và thời gian đến năm 2020, tùy theo biến động mới của thị trường và năng lực cạnh tranh thực tế của</w:t>
      </w:r>
      <w:r w:rsidR="00193C31" w:rsidRPr="00347D96">
        <w:rPr>
          <w:rFonts w:ascii="Times New Roman" w:hAnsi="Times New Roman"/>
          <w:sz w:val="28"/>
          <w:szCs w:val="28"/>
          <w:lang w:val="nb-NO"/>
        </w:rPr>
        <w:t xml:space="preserve"> công nghiệp</w:t>
      </w:r>
      <w:r w:rsidR="00193C31">
        <w:rPr>
          <w:rFonts w:ascii="Times New Roman" w:hAnsi="Times New Roman"/>
          <w:sz w:val="28"/>
          <w:szCs w:val="28"/>
          <w:lang w:val="nb-NO"/>
        </w:rPr>
        <w:t xml:space="preserve"> T</w:t>
      </w:r>
      <w:r w:rsidRPr="00D12659">
        <w:rPr>
          <w:rFonts w:ascii="Times New Roman" w:hAnsi="Times New Roman"/>
          <w:sz w:val="28"/>
          <w:szCs w:val="28"/>
          <w:lang w:val="nb-NO"/>
        </w:rPr>
        <w:t>hủ đô để tiến hành những điều chỉnh linh hoạt cụ thể cả về cơ cấu danh mục, quy mô và các chỉ tiêu phát triển khác, bảo đảm tính hiệu q</w:t>
      </w:r>
      <w:r w:rsidR="00D47F5B" w:rsidRPr="00D12659">
        <w:rPr>
          <w:rFonts w:ascii="Times New Roman" w:hAnsi="Times New Roman"/>
          <w:sz w:val="28"/>
          <w:szCs w:val="28"/>
          <w:lang w:val="nb-NO"/>
        </w:rPr>
        <w:t>uả và những mục tiêu nguyên tắc.</w:t>
      </w:r>
    </w:p>
    <w:p w:rsidR="005F56BD" w:rsidRPr="00D12659" w:rsidRDefault="005F56BD" w:rsidP="005B695B">
      <w:pPr>
        <w:widowControl w:val="0"/>
        <w:spacing w:line="360" w:lineRule="auto"/>
        <w:ind w:firstLine="720"/>
        <w:rPr>
          <w:rFonts w:ascii="Times New Roman" w:hAnsi="Times New Roman"/>
          <w:sz w:val="28"/>
          <w:szCs w:val="28"/>
          <w:lang w:val="nb-NO"/>
        </w:rPr>
      </w:pPr>
      <w:r w:rsidRPr="00D12659">
        <w:rPr>
          <w:rFonts w:ascii="Times New Roman" w:hAnsi="Times New Roman"/>
          <w:sz w:val="28"/>
          <w:szCs w:val="28"/>
          <w:lang w:val="nb-NO"/>
        </w:rPr>
        <w:t xml:space="preserve">Bên cạnh đó khuyến khích phát triển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 xml:space="preserve">phụ trợ cho các ngành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chủ lực như cơ khí, điện t</w:t>
      </w:r>
      <w:r w:rsidR="00193C31">
        <w:rPr>
          <w:rFonts w:ascii="Times New Roman" w:hAnsi="Times New Roman"/>
          <w:sz w:val="28"/>
          <w:szCs w:val="28"/>
          <w:lang w:val="nb-NO"/>
        </w:rPr>
        <w:t>ử,...; phát triển mạnh mẽ các doanh nghiệp</w:t>
      </w:r>
      <w:r w:rsidRPr="00D12659">
        <w:rPr>
          <w:rFonts w:ascii="Times New Roman" w:hAnsi="Times New Roman"/>
          <w:sz w:val="28"/>
          <w:szCs w:val="28"/>
          <w:lang w:val="nb-NO"/>
        </w:rPr>
        <w:t xml:space="preserve"> vừa và nhỏ bằng nguồn vốn tư nhân, tạo ra một mạng lưới các vệ tinh sản xuất và xuất khẩu cho các công ty lớn.</w:t>
      </w:r>
    </w:p>
    <w:p w:rsidR="005F56BD" w:rsidRPr="00D12659" w:rsidRDefault="002B7DA3" w:rsidP="005B695B">
      <w:pPr>
        <w:widowControl w:val="0"/>
        <w:spacing w:line="367" w:lineRule="auto"/>
        <w:ind w:firstLine="720"/>
        <w:rPr>
          <w:rFonts w:ascii="Times New Roman" w:hAnsi="Times New Roman"/>
          <w:sz w:val="28"/>
          <w:szCs w:val="28"/>
          <w:lang w:val="nb-NO"/>
        </w:rPr>
      </w:pPr>
      <w:r w:rsidRPr="00D12659">
        <w:rPr>
          <w:rFonts w:ascii="Times New Roman" w:hAnsi="Times New Roman"/>
          <w:sz w:val="28"/>
          <w:szCs w:val="28"/>
          <w:lang w:val="nb-NO"/>
        </w:rPr>
        <w:t>TCC</w:t>
      </w:r>
      <w:r w:rsidR="00193C31">
        <w:rPr>
          <w:rFonts w:ascii="Times New Roman" w:hAnsi="Times New Roman"/>
          <w:sz w:val="28"/>
          <w:szCs w:val="28"/>
          <w:lang w:val="nb-NO"/>
        </w:rPr>
        <w:t>CN</w:t>
      </w:r>
      <w:r w:rsidR="005F56BD" w:rsidRPr="00D12659">
        <w:rPr>
          <w:rFonts w:ascii="Times New Roman" w:hAnsi="Times New Roman"/>
          <w:sz w:val="28"/>
          <w:szCs w:val="28"/>
          <w:lang w:val="nb-NO"/>
        </w:rPr>
        <w:t xml:space="preserve"> thành phố Hà Nội theo hướng giảm tỷ trọng </w:t>
      </w:r>
      <w:r w:rsidR="00193C31" w:rsidRPr="00347D96">
        <w:rPr>
          <w:rFonts w:ascii="Times New Roman" w:hAnsi="Times New Roman"/>
          <w:sz w:val="28"/>
          <w:szCs w:val="28"/>
          <w:lang w:val="nb-NO"/>
        </w:rPr>
        <w:t xml:space="preserve">công nghiệp </w:t>
      </w:r>
      <w:r w:rsidR="005F56BD" w:rsidRPr="00D12659">
        <w:rPr>
          <w:rFonts w:ascii="Times New Roman" w:hAnsi="Times New Roman"/>
          <w:sz w:val="28"/>
          <w:szCs w:val="28"/>
          <w:lang w:val="nb-NO"/>
        </w:rPr>
        <w:t>nhóm 1 (khai thác); tăng tỷ trọng</w:t>
      </w:r>
      <w:r w:rsidR="00193C31" w:rsidRPr="00347D96">
        <w:rPr>
          <w:rFonts w:ascii="Times New Roman" w:hAnsi="Times New Roman"/>
          <w:sz w:val="28"/>
          <w:szCs w:val="28"/>
          <w:lang w:val="nb-NO"/>
        </w:rPr>
        <w:t xml:space="preserve"> công nghiệp</w:t>
      </w:r>
      <w:r w:rsidR="005F56BD" w:rsidRPr="00D12659">
        <w:rPr>
          <w:rFonts w:ascii="Times New Roman" w:hAnsi="Times New Roman"/>
          <w:sz w:val="28"/>
          <w:szCs w:val="28"/>
          <w:lang w:val="nb-NO"/>
        </w:rPr>
        <w:t xml:space="preserve"> nhóm 2 (chế biến), đặc biệt tăng mạnh tỷ trọng </w:t>
      </w:r>
      <w:r w:rsidR="00193C31" w:rsidRPr="00347D96">
        <w:rPr>
          <w:rFonts w:ascii="Times New Roman" w:hAnsi="Times New Roman"/>
          <w:sz w:val="28"/>
          <w:szCs w:val="28"/>
          <w:lang w:val="nb-NO"/>
        </w:rPr>
        <w:t xml:space="preserve">công nghiệp </w:t>
      </w:r>
      <w:r w:rsidR="005F56BD" w:rsidRPr="00D12659">
        <w:rPr>
          <w:rFonts w:ascii="Times New Roman" w:hAnsi="Times New Roman"/>
          <w:sz w:val="28"/>
          <w:szCs w:val="28"/>
          <w:lang w:val="nb-NO"/>
        </w:rPr>
        <w:t>chế biến vào năm 2020.</w:t>
      </w:r>
    </w:p>
    <w:p w:rsidR="005F56BD" w:rsidRPr="00D12659" w:rsidRDefault="005F56BD" w:rsidP="00447E00">
      <w:pPr>
        <w:spacing w:line="367" w:lineRule="auto"/>
        <w:ind w:firstLine="720"/>
        <w:rPr>
          <w:rFonts w:ascii="Times New Roman" w:hAnsi="Times New Roman"/>
          <w:sz w:val="28"/>
          <w:szCs w:val="28"/>
          <w:lang w:val="nb-NO"/>
        </w:rPr>
      </w:pPr>
      <w:r w:rsidRPr="00D12659">
        <w:rPr>
          <w:rFonts w:ascii="Times New Roman" w:hAnsi="Times New Roman"/>
          <w:sz w:val="28"/>
          <w:szCs w:val="28"/>
          <w:lang w:val="nb-NO"/>
        </w:rPr>
        <w:t>Các nhóm ngành</w:t>
      </w:r>
      <w:r w:rsidR="00193C31" w:rsidRPr="00347D96">
        <w:rPr>
          <w:rFonts w:ascii="Times New Roman" w:hAnsi="Times New Roman"/>
          <w:sz w:val="28"/>
          <w:szCs w:val="28"/>
          <w:lang w:val="nb-NO"/>
        </w:rPr>
        <w:t xml:space="preserve"> công nghiệp</w:t>
      </w:r>
      <w:r w:rsidRPr="00D12659">
        <w:rPr>
          <w:rFonts w:ascii="Times New Roman" w:hAnsi="Times New Roman"/>
          <w:sz w:val="28"/>
          <w:szCs w:val="28"/>
          <w:lang w:val="nb-NO"/>
        </w:rPr>
        <w:t xml:space="preserve">: điện tử - công nghệ thông tin; cơ khí; chế biến thực phẩm, đồ uống; dệt may cao cấp; vật liệu xây dựng cao cấp và trang trí nội thất được xác định là nhóm ngành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chủ lực, trong đó ngành cơ khí chiếm tỷ trọng cao nhất, ngành điện tử và công nghệ thông tin tăng tỷ trọng nhanh nhất .</w:t>
      </w:r>
    </w:p>
    <w:p w:rsidR="005F56BD" w:rsidRPr="00347D96" w:rsidRDefault="005F56BD" w:rsidP="00447E00">
      <w:pPr>
        <w:spacing w:line="367" w:lineRule="auto"/>
        <w:ind w:firstLine="720"/>
        <w:rPr>
          <w:rFonts w:ascii="Times New Roman" w:hAnsi="Times New Roman"/>
          <w:sz w:val="28"/>
          <w:szCs w:val="28"/>
          <w:lang w:val="nb-NO"/>
        </w:rPr>
      </w:pPr>
      <w:r w:rsidRPr="00D12659">
        <w:rPr>
          <w:rFonts w:ascii="Times New Roman" w:hAnsi="Times New Roman"/>
          <w:sz w:val="28"/>
          <w:szCs w:val="28"/>
          <w:lang w:val="nb-NO"/>
        </w:rPr>
        <w:t xml:space="preserve">Tập trung phát triển các ngành tạo ra sản phẩm có hàm lượng tri thức và công nghệ cao (công nghệ tự động hoá, công nghệ sinh học, công nghệ vật liệu mới); các ngành có lợi thế cạnh tranh, có thương hiệu như: các sản phẩm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 xml:space="preserve">điện tử (máy tính, máy văn phòng, điện tử </w:t>
      </w:r>
      <w:r w:rsidR="00193C31" w:rsidRPr="00347D96">
        <w:rPr>
          <w:rFonts w:ascii="Times New Roman" w:hAnsi="Times New Roman"/>
          <w:sz w:val="28"/>
          <w:szCs w:val="28"/>
          <w:lang w:val="nb-NO"/>
        </w:rPr>
        <w:t>công nghiệp</w:t>
      </w:r>
      <w:r w:rsidRPr="00D12659">
        <w:rPr>
          <w:rFonts w:ascii="Times New Roman" w:hAnsi="Times New Roman"/>
          <w:sz w:val="28"/>
          <w:szCs w:val="28"/>
          <w:lang w:val="nb-NO"/>
        </w:rPr>
        <w:t>, điện tử y tế) công nghệ thông tin, sản phẩm cơ khí chế tạo (máy công cụ v</w:t>
      </w:r>
      <w:r w:rsidR="00193C31">
        <w:rPr>
          <w:rFonts w:ascii="Times New Roman" w:hAnsi="Times New Roman"/>
          <w:sz w:val="28"/>
          <w:szCs w:val="28"/>
          <w:lang w:val="nb-NO"/>
        </w:rPr>
        <w:t>à động lực, lắp ráp - chế tạo ô</w:t>
      </w:r>
      <w:r w:rsidRPr="00D12659">
        <w:rPr>
          <w:rFonts w:ascii="Times New Roman" w:hAnsi="Times New Roman"/>
          <w:sz w:val="28"/>
          <w:szCs w:val="28"/>
          <w:lang w:val="nb-NO"/>
        </w:rPr>
        <w:t xml:space="preserve">tô, xe máy, máy biến thế...), chế biến thực phẩm, dược phẩm, sản phẩm vật liệu mới... ưu tiên phát triển một số </w:t>
      </w:r>
      <w:r w:rsidR="002C3A56" w:rsidRPr="00D12659">
        <w:rPr>
          <w:rFonts w:ascii="Times New Roman" w:hAnsi="Times New Roman"/>
          <w:sz w:val="28"/>
          <w:szCs w:val="28"/>
          <w:lang w:val="nb-NO"/>
        </w:rPr>
        <w:t>K</w:t>
      </w:r>
      <w:r w:rsidR="00193C31">
        <w:rPr>
          <w:rFonts w:ascii="Times New Roman" w:hAnsi="Times New Roman"/>
          <w:sz w:val="28"/>
          <w:szCs w:val="28"/>
          <w:lang w:val="nb-NO"/>
        </w:rPr>
        <w:t>CN</w:t>
      </w:r>
      <w:r w:rsidRPr="00D12659">
        <w:rPr>
          <w:rFonts w:ascii="Times New Roman" w:hAnsi="Times New Roman"/>
          <w:sz w:val="28"/>
          <w:szCs w:val="28"/>
          <w:lang w:val="nb-NO"/>
        </w:rPr>
        <w:t xml:space="preserve"> công nghệ cao ở Hà Nội.</w:t>
      </w:r>
    </w:p>
    <w:p w:rsidR="005F56BD" w:rsidRPr="00347D96" w:rsidRDefault="005F56BD" w:rsidP="00D47F5B">
      <w:pPr>
        <w:spacing w:line="360" w:lineRule="auto"/>
        <w:ind w:firstLine="720"/>
        <w:rPr>
          <w:rFonts w:ascii="Times New Roman" w:hAnsi="Times New Roman"/>
          <w:sz w:val="28"/>
          <w:szCs w:val="28"/>
          <w:lang w:val="nb-NO"/>
        </w:rPr>
      </w:pPr>
      <w:r w:rsidRPr="00D12659">
        <w:rPr>
          <w:rFonts w:ascii="Times New Roman" w:hAnsi="Times New Roman"/>
          <w:sz w:val="28"/>
          <w:szCs w:val="28"/>
          <w:lang w:val="nb-NO"/>
        </w:rPr>
        <w:t xml:space="preserve">Trước mắt, do những nhân tố cơ bản cả khách quan và chủ quan không thay đổi nhiều, nhất là liên quan đến năng lực </w:t>
      </w:r>
      <w:r w:rsidR="00193C31" w:rsidRPr="00347D96">
        <w:rPr>
          <w:rFonts w:ascii="Times New Roman" w:hAnsi="Times New Roman"/>
          <w:sz w:val="28"/>
          <w:szCs w:val="28"/>
          <w:lang w:val="nb-NO"/>
        </w:rPr>
        <w:t xml:space="preserve">công nghiệp </w:t>
      </w:r>
      <w:r w:rsidR="0070296D">
        <w:rPr>
          <w:rFonts w:ascii="Times New Roman" w:hAnsi="Times New Roman"/>
          <w:sz w:val="28"/>
          <w:szCs w:val="28"/>
          <w:lang w:val="nb-NO"/>
        </w:rPr>
        <w:t>Hà Nộ</w:t>
      </w:r>
      <w:r w:rsidRPr="00D12659">
        <w:rPr>
          <w:rFonts w:ascii="Times New Roman" w:hAnsi="Times New Roman"/>
          <w:sz w:val="28"/>
          <w:szCs w:val="28"/>
          <w:lang w:val="nb-NO"/>
        </w:rPr>
        <w:t xml:space="preserve">i, cũng như bảo đảm tính kế tục và ổn định cần thiết trong bối cảnh khủng hoảng và khó </w:t>
      </w:r>
      <w:r w:rsidRPr="00D12659">
        <w:rPr>
          <w:rFonts w:ascii="Times New Roman" w:hAnsi="Times New Roman"/>
          <w:sz w:val="28"/>
          <w:szCs w:val="28"/>
          <w:lang w:val="nb-NO"/>
        </w:rPr>
        <w:lastRenderedPageBreak/>
        <w:t xml:space="preserve">khăn về thị trường và tài chính, nên cần tiếp tục thực hiện phát triển những ngành, sản phảm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 xml:space="preserve">ưu tiên và mũi nhọn mới được Chính phủ và Thành phố phê chuẩn. Cụ thể: danh mục các ngành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 xml:space="preserve">ưu tiên, ngành </w:t>
      </w:r>
      <w:r w:rsidR="00193C31" w:rsidRPr="00347D96">
        <w:rPr>
          <w:rFonts w:ascii="Times New Roman" w:hAnsi="Times New Roman"/>
          <w:sz w:val="28"/>
          <w:szCs w:val="28"/>
          <w:lang w:val="nb-NO"/>
        </w:rPr>
        <w:t xml:space="preserve">công nghiệp </w:t>
      </w:r>
      <w:r w:rsidRPr="00D12659">
        <w:rPr>
          <w:rFonts w:ascii="Times New Roman" w:hAnsi="Times New Roman"/>
          <w:sz w:val="28"/>
          <w:szCs w:val="28"/>
          <w:lang w:val="nb-NO"/>
        </w:rPr>
        <w:t>mũi nhọn giai đoạn 2007-2010, tầm nhìn đến năm 2020 được qui định trong Quyết định 55/2007/QĐ-TTg của Thủ T</w:t>
      </w:r>
      <w:r w:rsidR="006E0CA8" w:rsidRPr="00D12659">
        <w:rPr>
          <w:rFonts w:ascii="Times New Roman" w:hAnsi="Times New Roman"/>
          <w:sz w:val="28"/>
          <w:szCs w:val="28"/>
          <w:lang w:val="nb-NO"/>
        </w:rPr>
        <w:t>ướng Chính Phủ ngày 24/7/2007 (</w:t>
      </w:r>
      <w:r w:rsidR="00193C31">
        <w:rPr>
          <w:rFonts w:ascii="Times New Roman" w:hAnsi="Times New Roman"/>
          <w:sz w:val="28"/>
          <w:szCs w:val="28"/>
          <w:lang w:val="nb-NO"/>
        </w:rPr>
        <w:t xml:space="preserve">phụ lục 3) </w:t>
      </w:r>
      <w:r w:rsidRPr="00D12659">
        <w:rPr>
          <w:rFonts w:ascii="Times New Roman" w:hAnsi="Times New Roman"/>
          <w:sz w:val="28"/>
          <w:szCs w:val="28"/>
          <w:lang w:val="nb-NO"/>
        </w:rPr>
        <w:t>và</w:t>
      </w:r>
      <w:r w:rsidR="00193C31" w:rsidRPr="00347D96">
        <w:rPr>
          <w:rFonts w:ascii="Times New Roman" w:hAnsi="Times New Roman"/>
          <w:sz w:val="28"/>
          <w:szCs w:val="28"/>
          <w:lang w:val="nb-NO"/>
        </w:rPr>
        <w:t xml:space="preserve"> Qui định của </w:t>
      </w:r>
      <w:r w:rsidR="00193C31" w:rsidRPr="00193C31">
        <w:rPr>
          <w:rFonts w:ascii="Times New Roman" w:hAnsi="Times New Roman"/>
          <w:sz w:val="28"/>
          <w:szCs w:val="28"/>
          <w:lang w:val="nb-NO"/>
        </w:rPr>
        <w:t>Ủy ban  nhân dân</w:t>
      </w:r>
      <w:r w:rsidRPr="00347D96">
        <w:rPr>
          <w:rFonts w:ascii="Times New Roman" w:hAnsi="Times New Roman"/>
          <w:sz w:val="28"/>
          <w:szCs w:val="28"/>
          <w:lang w:val="nb-NO"/>
        </w:rPr>
        <w:t xml:space="preserve"> thành phố Hà Nội về ngành và sản phẩm </w:t>
      </w:r>
      <w:r w:rsidR="00193C31" w:rsidRPr="00347D96">
        <w:rPr>
          <w:rFonts w:ascii="Times New Roman" w:hAnsi="Times New Roman"/>
          <w:sz w:val="28"/>
          <w:szCs w:val="28"/>
          <w:lang w:val="nb-NO"/>
        </w:rPr>
        <w:t xml:space="preserve">công nghiệp </w:t>
      </w:r>
      <w:r w:rsidRPr="00347D96">
        <w:rPr>
          <w:rFonts w:ascii="Times New Roman" w:hAnsi="Times New Roman"/>
          <w:sz w:val="28"/>
          <w:szCs w:val="28"/>
          <w:lang w:val="nb-NO"/>
        </w:rPr>
        <w:t xml:space="preserve">ưu tiên, </w:t>
      </w:r>
      <w:r w:rsidR="00193C31" w:rsidRPr="00347D96">
        <w:rPr>
          <w:rFonts w:ascii="Times New Roman" w:hAnsi="Times New Roman"/>
          <w:sz w:val="28"/>
          <w:szCs w:val="28"/>
          <w:lang w:val="nb-NO"/>
        </w:rPr>
        <w:t xml:space="preserve">công nghiệp </w:t>
      </w:r>
      <w:r w:rsidR="00D47F5B" w:rsidRPr="00347D96">
        <w:rPr>
          <w:rFonts w:ascii="Times New Roman" w:hAnsi="Times New Roman"/>
          <w:sz w:val="28"/>
          <w:szCs w:val="28"/>
          <w:lang w:val="nb-NO"/>
        </w:rPr>
        <w:t>mũi nhọn:</w:t>
      </w:r>
      <w:r w:rsidR="00D47F5B" w:rsidRPr="00D12659">
        <w:rPr>
          <w:rFonts w:ascii="Times New Roman" w:hAnsi="Times New Roman"/>
          <w:sz w:val="28"/>
          <w:szCs w:val="28"/>
          <w:lang w:val="nb-NO"/>
        </w:rPr>
        <w:t xml:space="preserve"> </w:t>
      </w:r>
      <w:r w:rsidRPr="00347D96">
        <w:rPr>
          <w:rFonts w:ascii="Times New Roman" w:hAnsi="Times New Roman"/>
          <w:sz w:val="28"/>
          <w:szCs w:val="28"/>
          <w:lang w:val="nb-NO"/>
        </w:rPr>
        <w:t>Ngày 3/10/2008 UBND thành phố Hà Nội ban hành Quyết định số 25/2008/QĐ-UBND về</w:t>
      </w:r>
      <w:r w:rsidRPr="00347D96">
        <w:rPr>
          <w:rFonts w:ascii="Times New Roman" w:hAnsi="Times New Roman"/>
          <w:i/>
          <w:sz w:val="28"/>
          <w:szCs w:val="28"/>
          <w:lang w:val="nb-NO"/>
        </w:rPr>
        <w:t>“Danh mục các ngành và sản phẩm</w:t>
      </w:r>
      <w:r w:rsidR="00AA3101" w:rsidRPr="00AA3101">
        <w:rPr>
          <w:rFonts w:ascii="Times New Roman" w:hAnsi="Times New Roman"/>
          <w:i/>
          <w:sz w:val="28"/>
          <w:szCs w:val="28"/>
          <w:lang w:val="nb-NO"/>
        </w:rPr>
        <w:t xml:space="preserve"> công nghiệp</w:t>
      </w:r>
      <w:r w:rsidRPr="00347D96">
        <w:rPr>
          <w:rFonts w:ascii="Times New Roman" w:hAnsi="Times New Roman"/>
          <w:i/>
          <w:sz w:val="28"/>
          <w:szCs w:val="28"/>
          <w:lang w:val="nb-NO"/>
        </w:rPr>
        <w:t xml:space="preserve"> ưu tiên, </w:t>
      </w:r>
      <w:r w:rsidR="00AA3101" w:rsidRPr="00AA3101">
        <w:rPr>
          <w:rFonts w:ascii="Times New Roman" w:hAnsi="Times New Roman"/>
          <w:i/>
          <w:sz w:val="28"/>
          <w:szCs w:val="28"/>
          <w:lang w:val="nb-NO"/>
        </w:rPr>
        <w:t xml:space="preserve">công nghiệp </w:t>
      </w:r>
      <w:r w:rsidRPr="00347D96">
        <w:rPr>
          <w:rFonts w:ascii="Times New Roman" w:hAnsi="Times New Roman"/>
          <w:i/>
          <w:sz w:val="28"/>
          <w:szCs w:val="28"/>
          <w:lang w:val="nb-NO"/>
        </w:rPr>
        <w:t>mũi nhọn thành phố Hà Nội giai đoạn từ nay đến năm 2010, tầm nhìn đến 2020”</w:t>
      </w:r>
      <w:r w:rsidR="006E0CA8" w:rsidRPr="00347D96">
        <w:rPr>
          <w:rFonts w:ascii="Times New Roman" w:hAnsi="Times New Roman"/>
          <w:sz w:val="28"/>
          <w:szCs w:val="28"/>
          <w:lang w:val="nb-NO"/>
        </w:rPr>
        <w:t>. (</w:t>
      </w:r>
      <w:r w:rsidRPr="00347D96">
        <w:rPr>
          <w:rFonts w:ascii="Times New Roman" w:hAnsi="Times New Roman"/>
          <w:sz w:val="28"/>
          <w:szCs w:val="28"/>
          <w:lang w:val="nb-NO"/>
        </w:rPr>
        <w:t xml:space="preserve">phụ lục 4) Theo Quyết định này, giai đoạn 2007-2010 thành phố có 03 ngành </w:t>
      </w:r>
      <w:r w:rsidR="00AA3101" w:rsidRPr="00347D96">
        <w:rPr>
          <w:rFonts w:ascii="Times New Roman" w:hAnsi="Times New Roman"/>
          <w:sz w:val="28"/>
          <w:szCs w:val="28"/>
          <w:lang w:val="nb-NO"/>
        </w:rPr>
        <w:t xml:space="preserve">công nghiệp </w:t>
      </w:r>
      <w:r w:rsidRPr="00347D96">
        <w:rPr>
          <w:rFonts w:ascii="Times New Roman" w:hAnsi="Times New Roman"/>
          <w:sz w:val="28"/>
          <w:szCs w:val="28"/>
          <w:lang w:val="nb-NO"/>
        </w:rPr>
        <w:t>ưu tiên v</w:t>
      </w:r>
      <w:r w:rsidR="006E0CA8" w:rsidRPr="00347D96">
        <w:rPr>
          <w:rFonts w:ascii="Times New Roman" w:hAnsi="Times New Roman"/>
          <w:sz w:val="28"/>
          <w:szCs w:val="28"/>
          <w:lang w:val="nb-NO"/>
        </w:rPr>
        <w:t xml:space="preserve">à 03 ngành </w:t>
      </w:r>
      <w:r w:rsidR="00AA3101" w:rsidRPr="00347D96">
        <w:rPr>
          <w:rFonts w:ascii="Times New Roman" w:hAnsi="Times New Roman"/>
          <w:sz w:val="28"/>
          <w:szCs w:val="28"/>
          <w:lang w:val="nb-NO"/>
        </w:rPr>
        <w:t xml:space="preserve">công nghiệp </w:t>
      </w:r>
      <w:r w:rsidR="006E0CA8" w:rsidRPr="00347D96">
        <w:rPr>
          <w:rFonts w:ascii="Times New Roman" w:hAnsi="Times New Roman"/>
          <w:sz w:val="28"/>
          <w:szCs w:val="28"/>
          <w:lang w:val="nb-NO"/>
        </w:rPr>
        <w:t>mũi nhọn,</w:t>
      </w:r>
      <w:r w:rsidRPr="00347D96">
        <w:rPr>
          <w:rFonts w:ascii="Times New Roman" w:hAnsi="Times New Roman"/>
          <w:sz w:val="28"/>
          <w:szCs w:val="28"/>
          <w:lang w:val="nb-NO"/>
        </w:rPr>
        <w:t xml:space="preserve"> kèm theo đó là các sản phẩm </w:t>
      </w:r>
      <w:r w:rsidR="00AA3101" w:rsidRPr="00347D96">
        <w:rPr>
          <w:rFonts w:ascii="Times New Roman" w:hAnsi="Times New Roman"/>
          <w:sz w:val="28"/>
          <w:szCs w:val="28"/>
          <w:lang w:val="nb-NO"/>
        </w:rPr>
        <w:t xml:space="preserve">công nghiệp </w:t>
      </w:r>
      <w:r w:rsidRPr="00347D96">
        <w:rPr>
          <w:rFonts w:ascii="Times New Roman" w:hAnsi="Times New Roman"/>
          <w:sz w:val="28"/>
          <w:szCs w:val="28"/>
          <w:lang w:val="nb-NO"/>
        </w:rPr>
        <w:t>ưu tiên mũi nhọn tương ứng.</w:t>
      </w:r>
    </w:p>
    <w:p w:rsidR="005F56BD" w:rsidRPr="00347D96" w:rsidRDefault="005F56BD" w:rsidP="00637633">
      <w:pPr>
        <w:pStyle w:val="ListParagraph"/>
        <w:spacing w:after="0" w:line="360" w:lineRule="auto"/>
        <w:ind w:left="0"/>
        <w:jc w:val="both"/>
        <w:outlineLvl w:val="2"/>
        <w:rPr>
          <w:rFonts w:ascii="Times New Roman" w:hAnsi="Times New Roman"/>
          <w:i/>
          <w:sz w:val="28"/>
          <w:szCs w:val="28"/>
          <w:lang w:val="nb-NO"/>
        </w:rPr>
      </w:pPr>
      <w:bookmarkStart w:id="297" w:name="_Toc484588592"/>
      <w:bookmarkStart w:id="298" w:name="_Toc498594657"/>
      <w:bookmarkStart w:id="299" w:name="_Toc498597062"/>
      <w:bookmarkStart w:id="300" w:name="_Toc503860743"/>
      <w:bookmarkStart w:id="301" w:name="_Toc503861993"/>
      <w:r w:rsidRPr="00347D96">
        <w:rPr>
          <w:rFonts w:ascii="Times New Roman" w:hAnsi="Times New Roman"/>
          <w:i/>
          <w:sz w:val="28"/>
          <w:szCs w:val="28"/>
          <w:lang w:val="nb-NO"/>
        </w:rPr>
        <w:t>4.3.</w:t>
      </w:r>
      <w:r w:rsidRPr="00D12659">
        <w:rPr>
          <w:rFonts w:ascii="Times New Roman" w:hAnsi="Times New Roman"/>
          <w:i/>
          <w:sz w:val="28"/>
          <w:szCs w:val="28"/>
          <w:lang w:val="it-IT"/>
        </w:rPr>
        <w:t>3.3</w:t>
      </w:r>
      <w:r w:rsidRPr="00347D96">
        <w:rPr>
          <w:rFonts w:ascii="Times New Roman" w:hAnsi="Times New Roman"/>
          <w:i/>
          <w:sz w:val="28"/>
          <w:szCs w:val="28"/>
          <w:lang w:val="nb-NO"/>
        </w:rPr>
        <w:t xml:space="preserve"> Phát triển thị trường tiêu thụ sản phẩm </w:t>
      </w:r>
      <w:bookmarkEnd w:id="297"/>
      <w:r w:rsidR="0044687A" w:rsidRPr="00347D96">
        <w:rPr>
          <w:rFonts w:ascii="Times New Roman" w:hAnsi="Times New Roman"/>
          <w:i/>
          <w:sz w:val="28"/>
          <w:szCs w:val="28"/>
          <w:lang w:val="nb-NO"/>
        </w:rPr>
        <w:t>công nghiệp</w:t>
      </w:r>
      <w:r w:rsidRPr="00347D96">
        <w:rPr>
          <w:rFonts w:ascii="Times New Roman" w:hAnsi="Times New Roman"/>
          <w:i/>
          <w:sz w:val="28"/>
          <w:szCs w:val="28"/>
          <w:lang w:val="nb-NO"/>
        </w:rPr>
        <w:t xml:space="preserve"> </w:t>
      </w:r>
      <w:r w:rsidR="00C76F29" w:rsidRPr="00347D96">
        <w:rPr>
          <w:rFonts w:ascii="Times New Roman" w:hAnsi="Times New Roman"/>
          <w:i/>
          <w:sz w:val="28"/>
          <w:szCs w:val="28"/>
          <w:lang w:val="nb-NO"/>
        </w:rPr>
        <w:t>và liên kết Vùng</w:t>
      </w:r>
      <w:bookmarkEnd w:id="298"/>
      <w:bookmarkEnd w:id="299"/>
      <w:bookmarkEnd w:id="300"/>
      <w:bookmarkEnd w:id="301"/>
    </w:p>
    <w:p w:rsidR="005F56BD" w:rsidRPr="00D12659" w:rsidRDefault="005F56BD" w:rsidP="00F37192">
      <w:pPr>
        <w:widowControl w:val="0"/>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Phát triển thị trường của thành phố gắn với thị trường ngoài tỉnh. Đồng thời đẩy mạnh việc xúc tiến thị trường xuất khẩu; Đối với các sản phẩm đã có thị trường thì cần giữ vững và mở rộng thêm thị trường mới, đối với sản phẩm chưa có thị trường cần tích cực tìm kiếm và phối hợp nhiều hình thức như quảng cáo, tham gia hội chợ, giới thiệu trên trang Web... </w:t>
      </w:r>
    </w:p>
    <w:p w:rsidR="005F56BD" w:rsidRPr="00D12659" w:rsidRDefault="005F56BD" w:rsidP="00F37192">
      <w:pPr>
        <w:widowControl w:val="0"/>
        <w:spacing w:line="360" w:lineRule="auto"/>
        <w:ind w:firstLine="720"/>
        <w:rPr>
          <w:rFonts w:ascii="Times New Roman" w:hAnsi="Times New Roman"/>
          <w:sz w:val="28"/>
          <w:szCs w:val="28"/>
          <w:lang w:val="it-IT"/>
        </w:rPr>
      </w:pPr>
      <w:r w:rsidRPr="00D12659">
        <w:rPr>
          <w:rFonts w:ascii="Times New Roman" w:hAnsi="Times New Roman"/>
          <w:sz w:val="28"/>
          <w:szCs w:val="28"/>
          <w:lang w:val="it-IT"/>
        </w:rPr>
        <w:t>Để xúc tiến xuất khẩu cần đổi mới công n</w:t>
      </w:r>
      <w:r w:rsidR="000D1E16" w:rsidRPr="00D12659">
        <w:rPr>
          <w:rFonts w:ascii="Times New Roman" w:hAnsi="Times New Roman"/>
          <w:sz w:val="28"/>
          <w:szCs w:val="28"/>
          <w:lang w:val="it-IT"/>
        </w:rPr>
        <w:t>ghệ sản xuất ở các doanh nghiệp</w:t>
      </w:r>
      <w:r w:rsidRPr="00D12659">
        <w:rPr>
          <w:rFonts w:ascii="Times New Roman" w:hAnsi="Times New Roman"/>
          <w:sz w:val="28"/>
          <w:szCs w:val="28"/>
          <w:lang w:val="it-IT"/>
        </w:rPr>
        <w:t xml:space="preserve"> hiện có đồng thời trong đầu tư mới cần quan tâm đến nhập khẩu công nghệ hiện đại để nâng cao sức cạnh tranh của sản phẩm. </w:t>
      </w:r>
    </w:p>
    <w:p w:rsidR="005F56BD" w:rsidRPr="00D12659" w:rsidRDefault="005F56BD" w:rsidP="00F37192">
      <w:pPr>
        <w:widowControl w:val="0"/>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Nâng cao khả năng tiếp thị của các doanh nghiệp hiện có. Tăng cường việc phổ biến và ứng dụng công nghệ thông tin trong việc tìm kiếm thị trường cũn</w:t>
      </w:r>
      <w:r w:rsidR="000D1E16" w:rsidRPr="00D12659">
        <w:rPr>
          <w:rFonts w:ascii="Times New Roman" w:hAnsi="Times New Roman"/>
          <w:sz w:val="28"/>
          <w:szCs w:val="28"/>
          <w:lang w:val="it-IT"/>
        </w:rPr>
        <w:t xml:space="preserve">g như giới thiệu sản phẩm trên </w:t>
      </w:r>
      <w:r w:rsidRPr="00D12659">
        <w:rPr>
          <w:rFonts w:ascii="Times New Roman" w:hAnsi="Times New Roman"/>
          <w:sz w:val="28"/>
          <w:szCs w:val="28"/>
          <w:lang w:val="it-IT"/>
        </w:rPr>
        <w:t>mạng. Để làm tốt công tác tiế</w:t>
      </w:r>
      <w:r w:rsidR="00D47F5B" w:rsidRPr="00D12659">
        <w:rPr>
          <w:rFonts w:ascii="Times New Roman" w:hAnsi="Times New Roman"/>
          <w:sz w:val="28"/>
          <w:szCs w:val="28"/>
          <w:lang w:val="it-IT"/>
        </w:rPr>
        <w:t>p thị, tìm kiếm thị trường, Hà Nội</w:t>
      </w:r>
      <w:r w:rsidRPr="00D12659">
        <w:rPr>
          <w:rFonts w:ascii="Times New Roman" w:hAnsi="Times New Roman"/>
          <w:sz w:val="28"/>
          <w:szCs w:val="28"/>
          <w:lang w:val="it-IT"/>
        </w:rPr>
        <w:t xml:space="preserve"> cần thành lập trung tâm hỗ trợ và xúc tiến thương mạ</w:t>
      </w:r>
      <w:r w:rsidR="00AA3101">
        <w:rPr>
          <w:rFonts w:ascii="Times New Roman" w:hAnsi="Times New Roman"/>
          <w:sz w:val="28"/>
          <w:szCs w:val="28"/>
          <w:lang w:val="it-IT"/>
        </w:rPr>
        <w:t>i cho các doanh nghiệp, thay vì</w:t>
      </w:r>
      <w:r w:rsidRPr="00D12659">
        <w:rPr>
          <w:rFonts w:ascii="Times New Roman" w:hAnsi="Times New Roman"/>
          <w:sz w:val="28"/>
          <w:szCs w:val="28"/>
          <w:lang w:val="it-IT"/>
        </w:rPr>
        <w:t xml:space="preserve"> để các doanh nghiệp của thành phố phải</w:t>
      </w:r>
      <w:r w:rsidR="003E65C6" w:rsidRPr="00D12659">
        <w:rPr>
          <w:rFonts w:ascii="Times New Roman" w:hAnsi="Times New Roman"/>
          <w:sz w:val="28"/>
          <w:szCs w:val="28"/>
          <w:lang w:val="it-IT"/>
        </w:rPr>
        <w:t xml:space="preserve"> tự </w:t>
      </w:r>
      <w:r w:rsidR="003E65C6" w:rsidRPr="00D12659">
        <w:rPr>
          <w:rFonts w:ascii="Times New Roman" w:hAnsi="Times New Roman"/>
          <w:sz w:val="28"/>
          <w:szCs w:val="28"/>
          <w:lang w:val="it-IT"/>
        </w:rPr>
        <w:lastRenderedPageBreak/>
        <w:t>tìm kiếm bạn hàng.</w:t>
      </w:r>
    </w:p>
    <w:p w:rsidR="005F56BD" w:rsidRPr="00D12659" w:rsidRDefault="005F56BD" w:rsidP="00C92880">
      <w:pPr>
        <w:widowControl w:val="0"/>
        <w:spacing w:line="360" w:lineRule="auto"/>
        <w:ind w:firstLine="720"/>
        <w:rPr>
          <w:rFonts w:ascii="Times New Roman" w:hAnsi="Times New Roman"/>
          <w:sz w:val="28"/>
          <w:szCs w:val="28"/>
          <w:lang w:val="it-IT"/>
        </w:rPr>
      </w:pPr>
      <w:r w:rsidRPr="00D12659">
        <w:rPr>
          <w:rFonts w:ascii="Times New Roman" w:hAnsi="Times New Roman"/>
          <w:sz w:val="28"/>
          <w:szCs w:val="28"/>
          <w:lang w:val="it-IT"/>
        </w:rPr>
        <w:t>Tăng cường việc tham gia các hội chợ chuyên ngành được tổ chức trong  nước cũng như ở nước ngoài để tìm kiếm thị trường mới cũng như nắ</w:t>
      </w:r>
      <w:r w:rsidR="000D1E16" w:rsidRPr="00D12659">
        <w:rPr>
          <w:rFonts w:ascii="Times New Roman" w:hAnsi="Times New Roman"/>
          <w:sz w:val="28"/>
          <w:szCs w:val="28"/>
          <w:lang w:val="it-IT"/>
        </w:rPr>
        <w:t>m bắt kịp thời xu thế tiêu dùng</w:t>
      </w:r>
      <w:r w:rsidRPr="00D12659">
        <w:rPr>
          <w:rFonts w:ascii="Times New Roman" w:hAnsi="Times New Roman"/>
          <w:sz w:val="28"/>
          <w:szCs w:val="28"/>
          <w:lang w:val="it-IT"/>
        </w:rPr>
        <w:t xml:space="preserve"> đối với các loại sản phẩm chủ yếu và có thế mạnh của Hà Nội.</w:t>
      </w:r>
    </w:p>
    <w:p w:rsidR="00C76F29" w:rsidRPr="00347D96" w:rsidRDefault="00C76F29" w:rsidP="00C92880">
      <w:pPr>
        <w:widowControl w:val="0"/>
        <w:spacing w:line="360" w:lineRule="auto"/>
        <w:ind w:firstLine="720"/>
        <w:rPr>
          <w:rFonts w:ascii="Times New Roman" w:hAnsi="Times New Roman"/>
          <w:sz w:val="28"/>
          <w:szCs w:val="28"/>
          <w:lang w:val="it-IT"/>
        </w:rPr>
      </w:pPr>
      <w:r w:rsidRPr="00347D96">
        <w:rPr>
          <w:rFonts w:ascii="Times New Roman" w:hAnsi="Times New Roman"/>
          <w:sz w:val="28"/>
          <w:szCs w:val="28"/>
          <w:lang w:val="it-IT"/>
        </w:rPr>
        <w:t>Hà Nội và các địa phương trong Vùng cần phải khắc phục kiểu quản lý hành chính mệnh lệnh, thúc đẩy sự hợp tác liên kết dựa trên cơ chế thị trường, tôn trọng nguyên tắc lợi ích và tính tất yếu phân công dựa vào lợi thế và theo không gian lãnh thổ, từng bước tham gia vào mạng sản xuất khu vực và quốc tế. Trong đó, xác định đúng vai trò Nhà nước và Chính quyền là hỗ trợ phát triển, xây dựng, giám sát luật chơi và kiến tạo thể chế, chính sách cho hợp tá</w:t>
      </w:r>
      <w:r w:rsidR="00AA3101" w:rsidRPr="00347D96">
        <w:rPr>
          <w:rFonts w:ascii="Times New Roman" w:hAnsi="Times New Roman"/>
          <w:sz w:val="28"/>
          <w:szCs w:val="28"/>
          <w:lang w:val="it-IT"/>
        </w:rPr>
        <w:t>c liên kết vùng; Thị trường và d</w:t>
      </w:r>
      <w:r w:rsidRPr="00347D96">
        <w:rPr>
          <w:rFonts w:ascii="Times New Roman" w:hAnsi="Times New Roman"/>
          <w:sz w:val="28"/>
          <w:szCs w:val="28"/>
          <w:lang w:val="it-IT"/>
        </w:rPr>
        <w:t xml:space="preserve">oanh nghiệp là các chủ thể thực hiện hợp tác liên kết, theo những cách thức sinh động, đa dạng và hiệu quả, đảm bảo PTBV và tăng cường hội nhập cho kinh tế Thủ đô, vùng Thủ đô và của cả nước. Áp dụng tư duy mạng và cụm ngành sản xuất trong hoạch định chính sách hợp tác liên kết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Vùng và thu hút FDI vào Vùng</w:t>
      </w:r>
    </w:p>
    <w:p w:rsidR="00C76F29" w:rsidRPr="00347D96" w:rsidRDefault="00C76F29" w:rsidP="00C92880">
      <w:pPr>
        <w:widowControl w:val="0"/>
        <w:spacing w:line="360" w:lineRule="auto"/>
        <w:ind w:firstLine="720"/>
        <w:rPr>
          <w:rFonts w:ascii="Times New Roman" w:hAnsi="Times New Roman"/>
          <w:sz w:val="28"/>
          <w:szCs w:val="28"/>
          <w:lang w:val="it-IT"/>
        </w:rPr>
      </w:pPr>
      <w:r w:rsidRPr="00347D96">
        <w:rPr>
          <w:rFonts w:ascii="Times New Roman" w:hAnsi="Times New Roman"/>
          <w:sz w:val="28"/>
          <w:szCs w:val="28"/>
          <w:lang w:val="it-IT"/>
        </w:rPr>
        <w:t xml:space="preserve">Việc tham gia hoạch định và thực thi chính sách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không chỉ là giữa Hà Nội với doanh nghiệp, với người dân hay với chính quyền các địa phương trong Vùng mà còn giữa Hà Nội với Trung ương. Nhiều cơ sở sản xuất</w:t>
      </w:r>
      <w:r w:rsidR="00AA3101" w:rsidRPr="00347D96">
        <w:rPr>
          <w:rFonts w:ascii="Times New Roman" w:hAnsi="Times New Roman"/>
          <w:sz w:val="28"/>
          <w:szCs w:val="28"/>
          <w:lang w:val="it-IT"/>
        </w:rPr>
        <w:t xml:space="preserve"> công nghiệp</w:t>
      </w:r>
      <w:r w:rsidRPr="00347D96">
        <w:rPr>
          <w:rFonts w:ascii="Times New Roman" w:hAnsi="Times New Roman"/>
          <w:sz w:val="28"/>
          <w:szCs w:val="28"/>
          <w:lang w:val="it-IT"/>
        </w:rPr>
        <w:t xml:space="preserve"> của Trung ương hiện đang đóng trên địa bàn Hà Nội và các chính sách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 xml:space="preserve">của Trung ương được áp dụng cho tất cả các tỉnh, thành, trong đó có Hà Nội. Hà Nội cần chủ động hơn, đề xuất những điểm còn chưa hợp lý trong các chính sách phát triển công nghiệp của Trung ương, trực tiếp nhất là Bộ Công Thương, Bộ Kế hoạch và Đầu tư, Bộ Tài chính, Ngân hàng Nhà nước và Bộ Xây dựng. Bởi lẽ, chính sách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 xml:space="preserve">không thành công nếu chỉ có mình nó mà phải đi kèm một hệ thống các chính sách của các ngành khác. Cần phải thực hiện đồng bộ các chính sách thu hút đầu tư, chính </w:t>
      </w:r>
      <w:r w:rsidRPr="00347D96">
        <w:rPr>
          <w:rFonts w:ascii="Times New Roman" w:hAnsi="Times New Roman"/>
          <w:sz w:val="28"/>
          <w:szCs w:val="28"/>
          <w:lang w:val="it-IT"/>
        </w:rPr>
        <w:lastRenderedPageBreak/>
        <w:t xml:space="preserve">sách tài chính tiền tệ, chính sách lao động, tiền lương,.. để nâng cao </w:t>
      </w:r>
      <w:r w:rsidR="009A3724" w:rsidRPr="00347D96">
        <w:rPr>
          <w:rFonts w:ascii="Times New Roman" w:hAnsi="Times New Roman"/>
          <w:sz w:val="28"/>
          <w:szCs w:val="28"/>
          <w:lang w:val="it-IT"/>
        </w:rPr>
        <w:t xml:space="preserve">chất lượng  </w:t>
      </w:r>
      <w:r w:rsidRPr="00347D96">
        <w:rPr>
          <w:rFonts w:ascii="Times New Roman" w:hAnsi="Times New Roman"/>
          <w:sz w:val="28"/>
          <w:szCs w:val="28"/>
          <w:lang w:val="it-IT"/>
        </w:rPr>
        <w:t>quá trình TCC</w:t>
      </w:r>
      <w:r w:rsidR="00AA3101" w:rsidRPr="00347D96">
        <w:rPr>
          <w:rFonts w:ascii="Times New Roman" w:hAnsi="Times New Roman"/>
          <w:sz w:val="28"/>
          <w:szCs w:val="28"/>
          <w:lang w:val="it-IT"/>
        </w:rPr>
        <w:t>CN</w:t>
      </w:r>
      <w:r w:rsidRPr="00347D96">
        <w:rPr>
          <w:rFonts w:ascii="Times New Roman" w:hAnsi="Times New Roman"/>
          <w:sz w:val="28"/>
          <w:szCs w:val="28"/>
          <w:lang w:val="it-IT"/>
        </w:rPr>
        <w:t xml:space="preserve"> thông qua việc ban hành và công bố danh mục các ngành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 xml:space="preserve">được khuyến khích đầu tư, các ngành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 xml:space="preserve">bị kiểm soát và hạn chế đầu tư, danh mục các sản phẩm, chi tiết được thụ hưởng các </w:t>
      </w:r>
      <w:r w:rsidRPr="00347D96">
        <w:rPr>
          <w:rFonts w:ascii="Times New Roman" w:hAnsi="Times New Roman"/>
          <w:sz w:val="28"/>
          <w:szCs w:val="28"/>
          <w:shd w:val="solid" w:color="FFFFFF" w:fill="auto"/>
          <w:lang w:val="it-IT"/>
        </w:rPr>
        <w:t>hỗ trợ</w:t>
      </w:r>
      <w:r w:rsidRPr="00347D96">
        <w:rPr>
          <w:rFonts w:ascii="Times New Roman" w:hAnsi="Times New Roman"/>
          <w:sz w:val="28"/>
          <w:szCs w:val="28"/>
          <w:lang w:val="it-IT"/>
        </w:rPr>
        <w:t xml:space="preserve"> về tài chính. </w:t>
      </w:r>
    </w:p>
    <w:p w:rsidR="00C76F29" w:rsidRPr="00347D96" w:rsidRDefault="00C76F29" w:rsidP="00C92880">
      <w:pPr>
        <w:widowControl w:val="0"/>
        <w:spacing w:line="360" w:lineRule="auto"/>
        <w:ind w:firstLine="720"/>
        <w:rPr>
          <w:rFonts w:ascii="Times New Roman" w:hAnsi="Times New Roman"/>
          <w:bCs/>
          <w:sz w:val="28"/>
          <w:szCs w:val="28"/>
          <w:lang w:val="it-IT"/>
        </w:rPr>
      </w:pPr>
      <w:r w:rsidRPr="00347D96">
        <w:rPr>
          <w:rFonts w:ascii="Times New Roman" w:hAnsi="Times New Roman"/>
          <w:sz w:val="28"/>
          <w:szCs w:val="28"/>
          <w:lang w:val="it-IT"/>
        </w:rPr>
        <w:t xml:space="preserve">Hiện nay, các cơ quan Trung ương đang xây dựng hoặc thực thi xây dựng nhiều quy hoạch ngành, ví dụ, gần đây nhất, Bộ Công Thương đã phê duyệt Quyết định số 3892/QĐ-BCT ngày 28/9/2016, phê duyệt Quyết định quy hoạch phát triển công nghiệp Vùng Đồng bằng sông Hồng đến năm 2025, tầm nhìn đến năm 2035. Trong đó, nhiều nội dung liên quan đến kết nối vùng, kết nối địa phương và các nhiệm vụ cần triển khai tiếp theo có gắn với trách nhiệm của các Bộ, cơ quan và địa phương liên quan, bao gồm Hà Nội. Hà Nội có thể chủ động đề xuất cùng phối hợp với các bên liên quan triển khai xây dựng kế hoạch hành động thực hiện quy hoạch cụ thể hơn, phù hợp với tình hình mới. Đây chính là một cách thức hình thành một </w:t>
      </w:r>
      <w:r w:rsidRPr="00347D96">
        <w:rPr>
          <w:rFonts w:ascii="Times New Roman" w:hAnsi="Times New Roman"/>
          <w:bCs/>
          <w:sz w:val="28"/>
          <w:szCs w:val="28"/>
          <w:lang w:val="it-IT"/>
        </w:rPr>
        <w:t xml:space="preserve">thể chế mới cho hợp tác liên kết. Liên kết phải dựa trên nguyên tắc các bên cùng có lợi, đặc biệt là từ khu vực tư nhân trong nước. </w:t>
      </w:r>
      <w:r w:rsidRPr="00347D96">
        <w:rPr>
          <w:rFonts w:ascii="Times New Roman" w:hAnsi="Times New Roman"/>
          <w:sz w:val="28"/>
          <w:szCs w:val="28"/>
          <w:lang w:val="it-IT"/>
        </w:rPr>
        <w:t xml:space="preserve">Ban hành chính sách khuyến khích hình thành các cụm liên kết ngành theo các lĩnh vực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có</w:t>
      </w:r>
      <w:r w:rsidR="00AA3101" w:rsidRPr="00347D96">
        <w:rPr>
          <w:rFonts w:ascii="Times New Roman" w:hAnsi="Times New Roman"/>
          <w:sz w:val="28"/>
          <w:szCs w:val="28"/>
          <w:lang w:val="it-IT"/>
        </w:rPr>
        <w:t xml:space="preserve"> lợi thế, đặc biệt tại các vùng công nghiệp </w:t>
      </w:r>
      <w:r w:rsidRPr="00347D96">
        <w:rPr>
          <w:rFonts w:ascii="Times New Roman" w:hAnsi="Times New Roman"/>
          <w:sz w:val="28"/>
          <w:szCs w:val="28"/>
          <w:lang w:val="it-IT"/>
        </w:rPr>
        <w:t xml:space="preserve">lõi và </w:t>
      </w:r>
      <w:r w:rsidR="00AA3101" w:rsidRPr="00347D96">
        <w:rPr>
          <w:rFonts w:ascii="Times New Roman" w:hAnsi="Times New Roman"/>
          <w:sz w:val="28"/>
          <w:szCs w:val="28"/>
          <w:lang w:val="it-IT"/>
        </w:rPr>
        <w:t xml:space="preserve">công nghiệp </w:t>
      </w:r>
      <w:r w:rsidRPr="00347D96">
        <w:rPr>
          <w:rFonts w:ascii="Times New Roman" w:hAnsi="Times New Roman"/>
          <w:sz w:val="28"/>
          <w:szCs w:val="28"/>
          <w:lang w:val="it-IT"/>
        </w:rPr>
        <w:t>đệm.</w:t>
      </w:r>
    </w:p>
    <w:p w:rsidR="005F56BD" w:rsidRPr="00D12659" w:rsidRDefault="005F56BD" w:rsidP="00C92880">
      <w:pPr>
        <w:widowControl w:val="0"/>
        <w:tabs>
          <w:tab w:val="left" w:pos="8280"/>
        </w:tabs>
        <w:spacing w:line="360" w:lineRule="auto"/>
        <w:outlineLvl w:val="0"/>
        <w:rPr>
          <w:rFonts w:ascii="Times New Roman" w:hAnsi="Times New Roman"/>
          <w:b/>
          <w:bCs/>
          <w:i/>
          <w:iCs/>
          <w:color w:val="000000"/>
          <w:spacing w:val="-6"/>
          <w:sz w:val="28"/>
          <w:szCs w:val="28"/>
          <w:lang w:val="nb-NO"/>
        </w:rPr>
      </w:pPr>
      <w:bookmarkStart w:id="302" w:name="_Toc498597063"/>
      <w:bookmarkStart w:id="303" w:name="_Toc503861994"/>
      <w:r w:rsidRPr="00D12659">
        <w:rPr>
          <w:rFonts w:ascii="Times New Roman" w:hAnsi="Times New Roman"/>
          <w:b/>
          <w:bCs/>
          <w:i/>
          <w:iCs/>
          <w:color w:val="000000"/>
          <w:spacing w:val="-6"/>
          <w:sz w:val="28"/>
          <w:szCs w:val="28"/>
          <w:lang w:val="nl-NL"/>
        </w:rPr>
        <w:t>4</w:t>
      </w:r>
      <w:r w:rsidRPr="00D12659">
        <w:rPr>
          <w:rFonts w:ascii="Times New Roman" w:hAnsi="Times New Roman"/>
          <w:b/>
          <w:bCs/>
          <w:i/>
          <w:iCs/>
          <w:color w:val="000000"/>
          <w:spacing w:val="-6"/>
          <w:sz w:val="28"/>
          <w:szCs w:val="28"/>
          <w:lang w:val="nb-NO"/>
        </w:rPr>
        <w:t>.3.4 Nhóm giải pháp hướng tới bảo vệ môi trường</w:t>
      </w:r>
      <w:bookmarkEnd w:id="302"/>
      <w:bookmarkEnd w:id="303"/>
    </w:p>
    <w:p w:rsidR="005F56BD" w:rsidRPr="00D12659" w:rsidRDefault="005F56BD" w:rsidP="00C92880">
      <w:pPr>
        <w:widowControl w:val="0"/>
        <w:tabs>
          <w:tab w:val="left" w:pos="8280"/>
        </w:tabs>
        <w:spacing w:line="360" w:lineRule="auto"/>
        <w:rPr>
          <w:rFonts w:ascii="Times New Roman" w:hAnsi="Times New Roman"/>
          <w:bCs/>
          <w:i/>
          <w:iCs/>
          <w:color w:val="000000"/>
          <w:spacing w:val="-6"/>
          <w:sz w:val="28"/>
          <w:szCs w:val="28"/>
          <w:lang w:val="nb-NO"/>
        </w:rPr>
      </w:pPr>
      <w:r w:rsidRPr="00D12659">
        <w:rPr>
          <w:rFonts w:ascii="Times New Roman" w:hAnsi="Times New Roman"/>
          <w:bCs/>
          <w:i/>
          <w:iCs/>
          <w:color w:val="000000"/>
          <w:spacing w:val="-6"/>
          <w:sz w:val="28"/>
          <w:szCs w:val="28"/>
          <w:lang w:val="nb-NO"/>
        </w:rPr>
        <w:t xml:space="preserve">4.3.4.1 Nâng cao công tác quy hoạch phát triển hướng tới ngành </w:t>
      </w:r>
      <w:r w:rsidR="0044687A" w:rsidRPr="00D12659">
        <w:rPr>
          <w:rFonts w:ascii="Times New Roman" w:hAnsi="Times New Roman"/>
          <w:bCs/>
          <w:i/>
          <w:iCs/>
          <w:color w:val="000000"/>
          <w:spacing w:val="-6"/>
          <w:sz w:val="28"/>
          <w:szCs w:val="28"/>
          <w:lang w:val="nb-NO"/>
        </w:rPr>
        <w:t>công nghiệp</w:t>
      </w:r>
      <w:r w:rsidRPr="00D12659">
        <w:rPr>
          <w:rFonts w:ascii="Times New Roman" w:hAnsi="Times New Roman"/>
          <w:bCs/>
          <w:i/>
          <w:iCs/>
          <w:color w:val="000000"/>
          <w:spacing w:val="-6"/>
          <w:sz w:val="28"/>
          <w:szCs w:val="28"/>
          <w:lang w:val="nb-NO"/>
        </w:rPr>
        <w:t xml:space="preserve"> sạch</w:t>
      </w:r>
      <w:r w:rsidR="0044687A" w:rsidRPr="00D12659">
        <w:rPr>
          <w:rFonts w:ascii="Times New Roman" w:hAnsi="Times New Roman"/>
          <w:bCs/>
          <w:i/>
          <w:iCs/>
          <w:color w:val="000000"/>
          <w:spacing w:val="-6"/>
          <w:sz w:val="28"/>
          <w:szCs w:val="28"/>
          <w:lang w:val="nb-NO"/>
        </w:rPr>
        <w:t xml:space="preserve"> vì môi trường</w:t>
      </w:r>
    </w:p>
    <w:p w:rsidR="005F56BD" w:rsidRPr="00D12659" w:rsidRDefault="005F56BD" w:rsidP="00C92880">
      <w:pPr>
        <w:widowControl w:val="0"/>
        <w:spacing w:line="360"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Đẩy mạnh </w:t>
      </w:r>
      <w:r w:rsidR="00AA3101" w:rsidRPr="00347D96">
        <w:rPr>
          <w:rFonts w:ascii="Times New Roman" w:hAnsi="Times New Roman"/>
          <w:sz w:val="28"/>
          <w:szCs w:val="28"/>
          <w:lang w:val="nb-NO"/>
        </w:rPr>
        <w:t xml:space="preserve">công nghiệp </w:t>
      </w:r>
      <w:r w:rsidRPr="00D12659">
        <w:rPr>
          <w:rFonts w:ascii="Times New Roman" w:hAnsi="Times New Roman"/>
          <w:sz w:val="28"/>
          <w:szCs w:val="28"/>
          <w:lang w:val="nb-NO" w:eastAsia="vi-VN"/>
        </w:rPr>
        <w:t>hoá là nhiệm vụ trung tâm của Hà Nội trong thời gian 10-20 năm tới. Thực hiện một chiến lược “</w:t>
      </w:r>
      <w:r w:rsidR="00AA3101" w:rsidRPr="00347D96">
        <w:rPr>
          <w:rFonts w:ascii="Times New Roman" w:hAnsi="Times New Roman"/>
          <w:sz w:val="28"/>
          <w:szCs w:val="28"/>
          <w:lang w:val="nb-NO"/>
        </w:rPr>
        <w:t xml:space="preserve"> công nghiệp</w:t>
      </w:r>
      <w:r w:rsidRPr="00D12659">
        <w:rPr>
          <w:rFonts w:ascii="Times New Roman" w:hAnsi="Times New Roman"/>
          <w:sz w:val="28"/>
          <w:szCs w:val="28"/>
          <w:lang w:val="nb-NO" w:eastAsia="vi-VN"/>
        </w:rPr>
        <w:t xml:space="preserve"> hóa sạch” là ngay từ ban đầu phải quy hoạch sự phát triển </w:t>
      </w:r>
      <w:r w:rsidR="00AA3101" w:rsidRPr="00347D96">
        <w:rPr>
          <w:rFonts w:ascii="Times New Roman" w:hAnsi="Times New Roman"/>
          <w:sz w:val="28"/>
          <w:szCs w:val="28"/>
          <w:lang w:val="nb-NO"/>
        </w:rPr>
        <w:t xml:space="preserve">công nghiệp </w:t>
      </w:r>
      <w:r w:rsidRPr="00D12659">
        <w:rPr>
          <w:rFonts w:ascii="Times New Roman" w:hAnsi="Times New Roman"/>
          <w:sz w:val="28"/>
          <w:szCs w:val="28"/>
          <w:lang w:val="nb-NO" w:eastAsia="vi-VN"/>
        </w:rPr>
        <w:t xml:space="preserve">với cơ cấu ngành nghề, công nghệ, thiết bị bảo đảm nguyên tắc thân thiện với môi trường; tích cực ngăn ngừa và xử lý ô nhiễm </w:t>
      </w:r>
      <w:r w:rsidR="00AA3101" w:rsidRPr="00347D96">
        <w:rPr>
          <w:rFonts w:ascii="Times New Roman" w:hAnsi="Times New Roman"/>
          <w:sz w:val="28"/>
          <w:szCs w:val="28"/>
          <w:lang w:val="nb-NO"/>
        </w:rPr>
        <w:t>công nghiệp</w:t>
      </w:r>
      <w:r w:rsidRPr="00D12659">
        <w:rPr>
          <w:rFonts w:ascii="Times New Roman" w:hAnsi="Times New Roman"/>
          <w:sz w:val="28"/>
          <w:szCs w:val="28"/>
          <w:lang w:val="nb-NO" w:eastAsia="vi-VN"/>
        </w:rPr>
        <w:t>, xây dựng nền “</w:t>
      </w:r>
      <w:r w:rsidR="00AA3101" w:rsidRPr="00347D96">
        <w:rPr>
          <w:rFonts w:ascii="Times New Roman" w:hAnsi="Times New Roman"/>
          <w:sz w:val="28"/>
          <w:szCs w:val="28"/>
          <w:lang w:val="nb-NO"/>
        </w:rPr>
        <w:t xml:space="preserve"> công nghiệp </w:t>
      </w:r>
      <w:r w:rsidRPr="00D12659">
        <w:rPr>
          <w:rFonts w:ascii="Times New Roman" w:hAnsi="Times New Roman"/>
          <w:sz w:val="28"/>
          <w:szCs w:val="28"/>
          <w:lang w:val="nb-NO" w:eastAsia="vi-VN"/>
        </w:rPr>
        <w:lastRenderedPageBreak/>
        <w:t>xanh”. Những tiêu chuẩn môi trường cần được đưa vào danh mục tiêu chuẩn thiết yếu nhất để lựa chọn các ngành nghề khuyến khích đầu tư, công nghệ sản xuất và sản phẩm, quy hoạch các K</w:t>
      </w:r>
      <w:r w:rsidR="00AA3101">
        <w:rPr>
          <w:rFonts w:ascii="Times New Roman" w:hAnsi="Times New Roman"/>
          <w:sz w:val="28"/>
          <w:szCs w:val="28"/>
          <w:lang w:val="nb-NO" w:eastAsia="vi-VN"/>
        </w:rPr>
        <w:t>CN</w:t>
      </w:r>
      <w:r w:rsidRPr="00D12659">
        <w:rPr>
          <w:rFonts w:ascii="Times New Roman" w:hAnsi="Times New Roman"/>
          <w:sz w:val="28"/>
          <w:szCs w:val="28"/>
          <w:lang w:val="nb-NO" w:eastAsia="vi-VN"/>
        </w:rPr>
        <w:t>, khu chế xuất và xây dựng các kế hoạch phòng ngừa, ngăn chặn, xử lý và kiểm soát ô nhiễm.</w:t>
      </w:r>
    </w:p>
    <w:p w:rsidR="005F56BD" w:rsidRPr="00D12659" w:rsidRDefault="005F56BD" w:rsidP="00F37192">
      <w:pPr>
        <w:widowControl w:val="0"/>
        <w:spacing w:line="348"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Những hoạt động ưu tiên nhằm thực hiện quá trình </w:t>
      </w:r>
      <w:r w:rsidR="00AA3101" w:rsidRPr="00347D96">
        <w:rPr>
          <w:rFonts w:ascii="Times New Roman" w:hAnsi="Times New Roman"/>
          <w:sz w:val="28"/>
          <w:szCs w:val="28"/>
          <w:lang w:val="nb-NO"/>
        </w:rPr>
        <w:t xml:space="preserve">công nghiệp </w:t>
      </w:r>
      <w:r w:rsidRPr="00D12659">
        <w:rPr>
          <w:rFonts w:ascii="Times New Roman" w:hAnsi="Times New Roman"/>
          <w:sz w:val="28"/>
          <w:szCs w:val="28"/>
          <w:lang w:val="nb-NO" w:eastAsia="vi-VN"/>
        </w:rPr>
        <w:t>hóa sạch bao gồm:</w:t>
      </w:r>
    </w:p>
    <w:p w:rsidR="005F56BD" w:rsidRPr="00D12659" w:rsidRDefault="005F56BD" w:rsidP="00F37192">
      <w:pPr>
        <w:widowControl w:val="0"/>
        <w:spacing w:line="348" w:lineRule="auto"/>
        <w:ind w:firstLine="720"/>
        <w:rPr>
          <w:rFonts w:ascii="Times New Roman" w:hAnsi="Times New Roman"/>
          <w:b/>
          <w:bCs/>
          <w:i/>
          <w:sz w:val="28"/>
          <w:szCs w:val="28"/>
          <w:lang w:val="nb-NO" w:eastAsia="vi-VN"/>
        </w:rPr>
      </w:pPr>
      <w:r w:rsidRPr="00D12659">
        <w:rPr>
          <w:rFonts w:ascii="Times New Roman" w:hAnsi="Times New Roman"/>
          <w:b/>
          <w:bCs/>
          <w:i/>
          <w:sz w:val="28"/>
          <w:szCs w:val="28"/>
          <w:lang w:val="nb-NO" w:eastAsia="vi-VN"/>
        </w:rPr>
        <w:t>Về pháp luật:</w:t>
      </w:r>
    </w:p>
    <w:p w:rsidR="005F56BD" w:rsidRPr="00D12659" w:rsidRDefault="005F56BD" w:rsidP="00F37192">
      <w:pPr>
        <w:widowControl w:val="0"/>
        <w:spacing w:line="348"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 Rà soát quy hoạch tổng thể phát triển kinh tế-xã hội, quy hoạch phát triển </w:t>
      </w:r>
      <w:r w:rsidR="00AA3101" w:rsidRPr="00347D96">
        <w:rPr>
          <w:rFonts w:ascii="Times New Roman" w:hAnsi="Times New Roman"/>
          <w:sz w:val="28"/>
          <w:szCs w:val="28"/>
          <w:lang w:val="nb-NO"/>
        </w:rPr>
        <w:t xml:space="preserve">công nghiệp </w:t>
      </w:r>
      <w:r w:rsidR="00AA3101" w:rsidRPr="00AA3101">
        <w:rPr>
          <w:rFonts w:ascii="Times New Roman" w:hAnsi="Times New Roman"/>
          <w:sz w:val="28"/>
          <w:szCs w:val="28"/>
          <w:lang w:val="nb-NO"/>
        </w:rPr>
        <w:t>c</w:t>
      </w:r>
      <w:r w:rsidRPr="00D12659">
        <w:rPr>
          <w:rFonts w:ascii="Times New Roman" w:hAnsi="Times New Roman"/>
          <w:sz w:val="28"/>
          <w:szCs w:val="28"/>
          <w:lang w:val="nb-NO" w:eastAsia="vi-VN"/>
        </w:rPr>
        <w:t xml:space="preserve">ủa quốc gia, các vùng lãnh thổ và các địa phương theo hướng gắn với </w:t>
      </w:r>
      <w:r w:rsidR="00610FCC" w:rsidRPr="00D12659">
        <w:rPr>
          <w:rFonts w:ascii="Times New Roman" w:hAnsi="Times New Roman"/>
          <w:sz w:val="28"/>
          <w:szCs w:val="28"/>
          <w:lang w:val="nb-NO" w:eastAsia="vi-VN"/>
        </w:rPr>
        <w:t>PTBV</w:t>
      </w:r>
      <w:r w:rsidRPr="00D12659">
        <w:rPr>
          <w:rFonts w:ascii="Times New Roman" w:hAnsi="Times New Roman"/>
          <w:sz w:val="28"/>
          <w:szCs w:val="28"/>
          <w:lang w:val="nb-NO" w:eastAsia="vi-VN"/>
        </w:rPr>
        <w:t>, sử dụng tiết kiệm tài nguyên thiên nhiên, kiểm soát ô nhiễm và quản lý chất thải một cách có hiệu quả.</w:t>
      </w:r>
    </w:p>
    <w:p w:rsidR="005F56BD" w:rsidRPr="00D12659" w:rsidRDefault="005F56BD" w:rsidP="00F37192">
      <w:pPr>
        <w:widowControl w:val="0"/>
        <w:spacing w:line="348"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Thể chế hóa việc đưa yếu tố môi trường vào quy trình lập quy hoạch, kế</w:t>
      </w:r>
      <w:r w:rsidR="00AA3101">
        <w:rPr>
          <w:rFonts w:ascii="Times New Roman" w:hAnsi="Times New Roman"/>
          <w:sz w:val="28"/>
          <w:szCs w:val="28"/>
          <w:lang w:val="nb-NO" w:eastAsia="vi-VN"/>
        </w:rPr>
        <w:t xml:space="preserve"> hoạch phát triển KTXH</w:t>
      </w:r>
      <w:r w:rsidRPr="00D12659">
        <w:rPr>
          <w:rFonts w:ascii="Times New Roman" w:hAnsi="Times New Roman"/>
          <w:sz w:val="28"/>
          <w:szCs w:val="28"/>
          <w:lang w:val="nb-NO" w:eastAsia="vi-VN"/>
        </w:rPr>
        <w:t xml:space="preserve"> hàng năm, 5 năm và dài hạn của cả nước, các bộ, ngành và địa phương, từ cấp Trung ương đến cấp cơ sở. Hoàn thiện quy trình đánh giá tác động môi trường và giám sát chặt chẽ việc thực hiện các nội dung đánh giá tác động môi trường; thực hiện nghiêm ngặt quy định phải đánh giá tác động trước khi cấp phép đầu tư cho doanh nghiệp.</w:t>
      </w:r>
    </w:p>
    <w:p w:rsidR="005F56BD" w:rsidRPr="00D12659" w:rsidRDefault="005F56BD" w:rsidP="00F37192">
      <w:pPr>
        <w:widowControl w:val="0"/>
        <w:spacing w:line="348"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Xây dựng c</w:t>
      </w:r>
      <w:r w:rsidR="00310992" w:rsidRPr="00D12659">
        <w:rPr>
          <w:rFonts w:ascii="Times New Roman" w:hAnsi="Times New Roman"/>
          <w:sz w:val="28"/>
          <w:szCs w:val="28"/>
          <w:lang w:val="nb-NO" w:eastAsia="vi-VN"/>
        </w:rPr>
        <w:t>ác văn bản quy phạm pháp luật, cơ chế</w:t>
      </w:r>
      <w:r w:rsidRPr="00D12659">
        <w:rPr>
          <w:rFonts w:ascii="Times New Roman" w:hAnsi="Times New Roman"/>
          <w:sz w:val="28"/>
          <w:szCs w:val="28"/>
          <w:lang w:val="nb-NO" w:eastAsia="vi-VN"/>
        </w:rPr>
        <w:t xml:space="preserve"> để thúc đẩy quá trình thay thế công nghệ sản xuất lạc hậu, tốn nhiều năng lượng, nguyên liệu bằng những c</w:t>
      </w:r>
      <w:r w:rsidR="00310992" w:rsidRPr="00D12659">
        <w:rPr>
          <w:rFonts w:ascii="Times New Roman" w:hAnsi="Times New Roman"/>
          <w:sz w:val="28"/>
          <w:szCs w:val="28"/>
          <w:lang w:val="nb-NO" w:eastAsia="vi-VN"/>
        </w:rPr>
        <w:t xml:space="preserve">ông nghệ tiên tiến, hiện đại, </w:t>
      </w:r>
      <w:r w:rsidRPr="00D12659">
        <w:rPr>
          <w:rFonts w:ascii="Times New Roman" w:hAnsi="Times New Roman"/>
          <w:sz w:val="28"/>
          <w:szCs w:val="28"/>
          <w:lang w:val="nb-NO" w:eastAsia="vi-VN"/>
        </w:rPr>
        <w:t>thân thiện với môi trường.</w:t>
      </w:r>
    </w:p>
    <w:p w:rsidR="005F56BD" w:rsidRPr="00D12659" w:rsidRDefault="005F56BD" w:rsidP="00E253EA">
      <w:pPr>
        <w:spacing w:line="348"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 Khuyến khích sản xuất sạch; tuyên truyền, giáo dục và nâng cao nhận thức của cộng đồng doanh nghiệp về tầm quan trọng và lợi ích của sản xuất sạch trong quá trình </w:t>
      </w:r>
      <w:r w:rsidR="00610FCC" w:rsidRPr="00D12659">
        <w:rPr>
          <w:rFonts w:ascii="Times New Roman" w:hAnsi="Times New Roman"/>
          <w:sz w:val="28"/>
          <w:szCs w:val="28"/>
          <w:lang w:val="nb-NO" w:eastAsia="vi-VN"/>
        </w:rPr>
        <w:t>PTBV</w:t>
      </w:r>
      <w:r w:rsidRPr="00D12659">
        <w:rPr>
          <w:rFonts w:ascii="Times New Roman" w:hAnsi="Times New Roman"/>
          <w:sz w:val="28"/>
          <w:szCs w:val="28"/>
          <w:lang w:val="nb-NO" w:eastAsia="vi-VN"/>
        </w:rPr>
        <w:t>.</w:t>
      </w:r>
    </w:p>
    <w:p w:rsidR="005F56BD" w:rsidRPr="00D12659" w:rsidRDefault="005F56BD" w:rsidP="00E253EA">
      <w:pPr>
        <w:spacing w:line="348"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Xây dựng các tiêu chuẩn và nguyên tắc đối với sản xuất sạch phù hợp với trình độ phát triển kinh tế. Nghiên cứu và phát triển công nghệ và thiết bị sản xuất sạch, tăng cường sự p</w:t>
      </w:r>
      <w:r w:rsidR="00310992" w:rsidRPr="00D12659">
        <w:rPr>
          <w:rFonts w:ascii="Times New Roman" w:hAnsi="Times New Roman"/>
          <w:sz w:val="28"/>
          <w:szCs w:val="28"/>
          <w:lang w:val="nb-NO" w:eastAsia="vi-VN"/>
        </w:rPr>
        <w:t>hối hợp giữa các cơ sở</w:t>
      </w:r>
      <w:r w:rsidRPr="00D12659">
        <w:rPr>
          <w:rFonts w:ascii="Times New Roman" w:hAnsi="Times New Roman"/>
          <w:sz w:val="28"/>
          <w:szCs w:val="28"/>
          <w:lang w:val="nb-NO" w:eastAsia="vi-VN"/>
        </w:rPr>
        <w:t xml:space="preserve"> và các nhà nghiên cứu công nghệ sản xuất sạch, đồng thời đẩy mạnh ứng dụng trong sản xuất.</w:t>
      </w:r>
    </w:p>
    <w:p w:rsidR="005F56BD" w:rsidRPr="00D12659" w:rsidRDefault="005F56BD" w:rsidP="00447E00">
      <w:pPr>
        <w:spacing w:line="367"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lastRenderedPageBreak/>
        <w:t>– Nghiên cứu, ban hành một số chế tài buộc các doanh nghiệp sản xuất, kinh doanh quy mô lớn và vừa phải thiết lập các hệ thống tự quan trắc, giám sát về môi trường để cung cấp thông tin về chất thải và mức độ ô nhiễm do các hoạt động sản xuất của doanh nghiệp gây nên. Nghiên cứu, ban hành các chỉ tiêu về mức ô nhiễm tối đa cho phép ở các K</w:t>
      </w:r>
      <w:r w:rsidR="00AA3101">
        <w:rPr>
          <w:rFonts w:ascii="Times New Roman" w:hAnsi="Times New Roman"/>
          <w:sz w:val="28"/>
          <w:szCs w:val="28"/>
          <w:lang w:val="nb-NO" w:eastAsia="vi-VN"/>
        </w:rPr>
        <w:t>CN</w:t>
      </w:r>
      <w:r w:rsidRPr="00D12659">
        <w:rPr>
          <w:rFonts w:ascii="Times New Roman" w:hAnsi="Times New Roman"/>
          <w:sz w:val="28"/>
          <w:szCs w:val="28"/>
          <w:lang w:val="nb-NO" w:eastAsia="vi-VN"/>
        </w:rPr>
        <w:t>. Nhanh chóng hình thành một lực lượng cán bộ được đào tạo về quản lý môi trường trong các K</w:t>
      </w:r>
      <w:r w:rsidR="00AA3101">
        <w:rPr>
          <w:rFonts w:ascii="Times New Roman" w:hAnsi="Times New Roman"/>
          <w:sz w:val="28"/>
          <w:szCs w:val="28"/>
          <w:lang w:val="nb-NO" w:eastAsia="vi-VN"/>
        </w:rPr>
        <w:t>CN</w:t>
      </w:r>
      <w:r w:rsidRPr="00D12659">
        <w:rPr>
          <w:rFonts w:ascii="Times New Roman" w:hAnsi="Times New Roman"/>
          <w:sz w:val="28"/>
          <w:szCs w:val="28"/>
          <w:lang w:val="nb-NO" w:eastAsia="vi-VN"/>
        </w:rPr>
        <w:t>.</w:t>
      </w:r>
    </w:p>
    <w:p w:rsidR="005F56BD" w:rsidRPr="00D12659" w:rsidRDefault="005F56BD" w:rsidP="00637633">
      <w:pPr>
        <w:spacing w:line="360" w:lineRule="auto"/>
        <w:ind w:firstLine="720"/>
        <w:rPr>
          <w:rFonts w:ascii="Times New Roman" w:hAnsi="Times New Roman"/>
          <w:b/>
          <w:bCs/>
          <w:i/>
          <w:sz w:val="28"/>
          <w:szCs w:val="28"/>
          <w:lang w:val="nb-NO" w:eastAsia="vi-VN"/>
        </w:rPr>
      </w:pPr>
      <w:r w:rsidRPr="00D12659">
        <w:rPr>
          <w:rFonts w:ascii="Times New Roman" w:hAnsi="Times New Roman"/>
          <w:b/>
          <w:bCs/>
          <w:i/>
          <w:sz w:val="28"/>
          <w:szCs w:val="28"/>
          <w:lang w:val="nb-NO" w:eastAsia="vi-VN"/>
        </w:rPr>
        <w:t xml:space="preserve"> Về kinh tế:</w:t>
      </w:r>
    </w:p>
    <w:p w:rsidR="005F56BD" w:rsidRPr="00D12659" w:rsidRDefault="005F56BD" w:rsidP="00447E00">
      <w:pPr>
        <w:spacing w:line="367"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 Trong quá trình cơ cấu lại ngành </w:t>
      </w:r>
      <w:r w:rsidR="00AA3101" w:rsidRPr="00347D96">
        <w:rPr>
          <w:rFonts w:ascii="Times New Roman" w:hAnsi="Times New Roman"/>
          <w:sz w:val="28"/>
          <w:szCs w:val="28"/>
          <w:lang w:val="nb-NO"/>
        </w:rPr>
        <w:t>công nghiệp</w:t>
      </w:r>
      <w:r w:rsidRPr="00D12659">
        <w:rPr>
          <w:rFonts w:ascii="Times New Roman" w:hAnsi="Times New Roman"/>
          <w:sz w:val="28"/>
          <w:szCs w:val="28"/>
          <w:lang w:val="nb-NO" w:eastAsia="vi-VN"/>
        </w:rPr>
        <w:t xml:space="preserve">, phải ưu tiên phát triển các ngành </w:t>
      </w:r>
      <w:r w:rsidR="00AA3101" w:rsidRPr="00347D96">
        <w:rPr>
          <w:rFonts w:ascii="Times New Roman" w:hAnsi="Times New Roman"/>
          <w:sz w:val="28"/>
          <w:szCs w:val="28"/>
          <w:lang w:val="nb-NO"/>
        </w:rPr>
        <w:t xml:space="preserve">công nghiệp </w:t>
      </w:r>
      <w:r w:rsidRPr="00D12659">
        <w:rPr>
          <w:rFonts w:ascii="Times New Roman" w:hAnsi="Times New Roman"/>
          <w:sz w:val="28"/>
          <w:szCs w:val="28"/>
          <w:lang w:val="nb-NO" w:eastAsia="vi-VN"/>
        </w:rPr>
        <w:t xml:space="preserve">sạch, thân thiện với môi trường. Phát triển và đẩy mạnh việc </w:t>
      </w:r>
      <w:r w:rsidR="006E0CA8" w:rsidRPr="00D12659">
        <w:rPr>
          <w:rFonts w:ascii="Times New Roman" w:hAnsi="Times New Roman"/>
          <w:sz w:val="28"/>
          <w:szCs w:val="28"/>
          <w:lang w:val="nb-NO" w:eastAsia="vi-VN"/>
        </w:rPr>
        <w:t xml:space="preserve">sử dụng công </w:t>
      </w:r>
      <w:r w:rsidR="00AA3101">
        <w:rPr>
          <w:rFonts w:ascii="Times New Roman" w:hAnsi="Times New Roman"/>
          <w:sz w:val="28"/>
          <w:szCs w:val="28"/>
          <w:lang w:val="nb-NO" w:eastAsia="vi-VN"/>
        </w:rPr>
        <w:t>nghệ, thiết bị BVMT</w:t>
      </w:r>
      <w:r w:rsidRPr="00D12659">
        <w:rPr>
          <w:rFonts w:ascii="Times New Roman" w:hAnsi="Times New Roman"/>
          <w:sz w:val="28"/>
          <w:szCs w:val="28"/>
          <w:lang w:val="nb-NO" w:eastAsia="vi-VN"/>
        </w:rPr>
        <w:t xml:space="preserve"> thích hợp và tiên tiến; lập các dự án với luận chứng đầy đủ, </w:t>
      </w:r>
      <w:hyperlink r:id="rId20" w:history="1">
        <w:r w:rsidRPr="00D12659">
          <w:rPr>
            <w:rFonts w:ascii="Times New Roman" w:hAnsi="Times New Roman"/>
            <w:sz w:val="28"/>
            <w:szCs w:val="28"/>
            <w:lang w:val="nb-NO" w:eastAsia="vi-VN"/>
          </w:rPr>
          <w:t>chi tiết</w:t>
        </w:r>
      </w:hyperlink>
      <w:r w:rsidRPr="00D12659">
        <w:rPr>
          <w:rFonts w:ascii="Times New Roman" w:hAnsi="Times New Roman"/>
          <w:sz w:val="28"/>
          <w:szCs w:val="28"/>
          <w:lang w:val="nb-NO" w:eastAsia="vi-VN"/>
        </w:rPr>
        <w:t xml:space="preserve"> về các biệ</w:t>
      </w:r>
      <w:r w:rsidR="006E0CA8" w:rsidRPr="00D12659">
        <w:rPr>
          <w:rFonts w:ascii="Times New Roman" w:hAnsi="Times New Roman"/>
          <w:sz w:val="28"/>
          <w:szCs w:val="28"/>
          <w:lang w:val="nb-NO" w:eastAsia="vi-VN"/>
        </w:rPr>
        <w:t>n pháp kiểm soát ô nhiễm và bảo vệ môi trường</w:t>
      </w:r>
      <w:r w:rsidRPr="00D12659">
        <w:rPr>
          <w:rFonts w:ascii="Times New Roman" w:hAnsi="Times New Roman"/>
          <w:sz w:val="28"/>
          <w:szCs w:val="28"/>
          <w:lang w:val="nb-NO" w:eastAsia="vi-VN"/>
        </w:rPr>
        <w:t>.</w:t>
      </w:r>
    </w:p>
    <w:p w:rsidR="005F56BD" w:rsidRPr="00D12659" w:rsidRDefault="005F56BD" w:rsidP="00447E00">
      <w:pPr>
        <w:spacing w:line="367"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Thành lập mới và phát triển khu công nghệ cao. Ban hàn</w:t>
      </w:r>
      <w:r w:rsidR="006E0CA8" w:rsidRPr="00D12659">
        <w:rPr>
          <w:rFonts w:ascii="Times New Roman" w:hAnsi="Times New Roman"/>
          <w:sz w:val="28"/>
          <w:szCs w:val="28"/>
          <w:lang w:val="nb-NO" w:eastAsia="vi-VN"/>
        </w:rPr>
        <w:t>h các tiêu chuẩn an toàn và bảo vệ môi trường</w:t>
      </w:r>
      <w:r w:rsidRPr="00D12659">
        <w:rPr>
          <w:rFonts w:ascii="Times New Roman" w:hAnsi="Times New Roman"/>
          <w:sz w:val="28"/>
          <w:szCs w:val="28"/>
          <w:lang w:val="nb-NO" w:eastAsia="vi-VN"/>
        </w:rPr>
        <w:t xml:space="preserve"> trong các ngành </w:t>
      </w:r>
      <w:r w:rsidR="00AA3101" w:rsidRPr="00347D96">
        <w:rPr>
          <w:rFonts w:ascii="Times New Roman" w:hAnsi="Times New Roman"/>
          <w:sz w:val="28"/>
          <w:szCs w:val="28"/>
          <w:lang w:val="nb-NO"/>
        </w:rPr>
        <w:t>công nghiệp</w:t>
      </w:r>
      <w:r w:rsidRPr="00D12659">
        <w:rPr>
          <w:rFonts w:ascii="Times New Roman" w:hAnsi="Times New Roman"/>
          <w:sz w:val="28"/>
          <w:szCs w:val="28"/>
          <w:lang w:val="nb-NO" w:eastAsia="vi-VN"/>
        </w:rPr>
        <w:t xml:space="preserve">, đặc biệt là </w:t>
      </w:r>
      <w:r w:rsidR="00AA3101" w:rsidRPr="00347D96">
        <w:rPr>
          <w:rFonts w:ascii="Times New Roman" w:hAnsi="Times New Roman"/>
          <w:sz w:val="28"/>
          <w:szCs w:val="28"/>
          <w:lang w:val="nb-NO"/>
        </w:rPr>
        <w:t xml:space="preserve">công nghiệp </w:t>
      </w:r>
      <w:r w:rsidRPr="00D12659">
        <w:rPr>
          <w:rFonts w:ascii="Times New Roman" w:hAnsi="Times New Roman"/>
          <w:sz w:val="28"/>
          <w:szCs w:val="28"/>
          <w:lang w:val="nb-NO" w:eastAsia="vi-VN"/>
        </w:rPr>
        <w:t>khai thác và chế biến,</w:t>
      </w:r>
      <w:r w:rsidR="00AA3101" w:rsidRPr="00347D96">
        <w:rPr>
          <w:rFonts w:ascii="Times New Roman" w:hAnsi="Times New Roman"/>
          <w:sz w:val="28"/>
          <w:szCs w:val="28"/>
          <w:lang w:val="nb-NO"/>
        </w:rPr>
        <w:t xml:space="preserve"> công nghiệp</w:t>
      </w:r>
      <w:r w:rsidR="00AA3101" w:rsidRPr="00AA3101">
        <w:rPr>
          <w:rFonts w:ascii="Times New Roman" w:hAnsi="Times New Roman"/>
          <w:sz w:val="28"/>
          <w:szCs w:val="28"/>
          <w:lang w:val="nb-NO"/>
        </w:rPr>
        <w:t xml:space="preserve"> </w:t>
      </w:r>
      <w:r w:rsidRPr="00D12659">
        <w:rPr>
          <w:rFonts w:ascii="Times New Roman" w:hAnsi="Times New Roman"/>
          <w:sz w:val="28"/>
          <w:szCs w:val="28"/>
          <w:lang w:val="nb-NO" w:eastAsia="vi-VN"/>
        </w:rPr>
        <w:t xml:space="preserve">điện, điện tử và </w:t>
      </w:r>
      <w:r w:rsidR="00AA3101" w:rsidRPr="00347D96">
        <w:rPr>
          <w:rFonts w:ascii="Times New Roman" w:hAnsi="Times New Roman"/>
          <w:sz w:val="28"/>
          <w:szCs w:val="28"/>
          <w:lang w:val="nb-NO"/>
        </w:rPr>
        <w:t xml:space="preserve">công nghiệp </w:t>
      </w:r>
      <w:r w:rsidR="00AA3101">
        <w:rPr>
          <w:rFonts w:ascii="Times New Roman" w:hAnsi="Times New Roman"/>
          <w:sz w:val="28"/>
          <w:szCs w:val="28"/>
          <w:lang w:val="nb-NO" w:eastAsia="vi-VN"/>
        </w:rPr>
        <w:t>sản xuất ô</w:t>
      </w:r>
      <w:r w:rsidRPr="00D12659">
        <w:rPr>
          <w:rFonts w:ascii="Times New Roman" w:hAnsi="Times New Roman"/>
          <w:sz w:val="28"/>
          <w:szCs w:val="28"/>
          <w:lang w:val="nb-NO" w:eastAsia="vi-VN"/>
        </w:rPr>
        <w:t>tô, mô tô, xe máy.</w:t>
      </w:r>
    </w:p>
    <w:p w:rsidR="005F56BD" w:rsidRPr="00D12659" w:rsidRDefault="005F56BD" w:rsidP="00447E00">
      <w:pPr>
        <w:spacing w:line="367"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Từng bước nâng dần tỷ lệ đầu tư phát triển công nghệ sạch.</w:t>
      </w:r>
    </w:p>
    <w:p w:rsidR="005F56BD" w:rsidRPr="00D12659" w:rsidRDefault="005F56BD" w:rsidP="00637633">
      <w:pPr>
        <w:spacing w:line="360" w:lineRule="auto"/>
        <w:ind w:firstLine="720"/>
        <w:rPr>
          <w:rFonts w:ascii="Times New Roman" w:hAnsi="Times New Roman"/>
          <w:b/>
          <w:bCs/>
          <w:i/>
          <w:sz w:val="28"/>
          <w:szCs w:val="28"/>
          <w:lang w:val="nb-NO" w:eastAsia="vi-VN"/>
        </w:rPr>
      </w:pPr>
      <w:r w:rsidRPr="00D12659">
        <w:rPr>
          <w:rFonts w:ascii="Times New Roman" w:hAnsi="Times New Roman"/>
          <w:b/>
          <w:bCs/>
          <w:i/>
          <w:sz w:val="28"/>
          <w:szCs w:val="28"/>
          <w:lang w:val="nb-NO" w:eastAsia="vi-VN"/>
        </w:rPr>
        <w:t>Về kỹ thuật và công nghệ:</w:t>
      </w:r>
    </w:p>
    <w:p w:rsidR="005F56BD" w:rsidRPr="00D12659" w:rsidRDefault="005F56BD" w:rsidP="00447E00">
      <w:pPr>
        <w:spacing w:line="367"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 Phòng ngừa ô nhiễm do các cơ sở </w:t>
      </w:r>
      <w:r w:rsidR="00AA3101" w:rsidRPr="00347D96">
        <w:rPr>
          <w:rFonts w:ascii="Times New Roman" w:hAnsi="Times New Roman"/>
          <w:sz w:val="28"/>
          <w:szCs w:val="28"/>
          <w:lang w:val="nb-NO"/>
        </w:rPr>
        <w:t xml:space="preserve">công nghiệp </w:t>
      </w:r>
      <w:r w:rsidRPr="00D12659">
        <w:rPr>
          <w:rFonts w:ascii="Times New Roman" w:hAnsi="Times New Roman"/>
          <w:sz w:val="28"/>
          <w:szCs w:val="28"/>
          <w:lang w:val="nb-NO" w:eastAsia="vi-VN"/>
        </w:rPr>
        <w:t>mới tạo ra, bao gồm việc hoàn thiện quy trình thẩm định đánh giá tác động môi trường, đặc biệt là đưa ra yêu cầu về việc đánh giá tác động môi trường phải được thực hiện trước khi cấp giấy phép đầu tư.</w:t>
      </w:r>
    </w:p>
    <w:p w:rsidR="005F56BD" w:rsidRPr="00347D96" w:rsidRDefault="005F56BD" w:rsidP="00447E00">
      <w:pPr>
        <w:spacing w:line="367" w:lineRule="auto"/>
        <w:ind w:firstLine="720"/>
        <w:rPr>
          <w:rFonts w:ascii="Times New Roman" w:hAnsi="Times New Roman"/>
          <w:sz w:val="28"/>
          <w:szCs w:val="28"/>
          <w:lang w:val="nb-NO" w:eastAsia="vi-VN"/>
        </w:rPr>
      </w:pPr>
      <w:r w:rsidRPr="00D12659">
        <w:rPr>
          <w:rFonts w:ascii="Times New Roman" w:hAnsi="Times New Roman"/>
          <w:sz w:val="28"/>
          <w:szCs w:val="28"/>
          <w:lang w:val="nb-NO" w:eastAsia="vi-VN"/>
        </w:rPr>
        <w:t xml:space="preserve">- Giảm thiểu ô nhiễm do các hoạt động sản xuất, kinh doanh, dịch vụ của các cơ sở hiện có gây ra. </w:t>
      </w:r>
      <w:r w:rsidRPr="00347D96">
        <w:rPr>
          <w:rFonts w:ascii="Times New Roman" w:hAnsi="Times New Roman"/>
          <w:sz w:val="28"/>
          <w:szCs w:val="28"/>
          <w:lang w:val="nb-NO" w:eastAsia="vi-VN"/>
        </w:rPr>
        <w:t xml:space="preserve">Tiến hành xử lý triệt để các cơ sở gây ô nhiễm môi trường nghiêm trọng, buộc các cơ sở này phải lắp đặt các thiết bị kiểm soát và xử lý ô nhiễm, nâng cấp hoặc đổi mới công nghệ sản xuất, di dời toàn bộ hoặc từng bộ phận ra khỏi khu vực dân cư đông đúc và ở mức cao nhất là </w:t>
      </w:r>
      <w:r w:rsidRPr="00347D96">
        <w:rPr>
          <w:rFonts w:ascii="Times New Roman" w:hAnsi="Times New Roman"/>
          <w:sz w:val="28"/>
          <w:szCs w:val="28"/>
          <w:lang w:val="nb-NO" w:eastAsia="vi-VN"/>
        </w:rPr>
        <w:lastRenderedPageBreak/>
        <w:t>đình chỉ các hoạt động sản xuất, kinh doanh, dịch vụ của các cơ sở này. Hàng năm, tiến hành thống kê, đánh giá lại những cơ sở gây ô nhiễm môi trường nghiêm trọng trong phạm vi cả nước, tiến tới kiểm soát được ô nhiễm.</w:t>
      </w:r>
    </w:p>
    <w:p w:rsidR="005F56BD" w:rsidRPr="00347D96" w:rsidRDefault="005F56BD" w:rsidP="00E253EA">
      <w:pPr>
        <w:spacing w:line="348" w:lineRule="auto"/>
        <w:ind w:firstLine="720"/>
        <w:rPr>
          <w:rFonts w:ascii="Times New Roman" w:hAnsi="Times New Roman"/>
          <w:sz w:val="28"/>
          <w:szCs w:val="28"/>
          <w:lang w:val="nb-NO" w:eastAsia="vi-VN"/>
        </w:rPr>
      </w:pPr>
      <w:r w:rsidRPr="00347D96">
        <w:rPr>
          <w:rFonts w:ascii="Times New Roman" w:hAnsi="Times New Roman"/>
          <w:sz w:val="28"/>
          <w:szCs w:val="28"/>
          <w:lang w:val="nb-NO" w:eastAsia="vi-VN"/>
        </w:rPr>
        <w:t xml:space="preserve">- Thực hiện việc đánh giá tác động môi trường và báo cáo về tình trạng quản lý môi trường trong ngành khai khoáng và các ngành </w:t>
      </w:r>
      <w:r w:rsidR="00AA3101" w:rsidRPr="00347D96">
        <w:rPr>
          <w:rFonts w:ascii="Times New Roman" w:hAnsi="Times New Roman"/>
          <w:sz w:val="28"/>
          <w:szCs w:val="28"/>
          <w:lang w:val="nb-NO"/>
        </w:rPr>
        <w:t xml:space="preserve">công nghiệp </w:t>
      </w:r>
      <w:r w:rsidRPr="00347D96">
        <w:rPr>
          <w:rFonts w:ascii="Times New Roman" w:hAnsi="Times New Roman"/>
          <w:sz w:val="28"/>
          <w:szCs w:val="28"/>
          <w:lang w:val="nb-NO" w:eastAsia="vi-VN"/>
        </w:rPr>
        <w:t>chế biến có liên quan. Những K</w:t>
      </w:r>
      <w:r w:rsidR="00AA3101" w:rsidRPr="00347D96">
        <w:rPr>
          <w:rFonts w:ascii="Times New Roman" w:hAnsi="Times New Roman"/>
          <w:sz w:val="28"/>
          <w:szCs w:val="28"/>
          <w:lang w:val="nb-NO" w:eastAsia="vi-VN"/>
        </w:rPr>
        <w:t>CN</w:t>
      </w:r>
      <w:r w:rsidRPr="00347D96">
        <w:rPr>
          <w:rFonts w:ascii="Times New Roman" w:hAnsi="Times New Roman"/>
          <w:sz w:val="28"/>
          <w:szCs w:val="28"/>
          <w:lang w:val="nb-NO" w:eastAsia="vi-VN"/>
        </w:rPr>
        <w:t xml:space="preserve"> gây ô nhiễm môi trường nghiêm trọng nhất sẽ bị buộc phải đầu tư để giảm thiểu mức độ ô nhiễm xuống mức cho phép hoặc bị đóng cửa. Các cơ quan chuyên môn của Ủy ban nhân dân tỉnh, thành phố trực thuộc Trung ương thực hiện đánh giá tác động môi trường đối với các hoạt động khai khoáng quy mô nhỏ và các hoạt động chế biến trong phạm vi thành phố. Tất cả các dự án khai khoáng mới phải được xem xét, sàng lọc cẩn thận và phải thực hiện đánh giá tác động môi trường chi tiết, đặc biệt là xem xét, đánh giá các công nghệ khai khoáng và chế biến, việc sử dụng và thải bỏ hóa chất, công tác duy tu các bãi phế thải và việc xây dựng cơ sở hạ tầng.</w:t>
      </w:r>
    </w:p>
    <w:p w:rsidR="00A3713E" w:rsidRPr="00F37192" w:rsidRDefault="004132F4" w:rsidP="00E253EA">
      <w:pPr>
        <w:spacing w:line="348" w:lineRule="auto"/>
        <w:rPr>
          <w:rFonts w:ascii="Times New Roman" w:hAnsi="Times New Roman"/>
          <w:i/>
          <w:spacing w:val="-8"/>
          <w:sz w:val="28"/>
          <w:szCs w:val="28"/>
          <w:lang w:val="it-IT"/>
        </w:rPr>
      </w:pPr>
      <w:r w:rsidRPr="00F37192">
        <w:rPr>
          <w:rFonts w:ascii="Times New Roman" w:hAnsi="Times New Roman"/>
          <w:i/>
          <w:spacing w:val="-8"/>
          <w:sz w:val="28"/>
          <w:szCs w:val="28"/>
          <w:lang w:val="it-IT"/>
        </w:rPr>
        <w:t>4.3.4.2</w:t>
      </w:r>
      <w:r w:rsidRPr="00F37192">
        <w:rPr>
          <w:rFonts w:ascii="Times New Roman" w:hAnsi="Times New Roman"/>
          <w:spacing w:val="-8"/>
          <w:sz w:val="28"/>
          <w:szCs w:val="28"/>
          <w:lang w:val="it-IT"/>
        </w:rPr>
        <w:t xml:space="preserve"> </w:t>
      </w:r>
      <w:r w:rsidRPr="00F37192">
        <w:rPr>
          <w:rFonts w:ascii="Times New Roman" w:hAnsi="Times New Roman"/>
          <w:i/>
          <w:spacing w:val="-8"/>
          <w:sz w:val="28"/>
          <w:szCs w:val="28"/>
          <w:lang w:val="it-IT"/>
        </w:rPr>
        <w:t xml:space="preserve">Phát triển các </w:t>
      </w:r>
      <w:r w:rsidR="0044687A" w:rsidRPr="00F37192">
        <w:rPr>
          <w:rFonts w:ascii="Times New Roman" w:hAnsi="Times New Roman"/>
          <w:i/>
          <w:spacing w:val="-8"/>
          <w:sz w:val="28"/>
          <w:szCs w:val="28"/>
          <w:lang w:val="it-IT"/>
        </w:rPr>
        <w:t>khu công nghiệp cụm công nghiệp</w:t>
      </w:r>
      <w:r w:rsidRPr="00F37192">
        <w:rPr>
          <w:rFonts w:ascii="Times New Roman" w:hAnsi="Times New Roman"/>
          <w:i/>
          <w:spacing w:val="-8"/>
          <w:sz w:val="28"/>
          <w:szCs w:val="28"/>
          <w:lang w:val="it-IT"/>
        </w:rPr>
        <w:t xml:space="preserve"> gắn với bảo vệ môi trường</w:t>
      </w:r>
      <w:r w:rsidR="00A3713E" w:rsidRPr="00F37192">
        <w:rPr>
          <w:rFonts w:ascii="Times New Roman" w:hAnsi="Times New Roman"/>
          <w:i/>
          <w:spacing w:val="-8"/>
          <w:sz w:val="28"/>
          <w:szCs w:val="28"/>
          <w:lang w:val="it-IT"/>
        </w:rPr>
        <w:t xml:space="preserve"> </w:t>
      </w:r>
    </w:p>
    <w:p w:rsidR="00A3713E" w:rsidRPr="00D12659" w:rsidRDefault="00A3713E" w:rsidP="00E253EA">
      <w:pPr>
        <w:spacing w:line="348" w:lineRule="auto"/>
        <w:ind w:firstLine="720"/>
        <w:rPr>
          <w:rFonts w:ascii="Times New Roman" w:hAnsi="Times New Roman"/>
          <w:sz w:val="28"/>
          <w:szCs w:val="28"/>
          <w:lang w:val="it-IT"/>
        </w:rPr>
      </w:pPr>
      <w:r w:rsidRPr="00D12659">
        <w:rPr>
          <w:rFonts w:ascii="Times New Roman" w:hAnsi="Times New Roman"/>
          <w:sz w:val="28"/>
          <w:szCs w:val="28"/>
          <w:lang w:val="it-IT"/>
        </w:rPr>
        <w:t>Sự phát triển các K</w:t>
      </w:r>
      <w:r w:rsidR="00AA3101">
        <w:rPr>
          <w:rFonts w:ascii="Times New Roman" w:hAnsi="Times New Roman"/>
          <w:sz w:val="28"/>
          <w:szCs w:val="28"/>
          <w:lang w:val="it-IT"/>
        </w:rPr>
        <w:t>CN</w:t>
      </w:r>
      <w:r w:rsidRPr="00D12659">
        <w:rPr>
          <w:rFonts w:ascii="Times New Roman" w:hAnsi="Times New Roman"/>
          <w:sz w:val="28"/>
          <w:szCs w:val="28"/>
          <w:lang w:val="it-IT"/>
        </w:rPr>
        <w:t xml:space="preserve"> và khu chế xuất thời gian qua mặc dù còn nhiều bất cập xong cũng đã góp phần làm giảm đáng kể các nguy cơ lan toả ô nhiễm. Nội dung chính sách tới đây cũng sẽ vẫn tiếp tục theo hướng tập trung, hạn chế tối đa các phân bố </w:t>
      </w:r>
      <w:r w:rsidR="00AA3101"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phân tán xen lẫn dân cư và ở ngoài các K</w:t>
      </w:r>
      <w:r w:rsidR="00AA3101">
        <w:rPr>
          <w:rFonts w:ascii="Times New Roman" w:hAnsi="Times New Roman"/>
          <w:sz w:val="28"/>
          <w:szCs w:val="28"/>
          <w:lang w:val="it-IT"/>
        </w:rPr>
        <w:t>CN</w:t>
      </w:r>
      <w:r w:rsidRPr="00D12659">
        <w:rPr>
          <w:rFonts w:ascii="Times New Roman" w:hAnsi="Times New Roman"/>
          <w:sz w:val="28"/>
          <w:szCs w:val="28"/>
          <w:lang w:val="it-IT"/>
        </w:rPr>
        <w:t>. Theo định hướng này địa phương vẫn nên được khuyến khích hình thành các K</w:t>
      </w:r>
      <w:r w:rsidR="00AA3101">
        <w:rPr>
          <w:rFonts w:ascii="Times New Roman" w:hAnsi="Times New Roman"/>
          <w:sz w:val="28"/>
          <w:szCs w:val="28"/>
          <w:lang w:val="it-IT"/>
        </w:rPr>
        <w:t>CN</w:t>
      </w:r>
      <w:r w:rsidRPr="00D12659">
        <w:rPr>
          <w:rFonts w:ascii="Times New Roman" w:hAnsi="Times New Roman"/>
          <w:sz w:val="28"/>
          <w:szCs w:val="28"/>
          <w:lang w:val="it-IT"/>
        </w:rPr>
        <w:t xml:space="preserve">, khu chế xuất với các cơ chế chính sách ưu đãi.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Vấn đề lớn nhất hiện nay trong định hướng phát triển tập trung là làm sao cùng lúc gắn việc thu hút đầu tư với quản lý môi trường, đây là hai vấn đề còn chưa tương xứng. Trước hết, giải quyết dứt điểm vấn đề xử lý nước thải tập trung tại các K</w:t>
      </w:r>
      <w:r w:rsidR="00AA3101">
        <w:rPr>
          <w:rFonts w:ascii="Times New Roman" w:hAnsi="Times New Roman"/>
          <w:sz w:val="28"/>
          <w:szCs w:val="28"/>
          <w:lang w:val="it-IT"/>
        </w:rPr>
        <w:t>CN</w:t>
      </w:r>
      <w:r w:rsidRPr="00D12659">
        <w:rPr>
          <w:rFonts w:ascii="Times New Roman" w:hAnsi="Times New Roman"/>
          <w:sz w:val="28"/>
          <w:szCs w:val="28"/>
          <w:lang w:val="it-IT"/>
        </w:rPr>
        <w:t>, phấn đấu đến hết năm 2020, 100% K</w:t>
      </w:r>
      <w:r w:rsidR="00AA3101">
        <w:rPr>
          <w:rFonts w:ascii="Times New Roman" w:hAnsi="Times New Roman"/>
          <w:sz w:val="28"/>
          <w:szCs w:val="28"/>
          <w:lang w:val="it-IT"/>
        </w:rPr>
        <w:t>CN</w:t>
      </w:r>
      <w:r w:rsidRPr="00D12659">
        <w:rPr>
          <w:rFonts w:ascii="Times New Roman" w:hAnsi="Times New Roman"/>
          <w:sz w:val="28"/>
          <w:szCs w:val="28"/>
          <w:lang w:val="it-IT"/>
        </w:rPr>
        <w:t xml:space="preserve"> đang hoạt động có trạm xử lý nước thải tập trung. Vấn đề thứ hai là thu gom và xử lý </w:t>
      </w:r>
      <w:r w:rsidRPr="00D12659">
        <w:rPr>
          <w:rFonts w:ascii="Times New Roman" w:hAnsi="Times New Roman"/>
          <w:sz w:val="28"/>
          <w:szCs w:val="28"/>
          <w:lang w:val="it-IT"/>
        </w:rPr>
        <w:lastRenderedPageBreak/>
        <w:t xml:space="preserve">chất thải rắn </w:t>
      </w:r>
      <w:r w:rsidR="00AA3101" w:rsidRPr="00347D96">
        <w:rPr>
          <w:rFonts w:ascii="Times New Roman" w:hAnsi="Times New Roman"/>
          <w:sz w:val="28"/>
          <w:szCs w:val="28"/>
          <w:lang w:val="it-IT"/>
        </w:rPr>
        <w:t>công nghiệp</w:t>
      </w:r>
      <w:r w:rsidRPr="00D12659">
        <w:rPr>
          <w:rFonts w:ascii="Times New Roman" w:hAnsi="Times New Roman"/>
          <w:sz w:val="28"/>
          <w:szCs w:val="28"/>
          <w:lang w:val="it-IT"/>
        </w:rPr>
        <w:t>, đặc biệt là chất thải nguy hại tại các K</w:t>
      </w:r>
      <w:r w:rsidR="00AA3101">
        <w:rPr>
          <w:rFonts w:ascii="Times New Roman" w:hAnsi="Times New Roman"/>
          <w:sz w:val="28"/>
          <w:szCs w:val="28"/>
          <w:lang w:val="it-IT"/>
        </w:rPr>
        <w:t>CN</w:t>
      </w:r>
      <w:r w:rsidRPr="00D12659">
        <w:rPr>
          <w:rFonts w:ascii="Times New Roman" w:hAnsi="Times New Roman"/>
          <w:sz w:val="28"/>
          <w:szCs w:val="28"/>
          <w:lang w:val="it-IT"/>
        </w:rPr>
        <w:t xml:space="preserve"> hiện cũng chưa hoàn thiện và còn chậm được khắc phục.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Quản lý môi trường K</w:t>
      </w:r>
      <w:r w:rsidR="00AA3101">
        <w:rPr>
          <w:rFonts w:ascii="Times New Roman" w:hAnsi="Times New Roman"/>
          <w:sz w:val="28"/>
          <w:szCs w:val="28"/>
          <w:lang w:val="it-IT"/>
        </w:rPr>
        <w:t>CN</w:t>
      </w:r>
      <w:r w:rsidRPr="00D12659">
        <w:rPr>
          <w:rFonts w:ascii="Times New Roman" w:hAnsi="Times New Roman"/>
          <w:sz w:val="28"/>
          <w:szCs w:val="28"/>
          <w:lang w:val="it-IT"/>
        </w:rPr>
        <w:t xml:space="preserve"> cũng cần đổi mới và chuyên sâu hơn. Ban quản lý K</w:t>
      </w:r>
      <w:r w:rsidR="00AA3101">
        <w:rPr>
          <w:rFonts w:ascii="Times New Roman" w:hAnsi="Times New Roman"/>
          <w:sz w:val="28"/>
          <w:szCs w:val="28"/>
          <w:lang w:val="it-IT"/>
        </w:rPr>
        <w:t>CN</w:t>
      </w:r>
      <w:r w:rsidRPr="00D12659">
        <w:rPr>
          <w:rFonts w:ascii="Times New Roman" w:hAnsi="Times New Roman"/>
          <w:sz w:val="28"/>
          <w:szCs w:val="28"/>
          <w:lang w:val="it-IT"/>
        </w:rPr>
        <w:t xml:space="preserve"> cần được bổ sung cán bộ chuyên trách môi trường, tăng cường năng lực quản lý và kiểm soát một cách chủ động không chỉ dựa vào các cam kết của doanh nghiệp mà thiếu đi sự giám sát chủ động của các ban như hiện nay. Những bất cập trong quản lý môi trường tại các K</w:t>
      </w:r>
      <w:r w:rsidR="00AA3101">
        <w:rPr>
          <w:rFonts w:ascii="Times New Roman" w:hAnsi="Times New Roman"/>
          <w:sz w:val="28"/>
          <w:szCs w:val="28"/>
          <w:lang w:val="it-IT"/>
        </w:rPr>
        <w:t>CN</w:t>
      </w:r>
      <w:r w:rsidRPr="00D12659">
        <w:rPr>
          <w:rFonts w:ascii="Times New Roman" w:hAnsi="Times New Roman"/>
          <w:sz w:val="28"/>
          <w:szCs w:val="28"/>
          <w:lang w:val="it-IT"/>
        </w:rPr>
        <w:t xml:space="preserve"> cần phải được giải quyết đồng bộ mới mong phát huy hiệu quả của giải pháp chiến lược này.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 Đối với khu </w:t>
      </w:r>
      <w:r w:rsidR="00AA3101" w:rsidRPr="00347D96">
        <w:rPr>
          <w:rFonts w:ascii="Times New Roman" w:hAnsi="Times New Roman"/>
          <w:sz w:val="28"/>
          <w:szCs w:val="28"/>
          <w:lang w:val="it-IT"/>
        </w:rPr>
        <w:t>công nghiệp</w:t>
      </w:r>
      <w:r w:rsidRPr="00D12659">
        <w:rPr>
          <w:rFonts w:ascii="Times New Roman" w:hAnsi="Times New Roman"/>
          <w:sz w:val="28"/>
          <w:szCs w:val="28"/>
          <w:lang w:val="it-IT"/>
        </w:rPr>
        <w:t xml:space="preserve">: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Quy hoạch hệ thống thoát nước thải cho K</w:t>
      </w:r>
      <w:r w:rsidR="00AA3101">
        <w:rPr>
          <w:rFonts w:ascii="Times New Roman" w:hAnsi="Times New Roman"/>
          <w:sz w:val="28"/>
          <w:szCs w:val="28"/>
          <w:lang w:val="it-IT"/>
        </w:rPr>
        <w:t>CN</w:t>
      </w:r>
      <w:r w:rsidRPr="00D12659">
        <w:rPr>
          <w:rFonts w:ascii="Times New Roman" w:hAnsi="Times New Roman"/>
          <w:sz w:val="28"/>
          <w:szCs w:val="28"/>
          <w:lang w:val="it-IT"/>
        </w:rPr>
        <w:t xml:space="preserve">. Xác định công nghệ cụ thể để xử lý nước cho từng loại hệ thống. Kiên quyết di dời các doanh nghiệp gây ô nhiễm lớn ra xa các khu dân cư. </w:t>
      </w:r>
    </w:p>
    <w:p w:rsidR="00A3713E" w:rsidRPr="00D12659" w:rsidRDefault="00A3713E" w:rsidP="00447E00">
      <w:pPr>
        <w:spacing w:line="367" w:lineRule="auto"/>
        <w:ind w:firstLine="720"/>
        <w:rPr>
          <w:rFonts w:ascii="Times New Roman" w:hAnsi="Times New Roman"/>
          <w:spacing w:val="-4"/>
          <w:sz w:val="28"/>
          <w:szCs w:val="28"/>
          <w:lang w:val="it-IT"/>
        </w:rPr>
      </w:pPr>
      <w:r w:rsidRPr="00D12659">
        <w:rPr>
          <w:rFonts w:ascii="Times New Roman" w:hAnsi="Times New Roman"/>
          <w:spacing w:val="-4"/>
          <w:sz w:val="28"/>
          <w:szCs w:val="28"/>
          <w:lang w:val="it-IT"/>
        </w:rPr>
        <w:t xml:space="preserve">Đối với khí thải từ các dây chuyền sản xuất cần phải thường xuyên định kỳ quan trắc mức độ ô nhiễm, phân tích thành phần khí thải từ nguồn thải và ở các khu vực dân cư lân cận. Nếu mức độ ô nhiễm vượt quá tiêu chuẩn cho phép cần có kế hoạch đình chỉ hoặc di dời các cơ sở sản xuất ra khỏi khu vực dân cư.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Các cơ sở sản xuất kinh doanh bắt buộc phải có báo cáo, đánh giá định kỳ những tác động và các biện pháp xử lý chất thải có độc tố. </w:t>
      </w:r>
    </w:p>
    <w:p w:rsidR="00A3713E" w:rsidRPr="00D12659" w:rsidRDefault="00A3713E" w:rsidP="00637633">
      <w:pPr>
        <w:numPr>
          <w:ilvl w:val="0"/>
          <w:numId w:val="10"/>
        </w:numPr>
        <w:spacing w:line="360" w:lineRule="auto"/>
        <w:rPr>
          <w:rFonts w:ascii="Times New Roman" w:hAnsi="Times New Roman"/>
          <w:sz w:val="28"/>
          <w:szCs w:val="28"/>
          <w:lang w:val="it-IT"/>
        </w:rPr>
      </w:pPr>
      <w:r w:rsidRPr="00D12659">
        <w:rPr>
          <w:rFonts w:ascii="Times New Roman" w:hAnsi="Times New Roman"/>
          <w:sz w:val="28"/>
          <w:szCs w:val="28"/>
          <w:lang w:val="it-IT"/>
        </w:rPr>
        <w:t>Đối với các C</w:t>
      </w:r>
      <w:r w:rsidR="00AA3101">
        <w:rPr>
          <w:rFonts w:ascii="Times New Roman" w:hAnsi="Times New Roman"/>
          <w:sz w:val="28"/>
          <w:szCs w:val="28"/>
          <w:lang w:val="it-IT"/>
        </w:rPr>
        <w:t>CN</w:t>
      </w:r>
      <w:r w:rsidRPr="00D12659">
        <w:rPr>
          <w:rFonts w:ascii="Times New Roman" w:hAnsi="Times New Roman"/>
          <w:sz w:val="28"/>
          <w:szCs w:val="28"/>
          <w:lang w:val="it-IT"/>
        </w:rPr>
        <w:t xml:space="preserve"> tập trung: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Trước khi triển khai xây dựng các C</w:t>
      </w:r>
      <w:r w:rsidR="00AA3101">
        <w:rPr>
          <w:rFonts w:ascii="Times New Roman" w:hAnsi="Times New Roman"/>
          <w:sz w:val="28"/>
          <w:szCs w:val="28"/>
          <w:lang w:val="it-IT"/>
        </w:rPr>
        <w:t>CN</w:t>
      </w:r>
      <w:r w:rsidRPr="00D12659">
        <w:rPr>
          <w:rFonts w:ascii="Times New Roman" w:hAnsi="Times New Roman"/>
          <w:sz w:val="28"/>
          <w:szCs w:val="28"/>
          <w:lang w:val="it-IT"/>
        </w:rPr>
        <w:t xml:space="preserve"> tập trung</w:t>
      </w:r>
      <w:r w:rsidR="00310992" w:rsidRPr="00D12659">
        <w:rPr>
          <w:rFonts w:ascii="Times New Roman" w:hAnsi="Times New Roman"/>
          <w:sz w:val="28"/>
          <w:szCs w:val="28"/>
          <w:lang w:val="it-IT"/>
        </w:rPr>
        <w:t>, các cơ sở sản xuất cần lập</w:t>
      </w:r>
      <w:r w:rsidRPr="00D12659">
        <w:rPr>
          <w:rFonts w:ascii="Times New Roman" w:hAnsi="Times New Roman"/>
          <w:sz w:val="28"/>
          <w:szCs w:val="28"/>
          <w:lang w:val="it-IT"/>
        </w:rPr>
        <w:t xml:space="preserve"> báo cáo đánh giá tác động môi trường, đưa ra các phương án khống chế ô nhiễm môi trường và phải được các cơ quan có thẩm quyền phê duyệt.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Không đưa vào khai thác, vận hành các K</w:t>
      </w:r>
      <w:r w:rsidR="00AA3101">
        <w:rPr>
          <w:rFonts w:ascii="Times New Roman" w:hAnsi="Times New Roman"/>
          <w:sz w:val="28"/>
          <w:szCs w:val="28"/>
          <w:lang w:val="it-IT"/>
        </w:rPr>
        <w:t>CN, các CCN</w:t>
      </w:r>
      <w:r w:rsidRPr="00D12659">
        <w:rPr>
          <w:rFonts w:ascii="Times New Roman" w:hAnsi="Times New Roman"/>
          <w:sz w:val="28"/>
          <w:szCs w:val="28"/>
          <w:lang w:val="it-IT"/>
        </w:rPr>
        <w:t xml:space="preserve">, các dự án đầu tư khi chưa đáp ứng được đầy đủ </w:t>
      </w:r>
      <w:r w:rsidR="00AA3101">
        <w:rPr>
          <w:rFonts w:ascii="Times New Roman" w:hAnsi="Times New Roman"/>
          <w:sz w:val="28"/>
          <w:szCs w:val="28"/>
          <w:lang w:val="it-IT"/>
        </w:rPr>
        <w:t>các yêu cầu về BVMT</w:t>
      </w:r>
      <w:r w:rsidRPr="00D12659">
        <w:rPr>
          <w:rFonts w:ascii="Times New Roman" w:hAnsi="Times New Roman"/>
          <w:sz w:val="28"/>
          <w:szCs w:val="28"/>
          <w:lang w:val="it-IT"/>
        </w:rPr>
        <w:t xml:space="preserve">.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Những cơ sở sản xuất trong khu, C</w:t>
      </w:r>
      <w:r w:rsidR="00AA3101">
        <w:rPr>
          <w:rFonts w:ascii="Times New Roman" w:hAnsi="Times New Roman"/>
          <w:sz w:val="28"/>
          <w:szCs w:val="28"/>
          <w:lang w:val="it-IT"/>
        </w:rPr>
        <w:t>CN</w:t>
      </w:r>
      <w:r w:rsidRPr="00D12659">
        <w:rPr>
          <w:rFonts w:ascii="Times New Roman" w:hAnsi="Times New Roman"/>
          <w:sz w:val="28"/>
          <w:szCs w:val="28"/>
          <w:lang w:val="it-IT"/>
        </w:rPr>
        <w:t xml:space="preserve"> phải lập báo cáo đánh giá tác động môi trường trình cơ quan có thẩm quyền phê duyệt. Chỉ được xây dựng, vận hành, khai thác khi đã đáp ứng đầy đủ các yêu cầu về bảo vệ môi trường. </w:t>
      </w:r>
      <w:r w:rsidRPr="00D12659">
        <w:rPr>
          <w:rFonts w:ascii="Times New Roman" w:hAnsi="Times New Roman"/>
          <w:sz w:val="28"/>
          <w:szCs w:val="28"/>
          <w:lang w:val="it-IT"/>
        </w:rPr>
        <w:lastRenderedPageBreak/>
        <w:t xml:space="preserve">Không xây dựng mới các cơ sở sản xuất xen kẽ trong khu dân cư; Kiên quyết di dời các cơ sở sản xuất gây ô nhiễm môi trường ra xa khu dân cư. </w:t>
      </w:r>
    </w:p>
    <w:p w:rsidR="00A3713E" w:rsidRPr="00D12659" w:rsidRDefault="00A3713E"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Chỉ hoàn tất các thủ tục pháp lý về đất cho các cơ sở sản xuất khi đã có quyết định phê chuẩn báo cáo đánh giá tác động môi trường của cơ quan có thẩm quyền. Vị trí các cơ sở sản xuất tập trung phải được bố trí ở cuối hướng gió chủ đạo so với khu hành chính-dịch vụ, thương mại. </w:t>
      </w:r>
    </w:p>
    <w:p w:rsidR="00D47F5B" w:rsidRDefault="00D47F5B" w:rsidP="00D47F5B">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Thực hiện phân công hợp tác giữa thành phố Hà Nội với các tỉnh, thành phố trong việc phát triển </w:t>
      </w:r>
      <w:r w:rsidR="004974BF"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vùng, phù hợp với quy hoạch tổng thể vùng và quy hoạch toàn ngành </w:t>
      </w:r>
      <w:r w:rsidR="004974BF" w:rsidRPr="00347D96">
        <w:rPr>
          <w:rFonts w:ascii="Times New Roman" w:hAnsi="Times New Roman"/>
          <w:sz w:val="28"/>
          <w:szCs w:val="28"/>
          <w:lang w:val="it-IT"/>
        </w:rPr>
        <w:t>công nghiệp</w:t>
      </w:r>
      <w:r w:rsidRPr="00D12659">
        <w:rPr>
          <w:rFonts w:ascii="Times New Roman" w:hAnsi="Times New Roman"/>
          <w:sz w:val="28"/>
          <w:szCs w:val="28"/>
          <w:lang w:val="it-IT"/>
        </w:rPr>
        <w:t>. Những ngành sử dụng nhiều lao động, có nhu cầu vận chuyển khối lượng lớn sẽ chuyên dịch dần về các tỉnh lân cận và vùng ngoại ô. Những ngành gây ô nhiễm chuyển vào các K</w:t>
      </w:r>
      <w:r w:rsidR="004974BF">
        <w:rPr>
          <w:rFonts w:ascii="Times New Roman" w:hAnsi="Times New Roman"/>
          <w:sz w:val="28"/>
          <w:szCs w:val="28"/>
          <w:lang w:val="it-IT"/>
        </w:rPr>
        <w:t>CN</w:t>
      </w:r>
      <w:r w:rsidRPr="00D12659">
        <w:rPr>
          <w:rFonts w:ascii="Times New Roman" w:hAnsi="Times New Roman"/>
          <w:sz w:val="28"/>
          <w:szCs w:val="28"/>
          <w:lang w:val="it-IT"/>
        </w:rPr>
        <w:t xml:space="preserve"> để tập trung đầu mối xử lý chất thải. Hà Nội sẽ là trung tâm nghiên cứu thiết kế, chế tạo sản phẩm mới; trung tâm giao dịch, dịch vụ cung ứng, đầu mối xuất nhập khẩu hàng hoá của vùng. Phát triển các K</w:t>
      </w:r>
      <w:r w:rsidR="004974BF">
        <w:rPr>
          <w:rFonts w:ascii="Times New Roman" w:hAnsi="Times New Roman"/>
          <w:sz w:val="28"/>
          <w:szCs w:val="28"/>
          <w:lang w:val="it-IT"/>
        </w:rPr>
        <w:t>CN</w:t>
      </w:r>
      <w:r w:rsidRPr="00D12659">
        <w:rPr>
          <w:rFonts w:ascii="Times New Roman" w:hAnsi="Times New Roman"/>
          <w:sz w:val="28"/>
          <w:szCs w:val="28"/>
          <w:lang w:val="it-IT"/>
        </w:rPr>
        <w:t>, C</w:t>
      </w:r>
      <w:r w:rsidR="004974BF">
        <w:rPr>
          <w:rFonts w:ascii="Times New Roman" w:hAnsi="Times New Roman"/>
          <w:sz w:val="28"/>
          <w:szCs w:val="28"/>
          <w:lang w:val="it-IT"/>
        </w:rPr>
        <w:t>CN</w:t>
      </w:r>
      <w:r w:rsidRPr="00D12659">
        <w:rPr>
          <w:rFonts w:ascii="Times New Roman" w:hAnsi="Times New Roman"/>
          <w:sz w:val="28"/>
          <w:szCs w:val="28"/>
          <w:lang w:val="it-IT"/>
        </w:rPr>
        <w:t xml:space="preserve"> vừa và nhỏ, các làng nghề truyền thống, phù hợp với quy hoạch mở rộng thành phố và với toàn vùng kinh tế trọng điểm Bắc Bộ.</w:t>
      </w:r>
    </w:p>
    <w:p w:rsidR="00C92880" w:rsidRPr="00D12659" w:rsidRDefault="00C92880" w:rsidP="00D47F5B">
      <w:pPr>
        <w:spacing w:line="367" w:lineRule="auto"/>
        <w:ind w:firstLine="720"/>
        <w:rPr>
          <w:rFonts w:ascii="Times New Roman" w:hAnsi="Times New Roman"/>
          <w:sz w:val="28"/>
          <w:szCs w:val="28"/>
          <w:lang w:val="it-IT"/>
        </w:rPr>
      </w:pPr>
    </w:p>
    <w:p w:rsidR="005F56BD" w:rsidRPr="00D12659" w:rsidRDefault="005F56BD" w:rsidP="00C92880">
      <w:pPr>
        <w:spacing w:line="360" w:lineRule="auto"/>
        <w:jc w:val="center"/>
        <w:outlineLvl w:val="0"/>
        <w:rPr>
          <w:rFonts w:ascii="Times New Roman" w:hAnsi="Times New Roman"/>
          <w:b/>
          <w:sz w:val="28"/>
          <w:szCs w:val="28"/>
          <w:lang w:val="it-IT"/>
        </w:rPr>
      </w:pPr>
      <w:bookmarkStart w:id="304" w:name="_Toc498597064"/>
      <w:bookmarkStart w:id="305" w:name="_Toc503861995"/>
      <w:r w:rsidRPr="00D12659">
        <w:rPr>
          <w:rFonts w:ascii="Times New Roman" w:hAnsi="Times New Roman"/>
          <w:b/>
          <w:sz w:val="28"/>
          <w:szCs w:val="28"/>
          <w:lang w:val="it-IT"/>
        </w:rPr>
        <w:t>TIỂU KẾT</w:t>
      </w:r>
      <w:r w:rsidRPr="00347D96">
        <w:rPr>
          <w:rFonts w:ascii="Times New Roman" w:hAnsi="Times New Roman"/>
          <w:b/>
          <w:sz w:val="28"/>
          <w:szCs w:val="28"/>
          <w:lang w:val="it-IT"/>
        </w:rPr>
        <w:t xml:space="preserve"> CHƯƠNG </w:t>
      </w:r>
      <w:r w:rsidRPr="00D12659">
        <w:rPr>
          <w:rFonts w:ascii="Times New Roman" w:hAnsi="Times New Roman"/>
          <w:b/>
          <w:sz w:val="28"/>
          <w:szCs w:val="28"/>
          <w:lang w:val="it-IT"/>
        </w:rPr>
        <w:t>4</w:t>
      </w:r>
      <w:bookmarkEnd w:id="304"/>
      <w:bookmarkEnd w:id="305"/>
    </w:p>
    <w:p w:rsidR="008B6876" w:rsidRPr="00D12659" w:rsidRDefault="008B6876"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Trong xu thế hiện nay, khi các các quốc gia đều khẩn trương điểu chỉnh chiến lược chính sách phát triển của mình. Bối cảnh mới đặt ra cho nước ta nói chung và Thủ đô Hà Nội nói riêng nhiều thời cơ, thách thức và thuận lợi đan xen rất phức tạp. Trước những bối cảnh và xu thế mới của trong và ngoài nước có rất nhiều biến động, Thành phố Hà Nội cũng đã có những quan điểm chỉ đạo đối với TCC</w:t>
      </w:r>
      <w:r w:rsidR="004974BF">
        <w:rPr>
          <w:rFonts w:ascii="Times New Roman" w:hAnsi="Times New Roman"/>
          <w:sz w:val="28"/>
          <w:szCs w:val="28"/>
          <w:lang w:val="it-IT"/>
        </w:rPr>
        <w:t>CN</w:t>
      </w:r>
      <w:r w:rsidRPr="00D12659">
        <w:rPr>
          <w:rFonts w:ascii="Times New Roman" w:hAnsi="Times New Roman"/>
          <w:sz w:val="28"/>
          <w:szCs w:val="28"/>
          <w:lang w:val="it-IT"/>
        </w:rPr>
        <w:t xml:space="preserve"> theo hướng phát triển bền vững như: quá trình TCC</w:t>
      </w:r>
      <w:r w:rsidR="004974BF">
        <w:rPr>
          <w:rFonts w:ascii="Times New Roman" w:hAnsi="Times New Roman"/>
          <w:sz w:val="28"/>
          <w:szCs w:val="28"/>
          <w:lang w:val="it-IT"/>
        </w:rPr>
        <w:t>CN</w:t>
      </w:r>
      <w:r w:rsidRPr="00D12659">
        <w:rPr>
          <w:rFonts w:ascii="Times New Roman" w:hAnsi="Times New Roman"/>
          <w:sz w:val="28"/>
          <w:szCs w:val="28"/>
          <w:lang w:val="it-IT"/>
        </w:rPr>
        <w:t xml:space="preserve"> phải được đặt trong tổng thể quá trình tái cấu trúc và phát triển kinh tế Thủ đô theo yêu c</w:t>
      </w:r>
      <w:r w:rsidR="00CA6059">
        <w:rPr>
          <w:rFonts w:ascii="Times New Roman" w:hAnsi="Times New Roman"/>
          <w:sz w:val="28"/>
          <w:szCs w:val="28"/>
          <w:lang w:val="it-IT"/>
        </w:rPr>
        <w:t>ầu hiện đại và bền vững, TCC theo hướng tập tru</w:t>
      </w:r>
      <w:r w:rsidRPr="00D12659">
        <w:rPr>
          <w:rFonts w:ascii="Times New Roman" w:hAnsi="Times New Roman"/>
          <w:sz w:val="28"/>
          <w:szCs w:val="28"/>
          <w:lang w:val="it-IT"/>
        </w:rPr>
        <w:t>ng</w:t>
      </w:r>
      <w:r w:rsidR="004974BF">
        <w:rPr>
          <w:rFonts w:ascii="Times New Roman" w:hAnsi="Times New Roman"/>
          <w:sz w:val="28"/>
          <w:szCs w:val="28"/>
          <w:lang w:val="it-IT"/>
        </w:rPr>
        <w:t xml:space="preserve"> phát </w:t>
      </w:r>
      <w:r w:rsidR="004974BF">
        <w:rPr>
          <w:rFonts w:ascii="Times New Roman" w:hAnsi="Times New Roman"/>
          <w:sz w:val="28"/>
          <w:szCs w:val="28"/>
          <w:lang w:val="it-IT"/>
        </w:rPr>
        <w:lastRenderedPageBreak/>
        <w:t>triển các ngành, SPCN</w:t>
      </w:r>
      <w:r w:rsidR="00C92880">
        <w:rPr>
          <w:rFonts w:ascii="Times New Roman" w:hAnsi="Times New Roman"/>
          <w:sz w:val="28"/>
          <w:szCs w:val="28"/>
          <w:lang w:val="it-IT"/>
        </w:rPr>
        <w:t>CL</w:t>
      </w:r>
      <w:r w:rsidRPr="00D12659">
        <w:rPr>
          <w:rFonts w:ascii="Times New Roman" w:hAnsi="Times New Roman"/>
          <w:sz w:val="28"/>
          <w:szCs w:val="28"/>
          <w:lang w:val="it-IT"/>
        </w:rPr>
        <w:t>, mũi nhọn, sử dụng công nghệ hiện đại, kỹ thuật tiên ti</w:t>
      </w:r>
      <w:r w:rsidR="004974BF">
        <w:rPr>
          <w:rFonts w:ascii="Times New Roman" w:hAnsi="Times New Roman"/>
          <w:sz w:val="28"/>
          <w:szCs w:val="28"/>
          <w:lang w:val="it-IT"/>
        </w:rPr>
        <w:t>ến kết hợp với BVMT</w:t>
      </w:r>
      <w:r w:rsidRPr="00D12659">
        <w:rPr>
          <w:rFonts w:ascii="Times New Roman" w:hAnsi="Times New Roman"/>
          <w:sz w:val="28"/>
          <w:szCs w:val="28"/>
          <w:lang w:val="it-IT"/>
        </w:rPr>
        <w:t xml:space="preserve">... </w:t>
      </w:r>
    </w:p>
    <w:p w:rsidR="008B6876" w:rsidRPr="00D12659" w:rsidRDefault="008B6876" w:rsidP="00447E00">
      <w:pPr>
        <w:spacing w:line="367" w:lineRule="auto"/>
        <w:ind w:firstLine="720"/>
        <w:rPr>
          <w:rFonts w:ascii="Times New Roman" w:hAnsi="Times New Roman"/>
          <w:sz w:val="28"/>
          <w:szCs w:val="28"/>
          <w:lang w:val="it-IT"/>
        </w:rPr>
      </w:pPr>
      <w:r w:rsidRPr="00D12659">
        <w:rPr>
          <w:rFonts w:ascii="Times New Roman" w:hAnsi="Times New Roman"/>
          <w:sz w:val="28"/>
          <w:szCs w:val="28"/>
          <w:lang w:val="it-IT"/>
        </w:rPr>
        <w:t>Trong thời gian tới, Hà Nội cần có những giải pháp cụ thể gắn liền với những định hướng và mục tiêu đã đề ra qua đó tận dụng tốt các thời cơ, thuận lợi, mọi nguồn lực, kết hợp tốt sức mạnh của dân tộc và sức mạnh thời đại, phấn đấu đạt được những bước phát triển mới, nhanh và bền vững để qua đó rút ngắn khoảng cách với các nước phát triển. Một số giải pháp thúc đẩy TCC</w:t>
      </w:r>
      <w:r w:rsidR="004974BF">
        <w:rPr>
          <w:rFonts w:ascii="Times New Roman" w:hAnsi="Times New Roman"/>
          <w:sz w:val="28"/>
          <w:szCs w:val="28"/>
          <w:lang w:val="it-IT"/>
        </w:rPr>
        <w:t>CN</w:t>
      </w:r>
      <w:r w:rsidRPr="00D12659">
        <w:rPr>
          <w:rFonts w:ascii="Times New Roman" w:hAnsi="Times New Roman"/>
          <w:sz w:val="28"/>
          <w:szCs w:val="28"/>
          <w:lang w:val="it-IT"/>
        </w:rPr>
        <w:t xml:space="preserve"> Hà Nội theo hướng PTBV có thể kể đến như: tập trung xây dựng c</w:t>
      </w:r>
      <w:r w:rsidR="00CA6059">
        <w:rPr>
          <w:rFonts w:ascii="Times New Roman" w:hAnsi="Times New Roman"/>
          <w:sz w:val="28"/>
          <w:szCs w:val="28"/>
          <w:lang w:val="it-IT"/>
        </w:rPr>
        <w:t xml:space="preserve">hiến lược quy hoạch hoàn chỉnh </w:t>
      </w:r>
      <w:r w:rsidRPr="00D12659">
        <w:rPr>
          <w:rFonts w:ascii="Times New Roman" w:hAnsi="Times New Roman"/>
          <w:sz w:val="28"/>
          <w:szCs w:val="28"/>
          <w:lang w:val="it-IT"/>
        </w:rPr>
        <w:t xml:space="preserve">duy trì tăng trưởng kinh tế ngành </w:t>
      </w:r>
      <w:r w:rsidR="004974BF"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nhanh và ổn định trong lâu dài, khuyến khích đổi mới và hiện đ</w:t>
      </w:r>
      <w:r w:rsidR="00CA6059">
        <w:rPr>
          <w:rFonts w:ascii="Times New Roman" w:hAnsi="Times New Roman"/>
          <w:sz w:val="28"/>
          <w:szCs w:val="28"/>
          <w:lang w:val="it-IT"/>
        </w:rPr>
        <w:t>ại hóa công nghệ, tăng cường đào</w:t>
      </w:r>
      <w:r w:rsidRPr="00D12659">
        <w:rPr>
          <w:rFonts w:ascii="Times New Roman" w:hAnsi="Times New Roman"/>
          <w:sz w:val="28"/>
          <w:szCs w:val="28"/>
          <w:lang w:val="it-IT"/>
        </w:rPr>
        <w:t xml:space="preserve"> tạo nhân lực </w:t>
      </w:r>
      <w:r w:rsidR="004974BF"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nhằm đáp ứng phục cụ các ngành </w:t>
      </w:r>
      <w:r w:rsidR="004974BF"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có hàm lượng công nghệ cao, tập trung phát triển các ngành trọng điểm mang lại lợi thế so sánh cho Hà Nội...</w:t>
      </w:r>
    </w:p>
    <w:p w:rsidR="005F56BD" w:rsidRPr="00D12659" w:rsidRDefault="002D2CCD" w:rsidP="002169CB">
      <w:pPr>
        <w:pStyle w:val="Heading1"/>
        <w:spacing w:before="0" w:line="360" w:lineRule="auto"/>
        <w:jc w:val="center"/>
        <w:rPr>
          <w:color w:val="auto"/>
          <w:sz w:val="26"/>
          <w:szCs w:val="26"/>
          <w:lang w:val="it-IT"/>
        </w:rPr>
      </w:pPr>
      <w:bookmarkStart w:id="306" w:name="_Toc484588593"/>
      <w:bookmarkStart w:id="307" w:name="_Toc498597065"/>
      <w:r w:rsidRPr="00D12659">
        <w:rPr>
          <w:color w:val="auto"/>
          <w:sz w:val="26"/>
          <w:szCs w:val="26"/>
          <w:lang w:val="it-IT"/>
        </w:rPr>
        <w:br w:type="page"/>
      </w:r>
      <w:bookmarkStart w:id="308" w:name="_Toc503861996"/>
      <w:r w:rsidR="00EC0670" w:rsidRPr="00D12659">
        <w:rPr>
          <w:color w:val="auto"/>
          <w:sz w:val="26"/>
          <w:szCs w:val="26"/>
          <w:lang w:val="it-IT"/>
        </w:rPr>
        <w:lastRenderedPageBreak/>
        <w:t>K</w:t>
      </w:r>
      <w:r w:rsidR="005F56BD" w:rsidRPr="00D12659">
        <w:rPr>
          <w:color w:val="auto"/>
          <w:sz w:val="26"/>
          <w:szCs w:val="26"/>
          <w:lang w:val="it-IT"/>
        </w:rPr>
        <w:t>ẾT LUẬN</w:t>
      </w:r>
      <w:bookmarkEnd w:id="306"/>
      <w:bookmarkEnd w:id="307"/>
      <w:bookmarkEnd w:id="308"/>
    </w:p>
    <w:p w:rsidR="005F56BD" w:rsidRPr="00D12659" w:rsidRDefault="005F56BD" w:rsidP="00637633">
      <w:pPr>
        <w:spacing w:line="360" w:lineRule="auto"/>
        <w:rPr>
          <w:rFonts w:ascii="Times New Roman" w:hAnsi="Times New Roman"/>
          <w:sz w:val="28"/>
          <w:szCs w:val="28"/>
          <w:lang w:val="it-IT"/>
        </w:rPr>
      </w:pPr>
    </w:p>
    <w:p w:rsidR="00C12DD9" w:rsidRPr="00D12659" w:rsidRDefault="00C12DD9" w:rsidP="00637633">
      <w:pPr>
        <w:spacing w:line="360" w:lineRule="auto"/>
        <w:ind w:firstLine="720"/>
        <w:rPr>
          <w:rFonts w:ascii="Times New Roman" w:hAnsi="Times New Roman"/>
          <w:sz w:val="28"/>
          <w:szCs w:val="28"/>
          <w:lang w:val="it-IT"/>
        </w:rPr>
      </w:pPr>
      <w:r w:rsidRPr="00D12659">
        <w:rPr>
          <w:rFonts w:ascii="Times New Roman" w:hAnsi="Times New Roman"/>
          <w:sz w:val="28"/>
          <w:szCs w:val="28"/>
          <w:lang w:val="it-IT"/>
        </w:rPr>
        <w:t>Tái cơ cấu</w:t>
      </w:r>
      <w:r w:rsidRPr="00347D96">
        <w:rPr>
          <w:rFonts w:ascii="Times New Roman" w:hAnsi="Times New Roman"/>
          <w:sz w:val="28"/>
          <w:szCs w:val="28"/>
          <w:lang w:val="it-IT"/>
        </w:rPr>
        <w:t xml:space="preserve"> công nghiệp </w:t>
      </w:r>
      <w:r w:rsidR="004974BF">
        <w:rPr>
          <w:rFonts w:ascii="Times New Roman" w:hAnsi="Times New Roman"/>
          <w:sz w:val="28"/>
          <w:szCs w:val="28"/>
          <w:lang w:val="it-IT"/>
        </w:rPr>
        <w:t>theo hướng PTBV</w:t>
      </w:r>
      <w:r w:rsidR="00B24627" w:rsidRPr="00D12659">
        <w:rPr>
          <w:rFonts w:ascii="Times New Roman" w:hAnsi="Times New Roman"/>
          <w:sz w:val="28"/>
          <w:szCs w:val="28"/>
          <w:lang w:val="it-IT"/>
        </w:rPr>
        <w:t xml:space="preserve"> </w:t>
      </w:r>
      <w:r w:rsidRPr="00347D96">
        <w:rPr>
          <w:rFonts w:ascii="Times New Roman" w:hAnsi="Times New Roman"/>
          <w:sz w:val="28"/>
          <w:szCs w:val="28"/>
          <w:lang w:val="it-IT"/>
        </w:rPr>
        <w:t>của Hà Nội có vai trò đặc biệt trong sự nghiệp công nghiệp hóa, hiện đại hóa không chỉ của riêng Thủ đô</w:t>
      </w:r>
      <w:r w:rsidR="00B24627" w:rsidRPr="00D12659">
        <w:rPr>
          <w:rFonts w:ascii="Times New Roman" w:hAnsi="Times New Roman"/>
          <w:sz w:val="28"/>
          <w:szCs w:val="28"/>
          <w:lang w:val="it-IT"/>
        </w:rPr>
        <w:t>,</w:t>
      </w:r>
      <w:r w:rsidRPr="00347D96">
        <w:rPr>
          <w:rFonts w:ascii="Times New Roman" w:hAnsi="Times New Roman"/>
          <w:sz w:val="28"/>
          <w:szCs w:val="28"/>
          <w:lang w:val="it-IT"/>
        </w:rPr>
        <w:t xml:space="preserve"> mà còn có ý nghĩa đối với toàn vùng Đồng bằng sông Hồng và cả nước. </w:t>
      </w:r>
    </w:p>
    <w:p w:rsidR="005B43B5" w:rsidRPr="00D12659" w:rsidRDefault="005B43B5" w:rsidP="00637633">
      <w:pPr>
        <w:spacing w:line="360" w:lineRule="auto"/>
        <w:ind w:firstLine="720"/>
        <w:rPr>
          <w:rFonts w:ascii="Times New Roman" w:hAnsi="Times New Roman"/>
          <w:sz w:val="28"/>
          <w:szCs w:val="28"/>
          <w:lang w:val="it-IT"/>
        </w:rPr>
      </w:pPr>
      <w:r w:rsidRPr="00D12659">
        <w:rPr>
          <w:rFonts w:ascii="Times New Roman" w:hAnsi="Times New Roman"/>
          <w:sz w:val="28"/>
          <w:szCs w:val="28"/>
          <w:lang w:val="it-IT"/>
        </w:rPr>
        <w:t xml:space="preserve">Thời gian qua, Hà Nội đã ghi nhận một số thành </w:t>
      </w:r>
      <w:r w:rsidR="004974BF">
        <w:rPr>
          <w:rFonts w:ascii="Times New Roman" w:hAnsi="Times New Roman"/>
          <w:sz w:val="28"/>
          <w:szCs w:val="28"/>
          <w:lang w:val="it-IT"/>
        </w:rPr>
        <w:t>công bước đầu về TCCKT</w:t>
      </w:r>
      <w:r w:rsidRPr="00D12659">
        <w:rPr>
          <w:rFonts w:ascii="Times New Roman" w:hAnsi="Times New Roman"/>
          <w:sz w:val="28"/>
          <w:szCs w:val="28"/>
          <w:lang w:val="it-IT"/>
        </w:rPr>
        <w:t xml:space="preserve"> nói chung, ngành </w:t>
      </w:r>
      <w:r w:rsidR="004974BF"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nói riêng, đặc biệt trong một số ngành ứng dụng</w:t>
      </w:r>
      <w:r w:rsidR="00353F5E" w:rsidRPr="00D12659">
        <w:rPr>
          <w:rFonts w:ascii="Times New Roman" w:hAnsi="Times New Roman"/>
          <w:sz w:val="28"/>
          <w:szCs w:val="28"/>
          <w:lang w:val="it-IT"/>
        </w:rPr>
        <w:t xml:space="preserve"> </w:t>
      </w:r>
      <w:r w:rsidR="004974BF">
        <w:rPr>
          <w:rFonts w:ascii="Times New Roman" w:hAnsi="Times New Roman"/>
          <w:sz w:val="28"/>
          <w:szCs w:val="28"/>
          <w:lang w:val="it-IT"/>
        </w:rPr>
        <w:t>công nghệ</w:t>
      </w:r>
      <w:r w:rsidR="00353F5E" w:rsidRPr="00D12659">
        <w:rPr>
          <w:rFonts w:ascii="Times New Roman" w:hAnsi="Times New Roman"/>
          <w:sz w:val="28"/>
          <w:szCs w:val="28"/>
          <w:lang w:val="it-IT"/>
        </w:rPr>
        <w:t xml:space="preserve"> </w:t>
      </w:r>
      <w:r w:rsidRPr="00D12659">
        <w:rPr>
          <w:rFonts w:ascii="Times New Roman" w:hAnsi="Times New Roman"/>
          <w:sz w:val="28"/>
          <w:szCs w:val="28"/>
          <w:lang w:val="it-IT"/>
        </w:rPr>
        <w:t xml:space="preserve">cả trong </w:t>
      </w:r>
      <w:r w:rsidR="004974BF" w:rsidRPr="00347D96">
        <w:rPr>
          <w:rFonts w:ascii="Times New Roman" w:hAnsi="Times New Roman"/>
          <w:sz w:val="28"/>
          <w:szCs w:val="28"/>
          <w:lang w:val="it-IT"/>
        </w:rPr>
        <w:t xml:space="preserve">công nghiệp </w:t>
      </w:r>
      <w:r w:rsidRPr="00D12659">
        <w:rPr>
          <w:rFonts w:ascii="Times New Roman" w:hAnsi="Times New Roman"/>
          <w:sz w:val="28"/>
          <w:szCs w:val="28"/>
          <w:lang w:val="it-IT"/>
        </w:rPr>
        <w:t xml:space="preserve">hỗ trợ và </w:t>
      </w:r>
      <w:r w:rsidR="004974BF">
        <w:rPr>
          <w:rFonts w:ascii="Times New Roman" w:hAnsi="Times New Roman"/>
          <w:sz w:val="28"/>
          <w:szCs w:val="28"/>
          <w:lang w:val="it-IT"/>
        </w:rPr>
        <w:t>công nghệ thông tin</w:t>
      </w:r>
      <w:r w:rsidRPr="00D12659">
        <w:rPr>
          <w:rFonts w:ascii="Times New Roman" w:hAnsi="Times New Roman"/>
          <w:sz w:val="28"/>
          <w:szCs w:val="28"/>
          <w:lang w:val="it-IT"/>
        </w:rPr>
        <w:t>, phần mềm…</w:t>
      </w:r>
    </w:p>
    <w:p w:rsidR="00B81E3A" w:rsidRPr="00D12659" w:rsidRDefault="00C12DD9" w:rsidP="00447E00">
      <w:pPr>
        <w:spacing w:line="367" w:lineRule="auto"/>
        <w:ind w:firstLine="720"/>
        <w:rPr>
          <w:rFonts w:ascii="Times New Roman" w:hAnsi="Times New Roman"/>
          <w:sz w:val="28"/>
          <w:szCs w:val="28"/>
          <w:lang w:val="it-IT"/>
        </w:rPr>
      </w:pPr>
      <w:r w:rsidRPr="00347D96">
        <w:rPr>
          <w:rFonts w:ascii="Times New Roman" w:hAnsi="Times New Roman"/>
          <w:sz w:val="28"/>
          <w:szCs w:val="28"/>
          <w:lang w:val="it-IT"/>
        </w:rPr>
        <w:t xml:space="preserve">Tuy nhiên những kết quả của </w:t>
      </w:r>
      <w:r w:rsidR="004974BF" w:rsidRPr="00347D96">
        <w:rPr>
          <w:rFonts w:ascii="Times New Roman" w:hAnsi="Times New Roman"/>
          <w:sz w:val="28"/>
          <w:szCs w:val="28"/>
          <w:lang w:val="it-IT"/>
        </w:rPr>
        <w:t>quá trình TCCCN</w:t>
      </w:r>
      <w:r w:rsidRPr="00347D96">
        <w:rPr>
          <w:rFonts w:ascii="Times New Roman" w:hAnsi="Times New Roman"/>
          <w:sz w:val="28"/>
          <w:szCs w:val="28"/>
          <w:lang w:val="it-IT"/>
        </w:rPr>
        <w:t xml:space="preserve"> thời gian qua chưa đáp ứng được kỳ vọng và tiềm năng thực sự của ngành công nghiệp của Thủ đô.</w:t>
      </w:r>
    </w:p>
    <w:p w:rsidR="00B81E3A" w:rsidRPr="00347D96" w:rsidRDefault="004974BF" w:rsidP="00447E00">
      <w:pPr>
        <w:spacing w:line="367" w:lineRule="auto"/>
        <w:ind w:firstLine="720"/>
        <w:rPr>
          <w:rFonts w:ascii="Times New Roman" w:hAnsi="Times New Roman"/>
          <w:sz w:val="28"/>
          <w:szCs w:val="28"/>
          <w:lang w:val="it-IT"/>
        </w:rPr>
      </w:pPr>
      <w:r w:rsidRPr="00347D96">
        <w:rPr>
          <w:rFonts w:ascii="Times New Roman" w:hAnsi="Times New Roman"/>
          <w:sz w:val="28"/>
          <w:szCs w:val="28"/>
          <w:lang w:val="it-IT"/>
        </w:rPr>
        <w:t xml:space="preserve"> Những</w:t>
      </w:r>
      <w:r w:rsidRPr="004974BF">
        <w:rPr>
          <w:rFonts w:ascii="Times New Roman" w:hAnsi="Times New Roman"/>
          <w:sz w:val="28"/>
          <w:szCs w:val="28"/>
          <w:lang w:val="it-IT"/>
        </w:rPr>
        <w:t xml:space="preserve"> </w:t>
      </w:r>
      <w:r w:rsidR="00C12DD9" w:rsidRPr="00347D96">
        <w:rPr>
          <w:rFonts w:ascii="Times New Roman" w:hAnsi="Times New Roman"/>
          <w:sz w:val="28"/>
          <w:szCs w:val="28"/>
          <w:lang w:val="it-IT"/>
        </w:rPr>
        <w:t xml:space="preserve">bất cập, rào cản </w:t>
      </w:r>
      <w:r w:rsidR="00B81E3A" w:rsidRPr="00347D96">
        <w:rPr>
          <w:rFonts w:ascii="Times New Roman" w:hAnsi="Times New Roman"/>
          <w:sz w:val="28"/>
          <w:szCs w:val="28"/>
          <w:lang w:val="it-IT"/>
        </w:rPr>
        <w:t xml:space="preserve">trong phát triển </w:t>
      </w:r>
      <w:r w:rsidRPr="00347D96">
        <w:rPr>
          <w:rFonts w:ascii="Times New Roman" w:hAnsi="Times New Roman"/>
          <w:sz w:val="28"/>
          <w:szCs w:val="28"/>
          <w:lang w:val="it-IT"/>
        </w:rPr>
        <w:t xml:space="preserve">công nghiệp </w:t>
      </w:r>
      <w:r w:rsidR="00B81E3A" w:rsidRPr="00347D96">
        <w:rPr>
          <w:rFonts w:ascii="Times New Roman" w:hAnsi="Times New Roman"/>
          <w:sz w:val="28"/>
          <w:szCs w:val="28"/>
          <w:lang w:val="it-IT"/>
        </w:rPr>
        <w:t xml:space="preserve">theo yêu cầu phát triển bền vững, nhất là </w:t>
      </w:r>
      <w:r w:rsidR="00C12DD9" w:rsidRPr="00347D96">
        <w:rPr>
          <w:rFonts w:ascii="Times New Roman" w:hAnsi="Times New Roman"/>
          <w:sz w:val="28"/>
          <w:szCs w:val="28"/>
          <w:lang w:val="it-IT"/>
        </w:rPr>
        <w:t xml:space="preserve">về </w:t>
      </w:r>
      <w:r w:rsidR="00353F5E" w:rsidRPr="00347D96">
        <w:rPr>
          <w:rFonts w:ascii="Times New Roman" w:hAnsi="Times New Roman"/>
          <w:sz w:val="28"/>
          <w:szCs w:val="28"/>
          <w:lang w:val="it-IT"/>
        </w:rPr>
        <w:t xml:space="preserve">thể chế, và </w:t>
      </w:r>
      <w:r w:rsidR="00C12DD9" w:rsidRPr="00347D96">
        <w:rPr>
          <w:rFonts w:ascii="Times New Roman" w:hAnsi="Times New Roman"/>
          <w:sz w:val="28"/>
          <w:szCs w:val="28"/>
          <w:lang w:val="it-IT"/>
        </w:rPr>
        <w:t xml:space="preserve">cách thức quản lý, cũng như </w:t>
      </w:r>
      <w:r w:rsidR="00B81E3A" w:rsidRPr="00347D96">
        <w:rPr>
          <w:rFonts w:ascii="Times New Roman" w:hAnsi="Times New Roman"/>
          <w:sz w:val="28"/>
          <w:szCs w:val="28"/>
          <w:lang w:val="it-IT"/>
        </w:rPr>
        <w:t xml:space="preserve">về về con người </w:t>
      </w:r>
      <w:r w:rsidR="00C12DD9" w:rsidRPr="00347D96">
        <w:rPr>
          <w:rFonts w:ascii="Times New Roman" w:hAnsi="Times New Roman"/>
          <w:sz w:val="28"/>
          <w:szCs w:val="28"/>
          <w:lang w:val="it-IT"/>
        </w:rPr>
        <w:t xml:space="preserve">trong ứng dụng công nghệ phải được </w:t>
      </w:r>
      <w:r w:rsidR="00353F5E" w:rsidRPr="00347D96">
        <w:rPr>
          <w:rFonts w:ascii="Times New Roman" w:hAnsi="Times New Roman"/>
          <w:sz w:val="28"/>
          <w:szCs w:val="28"/>
          <w:lang w:val="it-IT"/>
        </w:rPr>
        <w:t xml:space="preserve">nhận diện và </w:t>
      </w:r>
      <w:r w:rsidR="00B81E3A" w:rsidRPr="00347D96">
        <w:rPr>
          <w:rFonts w:ascii="Times New Roman" w:hAnsi="Times New Roman"/>
          <w:sz w:val="28"/>
          <w:szCs w:val="28"/>
          <w:lang w:val="it-IT"/>
        </w:rPr>
        <w:t xml:space="preserve">sớm có định hướng và giải pháp xác đáng, khả thi hơn trong hoạch định và thực thi chính sách công nghiệp trong thời gian tới </w:t>
      </w:r>
    </w:p>
    <w:p w:rsidR="00B81E3A" w:rsidRPr="00347D96" w:rsidRDefault="00C12DD9" w:rsidP="007D088C">
      <w:pPr>
        <w:spacing w:line="372" w:lineRule="auto"/>
        <w:ind w:firstLine="720"/>
        <w:rPr>
          <w:rFonts w:ascii="Times New Roman" w:hAnsi="Times New Roman"/>
          <w:sz w:val="28"/>
          <w:szCs w:val="28"/>
          <w:lang w:val="it-IT"/>
        </w:rPr>
      </w:pPr>
      <w:r w:rsidRPr="00347D96">
        <w:rPr>
          <w:rFonts w:ascii="Times New Roman" w:hAnsi="Times New Roman"/>
          <w:sz w:val="28"/>
          <w:szCs w:val="28"/>
          <w:lang w:val="it-IT"/>
        </w:rPr>
        <w:t>Thế giới đang thay đổi và sẽ thay đổi nhanh hơn nữa khi cuộc cách mạng công nghiệp lần thứ 4 bắt nhịp. Có rất nhiều thách thức cùng với cơ hội. “Thay đổi hay là chết” đã</w:t>
      </w:r>
      <w:r w:rsidR="00353F5E" w:rsidRPr="00347D96">
        <w:rPr>
          <w:rFonts w:ascii="Times New Roman" w:hAnsi="Times New Roman"/>
          <w:sz w:val="28"/>
          <w:szCs w:val="28"/>
          <w:lang w:val="it-IT"/>
        </w:rPr>
        <w:t>, đang và sẽ tiếp tục</w:t>
      </w:r>
      <w:r w:rsidRPr="00347D96">
        <w:rPr>
          <w:rFonts w:ascii="Times New Roman" w:hAnsi="Times New Roman"/>
          <w:sz w:val="28"/>
          <w:szCs w:val="28"/>
          <w:lang w:val="it-IT"/>
        </w:rPr>
        <w:t xml:space="preserve"> là khẩu hiệu của nhiều quốc gia, </w:t>
      </w:r>
      <w:r w:rsidR="00353F5E" w:rsidRPr="00347D96">
        <w:rPr>
          <w:rFonts w:ascii="Times New Roman" w:hAnsi="Times New Roman"/>
          <w:sz w:val="28"/>
          <w:szCs w:val="28"/>
          <w:lang w:val="it-IT"/>
        </w:rPr>
        <w:t>và</w:t>
      </w:r>
      <w:r w:rsidRPr="00347D96">
        <w:rPr>
          <w:rFonts w:ascii="Times New Roman" w:hAnsi="Times New Roman"/>
          <w:sz w:val="28"/>
          <w:szCs w:val="28"/>
          <w:lang w:val="it-IT"/>
        </w:rPr>
        <w:t xml:space="preserve"> chính quyền địa phương. </w:t>
      </w:r>
    </w:p>
    <w:p w:rsidR="005C0FED" w:rsidRPr="00D12659" w:rsidRDefault="00B81E3A" w:rsidP="007D088C">
      <w:pPr>
        <w:spacing w:line="372" w:lineRule="auto"/>
        <w:ind w:firstLine="720"/>
        <w:rPr>
          <w:rFonts w:ascii="Times New Roman" w:hAnsi="Times New Roman"/>
          <w:sz w:val="28"/>
          <w:szCs w:val="28"/>
          <w:lang w:val="pt-BR"/>
        </w:rPr>
      </w:pPr>
      <w:r w:rsidRPr="00D12659">
        <w:rPr>
          <w:rFonts w:ascii="Times New Roman" w:hAnsi="Times New Roman"/>
          <w:bCs/>
          <w:iCs/>
          <w:spacing w:val="-6"/>
          <w:sz w:val="28"/>
          <w:szCs w:val="28"/>
          <w:lang w:val="nb-NO"/>
        </w:rPr>
        <w:t xml:space="preserve">Với tinh thần đó, Hà Nội cần </w:t>
      </w:r>
      <w:r w:rsidR="005C0FED" w:rsidRPr="00D12659">
        <w:rPr>
          <w:rFonts w:ascii="Times New Roman" w:hAnsi="Times New Roman"/>
          <w:bCs/>
          <w:iCs/>
          <w:spacing w:val="-6"/>
          <w:sz w:val="28"/>
          <w:szCs w:val="28"/>
          <w:lang w:val="nb-NO"/>
        </w:rPr>
        <w:t xml:space="preserve">đặt </w:t>
      </w:r>
      <w:r w:rsidR="00CA6059">
        <w:rPr>
          <w:rFonts w:ascii="Times New Roman" w:hAnsi="Times New Roman"/>
          <w:sz w:val="28"/>
          <w:szCs w:val="28"/>
          <w:lang w:val="pt-BR"/>
        </w:rPr>
        <w:t>quá trình TCC</w:t>
      </w:r>
      <w:r w:rsidR="004974BF">
        <w:rPr>
          <w:rFonts w:ascii="Times New Roman" w:hAnsi="Times New Roman"/>
          <w:sz w:val="28"/>
          <w:szCs w:val="28"/>
          <w:lang w:val="pt-BR"/>
        </w:rPr>
        <w:t>CN</w:t>
      </w:r>
      <w:r w:rsidR="00CA6059">
        <w:rPr>
          <w:rFonts w:ascii="Times New Roman" w:hAnsi="Times New Roman"/>
          <w:sz w:val="28"/>
          <w:szCs w:val="28"/>
          <w:lang w:val="pt-BR"/>
        </w:rPr>
        <w:t xml:space="preserve"> </w:t>
      </w:r>
      <w:r w:rsidR="005C29CC" w:rsidRPr="00D12659">
        <w:rPr>
          <w:rFonts w:ascii="Times New Roman" w:hAnsi="Times New Roman"/>
          <w:sz w:val="28"/>
          <w:szCs w:val="28"/>
          <w:lang w:val="pt-BR"/>
        </w:rPr>
        <w:t>trong tổng thể quá trình tái cấu trúc và phát triển kinh tế Thủ đô theo yêu cầu hiện đại và bền vững</w:t>
      </w:r>
      <w:r w:rsidR="005C0FED" w:rsidRPr="00D12659">
        <w:rPr>
          <w:rFonts w:ascii="Times New Roman" w:hAnsi="Times New Roman"/>
          <w:sz w:val="28"/>
          <w:szCs w:val="28"/>
          <w:lang w:val="pt-BR"/>
        </w:rPr>
        <w:t xml:space="preserve">; coi phát triển </w:t>
      </w:r>
      <w:r w:rsidR="004974BF" w:rsidRPr="00347D96">
        <w:rPr>
          <w:rFonts w:ascii="Times New Roman" w:hAnsi="Times New Roman"/>
          <w:sz w:val="28"/>
          <w:szCs w:val="28"/>
          <w:lang w:val="it-IT"/>
        </w:rPr>
        <w:t>công nghiệp</w:t>
      </w:r>
      <w:r w:rsidR="005C0FED" w:rsidRPr="00D12659">
        <w:rPr>
          <w:rFonts w:ascii="Times New Roman" w:hAnsi="Times New Roman"/>
          <w:sz w:val="28"/>
          <w:szCs w:val="28"/>
          <w:lang w:val="pt-BR"/>
        </w:rPr>
        <w:t xml:space="preserve"> </w:t>
      </w:r>
      <w:r w:rsidR="005C29CC" w:rsidRPr="00D12659">
        <w:rPr>
          <w:rFonts w:ascii="Times New Roman" w:hAnsi="Times New Roman"/>
          <w:sz w:val="28"/>
          <w:szCs w:val="28"/>
          <w:lang w:val="pt-BR"/>
        </w:rPr>
        <w:t xml:space="preserve">vừa là nội dung, vừa </w:t>
      </w:r>
      <w:r w:rsidR="005C0FED" w:rsidRPr="00D12659">
        <w:rPr>
          <w:rFonts w:ascii="Times New Roman" w:hAnsi="Times New Roman"/>
          <w:sz w:val="28"/>
          <w:szCs w:val="28"/>
          <w:lang w:val="pt-BR"/>
        </w:rPr>
        <w:t>là</w:t>
      </w:r>
      <w:r w:rsidR="005C29CC" w:rsidRPr="00D12659">
        <w:rPr>
          <w:rFonts w:ascii="Times New Roman" w:hAnsi="Times New Roman"/>
          <w:sz w:val="28"/>
          <w:szCs w:val="28"/>
          <w:lang w:val="pt-BR"/>
        </w:rPr>
        <w:t xml:space="preserve"> động lực mạnh mẽ thúc đẩy CCKT Thủ đô chuyển dịch theo hướng: Dịch vụ - </w:t>
      </w:r>
      <w:r w:rsidR="004974BF" w:rsidRPr="00347D96">
        <w:rPr>
          <w:rFonts w:ascii="Times New Roman" w:hAnsi="Times New Roman"/>
          <w:sz w:val="28"/>
          <w:szCs w:val="28"/>
          <w:lang w:val="it-IT"/>
        </w:rPr>
        <w:t>công nghiệp</w:t>
      </w:r>
      <w:r w:rsidR="005C0FED" w:rsidRPr="00D12659">
        <w:rPr>
          <w:rFonts w:ascii="Times New Roman" w:hAnsi="Times New Roman"/>
          <w:sz w:val="28"/>
          <w:szCs w:val="28"/>
          <w:lang w:val="pt-BR"/>
        </w:rPr>
        <w:t xml:space="preserve"> - Nông nghiệp</w:t>
      </w:r>
      <w:r w:rsidR="005C29CC" w:rsidRPr="00D12659">
        <w:rPr>
          <w:rFonts w:ascii="Times New Roman" w:hAnsi="Times New Roman"/>
          <w:sz w:val="28"/>
          <w:szCs w:val="28"/>
          <w:lang w:val="pt-BR"/>
        </w:rPr>
        <w:t xml:space="preserve"> và phát triển kinh tế tri thức</w:t>
      </w:r>
      <w:r w:rsidR="005C0FED" w:rsidRPr="00D12659">
        <w:rPr>
          <w:rFonts w:ascii="Times New Roman" w:hAnsi="Times New Roman"/>
          <w:sz w:val="28"/>
          <w:szCs w:val="28"/>
          <w:lang w:val="pt-BR"/>
        </w:rPr>
        <w:t xml:space="preserve">; </w:t>
      </w:r>
      <w:r w:rsidR="005C29CC" w:rsidRPr="00D12659">
        <w:rPr>
          <w:rFonts w:ascii="Times New Roman" w:hAnsi="Times New Roman"/>
          <w:sz w:val="28"/>
          <w:szCs w:val="28"/>
          <w:lang w:val="it-IT"/>
        </w:rPr>
        <w:t xml:space="preserve">tập trung phát triển các ngành, sản phẩm </w:t>
      </w:r>
      <w:r w:rsidR="004974BF" w:rsidRPr="00347D96">
        <w:rPr>
          <w:rFonts w:ascii="Times New Roman" w:hAnsi="Times New Roman"/>
          <w:sz w:val="28"/>
          <w:szCs w:val="28"/>
          <w:lang w:val="it-IT"/>
        </w:rPr>
        <w:t xml:space="preserve">công nghiệp </w:t>
      </w:r>
      <w:r w:rsidR="005C29CC" w:rsidRPr="00D12659">
        <w:rPr>
          <w:rFonts w:ascii="Times New Roman" w:hAnsi="Times New Roman"/>
          <w:sz w:val="28"/>
          <w:szCs w:val="28"/>
          <w:lang w:val="it-IT"/>
        </w:rPr>
        <w:t>chủ lực,ưu tiên, mũi nhọn, sử dụng công nghệ hiện đại, kỹ thuật tiên tiến kết hợp với bảo vệ môi trường</w:t>
      </w:r>
      <w:r w:rsidR="005C0FED" w:rsidRPr="00D12659">
        <w:rPr>
          <w:rFonts w:ascii="Times New Roman" w:hAnsi="Times New Roman"/>
          <w:sz w:val="28"/>
          <w:szCs w:val="28"/>
          <w:lang w:val="it-IT"/>
        </w:rPr>
        <w:t xml:space="preserve">; </w:t>
      </w:r>
      <w:r w:rsidR="005C29CC" w:rsidRPr="00D12659">
        <w:rPr>
          <w:rFonts w:ascii="Times New Roman" w:hAnsi="Times New Roman"/>
          <w:sz w:val="28"/>
          <w:szCs w:val="28"/>
          <w:lang w:val="it-IT"/>
        </w:rPr>
        <w:t xml:space="preserve">phát triển nhanh các ngành, sản </w:t>
      </w:r>
      <w:r w:rsidR="005C29CC" w:rsidRPr="00D12659">
        <w:rPr>
          <w:rFonts w:ascii="Times New Roman" w:hAnsi="Times New Roman"/>
          <w:sz w:val="28"/>
          <w:szCs w:val="28"/>
          <w:lang w:val="it-IT"/>
        </w:rPr>
        <w:lastRenderedPageBreak/>
        <w:t xml:space="preserve">phẩm công nghiêp có tính chất dẫn đường như: công nghệ thông tin (phần cứng và phần mềm), công nghệ vật liệu mới, công nghệ chế tạo khuôn mẫu; các ngành và sản phẩm đòi hỏi công nghệ cao: </w:t>
      </w:r>
      <w:r w:rsidR="004974BF" w:rsidRPr="00347D96">
        <w:rPr>
          <w:rFonts w:ascii="Times New Roman" w:hAnsi="Times New Roman"/>
          <w:sz w:val="28"/>
          <w:szCs w:val="28"/>
          <w:lang w:val="it-IT"/>
        </w:rPr>
        <w:t xml:space="preserve">công nghiệp </w:t>
      </w:r>
      <w:r w:rsidR="005C29CC" w:rsidRPr="00D12659">
        <w:rPr>
          <w:rFonts w:ascii="Times New Roman" w:hAnsi="Times New Roman"/>
          <w:sz w:val="28"/>
          <w:szCs w:val="28"/>
          <w:lang w:val="it-IT"/>
        </w:rPr>
        <w:t xml:space="preserve">điện tử, cơ khí chính xác, dụng cụ y tế, </w:t>
      </w:r>
      <w:r w:rsidR="004974BF" w:rsidRPr="00347D96">
        <w:rPr>
          <w:rFonts w:ascii="Times New Roman" w:hAnsi="Times New Roman"/>
          <w:sz w:val="28"/>
          <w:szCs w:val="28"/>
          <w:lang w:val="it-IT"/>
        </w:rPr>
        <w:t xml:space="preserve">công nghiệp </w:t>
      </w:r>
      <w:r w:rsidR="005C29CC" w:rsidRPr="00D12659">
        <w:rPr>
          <w:rFonts w:ascii="Times New Roman" w:hAnsi="Times New Roman"/>
          <w:sz w:val="28"/>
          <w:szCs w:val="28"/>
          <w:lang w:val="it-IT"/>
        </w:rPr>
        <w:t xml:space="preserve">dược, hoá mỹ phẩm…Phát triển có chọn lọc các ngành hàng, nhóm sản phẩm </w:t>
      </w:r>
      <w:r w:rsidR="004974BF" w:rsidRPr="00347D96">
        <w:rPr>
          <w:rFonts w:ascii="Times New Roman" w:hAnsi="Times New Roman"/>
          <w:sz w:val="28"/>
          <w:szCs w:val="28"/>
          <w:lang w:val="it-IT"/>
        </w:rPr>
        <w:t>công nghiệp</w:t>
      </w:r>
      <w:r w:rsidR="005C29CC" w:rsidRPr="00D12659">
        <w:rPr>
          <w:rFonts w:ascii="Times New Roman" w:hAnsi="Times New Roman"/>
          <w:sz w:val="28"/>
          <w:szCs w:val="28"/>
          <w:lang w:val="it-IT"/>
        </w:rPr>
        <w:t xml:space="preserve">, các công đoạn và chi tiết sản phẩm có giá trị gia tăng cao, sử dụng công nghệ hiện đại, ít gây ô nhiễm môi trường. Chú trọng các nhóm sản phẩm chủ lực và </w:t>
      </w:r>
      <w:r w:rsidR="005C0FED" w:rsidRPr="00D12659">
        <w:rPr>
          <w:rFonts w:ascii="Times New Roman" w:hAnsi="Times New Roman"/>
          <w:sz w:val="28"/>
          <w:szCs w:val="28"/>
          <w:lang w:val="it-IT"/>
        </w:rPr>
        <w:t xml:space="preserve">sản phẩm có thương hiệu uy tín; </w:t>
      </w:r>
      <w:r w:rsidR="005C29CC" w:rsidRPr="00D12659">
        <w:rPr>
          <w:rFonts w:ascii="Times New Roman" w:hAnsi="Times New Roman"/>
          <w:sz w:val="28"/>
          <w:szCs w:val="28"/>
          <w:lang w:val="it-IT"/>
        </w:rPr>
        <w:t xml:space="preserve">Khuyến khích phát triển các </w:t>
      </w:r>
      <w:r w:rsidR="004974BF" w:rsidRPr="00347D96">
        <w:rPr>
          <w:rFonts w:ascii="Times New Roman" w:hAnsi="Times New Roman"/>
          <w:sz w:val="28"/>
          <w:szCs w:val="28"/>
          <w:lang w:val="it-IT"/>
        </w:rPr>
        <w:t xml:space="preserve">công nghiệp </w:t>
      </w:r>
      <w:r w:rsidR="005C0FED" w:rsidRPr="00D12659">
        <w:rPr>
          <w:rFonts w:ascii="Times New Roman" w:hAnsi="Times New Roman"/>
          <w:sz w:val="28"/>
          <w:szCs w:val="28"/>
          <w:lang w:val="it-IT"/>
        </w:rPr>
        <w:t xml:space="preserve">hỗ </w:t>
      </w:r>
      <w:r w:rsidR="005C29CC" w:rsidRPr="00D12659">
        <w:rPr>
          <w:rFonts w:ascii="Times New Roman" w:hAnsi="Times New Roman"/>
          <w:sz w:val="28"/>
          <w:szCs w:val="28"/>
          <w:lang w:val="it-IT"/>
        </w:rPr>
        <w:t>trợ cho các ngành điện - điện tử tin học; cơ - kim khí; dệt –may-da giầy cao cấp; c</w:t>
      </w:r>
      <w:r w:rsidR="005C0FED" w:rsidRPr="00D12659">
        <w:rPr>
          <w:rFonts w:ascii="Times New Roman" w:hAnsi="Times New Roman"/>
          <w:sz w:val="28"/>
          <w:szCs w:val="28"/>
          <w:lang w:val="it-IT"/>
        </w:rPr>
        <w:t>hế biến thực phẩm, vật liệu mới;</w:t>
      </w:r>
      <w:r w:rsidR="005C29CC" w:rsidRPr="00D12659">
        <w:rPr>
          <w:rFonts w:ascii="Times New Roman" w:hAnsi="Times New Roman"/>
          <w:sz w:val="28"/>
          <w:szCs w:val="28"/>
          <w:lang w:val="it-IT"/>
        </w:rPr>
        <w:t xml:space="preserve"> Phát triển mạnh mẽ các tập đoàn sản xuất, tiếp tục phát triển các doanh nghiệp vừa và nhỏ bằng nguồn vốn tư nhân, tạo ra một mạng lưới các vệ tinh sản xuất và xuất khẩu cho các công ty, tập đoàn lớn</w:t>
      </w:r>
      <w:r w:rsidR="005C0FED" w:rsidRPr="00D12659">
        <w:rPr>
          <w:rFonts w:ascii="Times New Roman" w:hAnsi="Times New Roman"/>
          <w:sz w:val="28"/>
          <w:szCs w:val="28"/>
          <w:lang w:val="it-IT"/>
        </w:rPr>
        <w:t xml:space="preserve">, </w:t>
      </w:r>
      <w:r w:rsidR="005C29CC" w:rsidRPr="00D12659">
        <w:rPr>
          <w:rFonts w:ascii="Times New Roman" w:hAnsi="Times New Roman"/>
          <w:sz w:val="28"/>
          <w:szCs w:val="28"/>
          <w:lang w:val="pt-BR"/>
        </w:rPr>
        <w:t>phù hợp với quy hoạch vùng, ngành</w:t>
      </w:r>
      <w:r w:rsidR="005C0FED" w:rsidRPr="00D12659">
        <w:rPr>
          <w:rFonts w:ascii="Times New Roman" w:hAnsi="Times New Roman"/>
          <w:sz w:val="28"/>
          <w:szCs w:val="28"/>
          <w:lang w:val="pt-BR"/>
        </w:rPr>
        <w:t>...</w:t>
      </w:r>
    </w:p>
    <w:p w:rsidR="005C29CC" w:rsidRPr="00D12659" w:rsidRDefault="005C0FED" w:rsidP="004974BF">
      <w:pPr>
        <w:spacing w:line="360" w:lineRule="auto"/>
        <w:ind w:firstLine="720"/>
        <w:rPr>
          <w:rFonts w:ascii="Times New Roman" w:hAnsi="Times New Roman"/>
          <w:sz w:val="28"/>
          <w:szCs w:val="28"/>
          <w:lang w:val="pt-BR"/>
        </w:rPr>
      </w:pPr>
      <w:r w:rsidRPr="00D12659">
        <w:rPr>
          <w:rFonts w:ascii="Times New Roman" w:hAnsi="Times New Roman"/>
          <w:sz w:val="28"/>
          <w:szCs w:val="28"/>
          <w:lang w:val="pt-BR"/>
        </w:rPr>
        <w:t>Đặc biệt, Hà Nội cần triển khai đồng bộ các giải pháp</w:t>
      </w:r>
      <w:r w:rsidR="006A2F00" w:rsidRPr="00D12659">
        <w:rPr>
          <w:rFonts w:ascii="Times New Roman" w:hAnsi="Times New Roman"/>
          <w:sz w:val="28"/>
          <w:szCs w:val="28"/>
          <w:lang w:val="pt-BR"/>
        </w:rPr>
        <w:t xml:space="preserve"> cầ</w:t>
      </w:r>
      <w:r w:rsidRPr="00D12659">
        <w:rPr>
          <w:rFonts w:ascii="Times New Roman" w:hAnsi="Times New Roman"/>
          <w:sz w:val="28"/>
          <w:szCs w:val="28"/>
          <w:lang w:val="pt-BR"/>
        </w:rPr>
        <w:t xml:space="preserve">n thiết cả về quy hoạch, tài chính-tín dụng, đất đai, </w:t>
      </w:r>
      <w:r w:rsidR="006A2F00" w:rsidRPr="00D12659">
        <w:rPr>
          <w:rFonts w:ascii="Times New Roman" w:hAnsi="Times New Roman"/>
          <w:sz w:val="28"/>
          <w:szCs w:val="28"/>
          <w:lang w:val="pt-BR"/>
        </w:rPr>
        <w:t>đào tạo lao động, KH</w:t>
      </w:r>
      <w:r w:rsidR="004974BF">
        <w:rPr>
          <w:rFonts w:ascii="Times New Roman" w:hAnsi="Times New Roman"/>
          <w:sz w:val="28"/>
          <w:szCs w:val="28"/>
          <w:lang w:val="pt-BR"/>
        </w:rPr>
        <w:t>&amp;CN</w:t>
      </w:r>
      <w:r w:rsidR="006A2F00" w:rsidRPr="00D12659">
        <w:rPr>
          <w:rFonts w:ascii="Times New Roman" w:hAnsi="Times New Roman"/>
          <w:sz w:val="28"/>
          <w:szCs w:val="28"/>
          <w:lang w:val="pt-BR"/>
        </w:rPr>
        <w:t xml:space="preserve"> v</w:t>
      </w:r>
      <w:r w:rsidR="004974BF">
        <w:rPr>
          <w:rFonts w:ascii="Times New Roman" w:hAnsi="Times New Roman"/>
          <w:sz w:val="28"/>
          <w:szCs w:val="28"/>
          <w:lang w:val="pt-BR"/>
        </w:rPr>
        <w:t>à BVMT</w:t>
      </w:r>
      <w:r w:rsidRPr="00D12659">
        <w:rPr>
          <w:rFonts w:ascii="Times New Roman" w:hAnsi="Times New Roman"/>
          <w:sz w:val="28"/>
          <w:szCs w:val="28"/>
          <w:lang w:val="pt-BR"/>
        </w:rPr>
        <w:t xml:space="preserve">; chú ý, chủ động xây dựng và thực hiện những giải pháp đột phá và đặc thù, phù hợp với yêu cầu thị trường cho phát triển </w:t>
      </w:r>
      <w:r w:rsidR="004974BF" w:rsidRPr="00347D96">
        <w:rPr>
          <w:rFonts w:ascii="Times New Roman" w:hAnsi="Times New Roman"/>
          <w:sz w:val="28"/>
          <w:szCs w:val="28"/>
          <w:lang w:val="pt-BR"/>
        </w:rPr>
        <w:t xml:space="preserve">công nghiệp </w:t>
      </w:r>
      <w:r w:rsidR="004974BF" w:rsidRPr="004974BF">
        <w:rPr>
          <w:rFonts w:ascii="Times New Roman" w:hAnsi="Times New Roman"/>
          <w:sz w:val="28"/>
          <w:szCs w:val="28"/>
          <w:lang w:val="pt-BR"/>
        </w:rPr>
        <w:t xml:space="preserve">công nghệ cao </w:t>
      </w:r>
      <w:r w:rsidRPr="00D12659">
        <w:rPr>
          <w:rFonts w:ascii="Times New Roman" w:hAnsi="Times New Roman"/>
          <w:sz w:val="28"/>
          <w:szCs w:val="28"/>
          <w:lang w:val="pt-BR"/>
        </w:rPr>
        <w:t>và luật Thủ đô</w:t>
      </w:r>
      <w:r w:rsidR="0078188C" w:rsidRPr="00D12659">
        <w:rPr>
          <w:rFonts w:ascii="Times New Roman" w:hAnsi="Times New Roman"/>
          <w:sz w:val="28"/>
          <w:szCs w:val="28"/>
          <w:lang w:val="pt-BR"/>
        </w:rPr>
        <w:t xml:space="preserve"> và tăng cường các liên kết chuỗi cung ứng cả trong vùng và trên phạm vi cả nước, trong nước với quốc tế.</w:t>
      </w:r>
      <w:r w:rsidRPr="00D12659">
        <w:rPr>
          <w:rFonts w:ascii="Times New Roman" w:hAnsi="Times New Roman"/>
          <w:sz w:val="28"/>
          <w:szCs w:val="28"/>
          <w:lang w:val="pt-BR"/>
        </w:rPr>
        <w:t>...</w:t>
      </w:r>
      <w:r w:rsidR="005C29CC" w:rsidRPr="00D12659">
        <w:rPr>
          <w:rFonts w:ascii="Times New Roman" w:hAnsi="Times New Roman"/>
          <w:sz w:val="28"/>
          <w:szCs w:val="28"/>
          <w:lang w:val="pt-BR"/>
        </w:rPr>
        <w:t xml:space="preserve"> </w:t>
      </w:r>
    </w:p>
    <w:p w:rsidR="005C29CC" w:rsidRPr="00D12659" w:rsidRDefault="005C29CC" w:rsidP="00637633">
      <w:pPr>
        <w:spacing w:line="360" w:lineRule="auto"/>
        <w:ind w:firstLine="720"/>
        <w:rPr>
          <w:rFonts w:ascii="Times New Roman" w:hAnsi="Times New Roman"/>
          <w:bCs/>
          <w:iCs/>
          <w:spacing w:val="-6"/>
          <w:sz w:val="28"/>
          <w:szCs w:val="28"/>
          <w:lang w:val="nb-NO"/>
        </w:rPr>
      </w:pPr>
    </w:p>
    <w:p w:rsidR="005F56BD" w:rsidRPr="00D12659" w:rsidRDefault="005F56BD" w:rsidP="00637633">
      <w:pPr>
        <w:spacing w:line="360" w:lineRule="auto"/>
        <w:rPr>
          <w:rFonts w:ascii="Times New Roman" w:hAnsi="Times New Roman"/>
          <w:sz w:val="28"/>
          <w:szCs w:val="28"/>
          <w:lang w:val="it-IT"/>
        </w:rPr>
      </w:pPr>
    </w:p>
    <w:bookmarkEnd w:id="288"/>
    <w:bookmarkEnd w:id="289"/>
    <w:bookmarkEnd w:id="290"/>
    <w:bookmarkEnd w:id="291"/>
    <w:p w:rsidR="005F56BD" w:rsidRPr="006811C1" w:rsidRDefault="005F56BD" w:rsidP="00637633">
      <w:pPr>
        <w:pStyle w:val="Heading1"/>
        <w:spacing w:before="0" w:line="360" w:lineRule="auto"/>
        <w:rPr>
          <w:lang w:val="pt-BR" w:eastAsia="vi-VN"/>
        </w:rPr>
      </w:pPr>
      <w:r w:rsidRPr="006811C1">
        <w:rPr>
          <w:iCs/>
          <w:lang w:val="pt-BR" w:eastAsia="vi-VN"/>
        </w:rPr>
        <w:t xml:space="preserve"> </w:t>
      </w:r>
    </w:p>
    <w:p w:rsidR="005F56BD" w:rsidRPr="00D12659" w:rsidRDefault="005F56BD" w:rsidP="00637633">
      <w:pPr>
        <w:spacing w:line="360" w:lineRule="auto"/>
        <w:ind w:firstLine="720"/>
        <w:rPr>
          <w:rFonts w:ascii="Times New Roman" w:hAnsi="Times New Roman"/>
          <w:sz w:val="28"/>
          <w:szCs w:val="28"/>
          <w:lang w:val="it-IT"/>
        </w:rPr>
      </w:pPr>
    </w:p>
    <w:p w:rsidR="005F56BD" w:rsidRPr="00D12659" w:rsidRDefault="005F56BD" w:rsidP="00637633">
      <w:pPr>
        <w:spacing w:line="360" w:lineRule="auto"/>
        <w:jc w:val="left"/>
        <w:rPr>
          <w:rFonts w:ascii="Times New Roman" w:hAnsi="Times New Roman"/>
          <w:sz w:val="28"/>
          <w:szCs w:val="28"/>
          <w:lang w:val="it-IT"/>
        </w:rPr>
      </w:pPr>
    </w:p>
    <w:p w:rsidR="00843C3C" w:rsidRPr="003359C7" w:rsidRDefault="005F56BD" w:rsidP="00637633">
      <w:pPr>
        <w:keepNext/>
        <w:widowControl w:val="0"/>
        <w:spacing w:line="360" w:lineRule="auto"/>
        <w:ind w:firstLine="720"/>
        <w:jc w:val="center"/>
        <w:rPr>
          <w:rFonts w:ascii="Times New Roman" w:hAnsi="Times New Roman"/>
          <w:b/>
          <w:sz w:val="28"/>
          <w:szCs w:val="28"/>
          <w:lang w:val="it-IT"/>
        </w:rPr>
      </w:pPr>
      <w:r w:rsidRPr="00347D96">
        <w:rPr>
          <w:rFonts w:ascii="Times New Roman" w:hAnsi="Times New Roman"/>
          <w:lang w:val="pt-BR"/>
        </w:rPr>
        <w:br w:type="page"/>
      </w:r>
      <w:bookmarkStart w:id="309" w:name="_Toc484588594"/>
      <w:r w:rsidR="00560DD8" w:rsidRPr="003359C7">
        <w:rPr>
          <w:rFonts w:ascii="Times New Roman" w:hAnsi="Times New Roman"/>
          <w:b/>
          <w:sz w:val="28"/>
          <w:szCs w:val="28"/>
          <w:lang w:val="it-IT"/>
        </w:rPr>
        <w:lastRenderedPageBreak/>
        <w:t xml:space="preserve">DANH MỤC CÁC BÀI BÁO CỦA TÁC GIẢ </w:t>
      </w:r>
    </w:p>
    <w:p w:rsidR="00560DD8" w:rsidRPr="003359C7" w:rsidRDefault="00560DD8" w:rsidP="00843C3C">
      <w:pPr>
        <w:keepNext/>
        <w:widowControl w:val="0"/>
        <w:spacing w:line="360" w:lineRule="auto"/>
        <w:ind w:firstLine="720"/>
        <w:jc w:val="center"/>
        <w:rPr>
          <w:rFonts w:ascii="Times New Roman" w:hAnsi="Times New Roman"/>
          <w:b/>
          <w:sz w:val="28"/>
          <w:szCs w:val="28"/>
          <w:lang w:val="it-IT"/>
        </w:rPr>
      </w:pPr>
      <w:r w:rsidRPr="003359C7">
        <w:rPr>
          <w:rFonts w:ascii="Times New Roman" w:hAnsi="Times New Roman"/>
          <w:b/>
          <w:sz w:val="28"/>
          <w:szCs w:val="28"/>
          <w:lang w:val="it-IT"/>
        </w:rPr>
        <w:t>CÓ LIÊN QUAN ĐẾN ĐỀ TÀI LUẬN ÁN</w:t>
      </w:r>
    </w:p>
    <w:p w:rsidR="00843C3C" w:rsidRPr="003359C7" w:rsidRDefault="00843C3C" w:rsidP="00843C3C">
      <w:pPr>
        <w:keepNext/>
        <w:widowControl w:val="0"/>
        <w:rPr>
          <w:rFonts w:ascii="Times New Roman" w:hAnsi="Times New Roman"/>
          <w:sz w:val="28"/>
          <w:szCs w:val="28"/>
          <w:lang w:val="it-IT"/>
        </w:rPr>
      </w:pPr>
    </w:p>
    <w:p w:rsidR="00843C3C" w:rsidRPr="00347D96" w:rsidRDefault="00843C3C" w:rsidP="00892177">
      <w:pPr>
        <w:spacing w:line="360" w:lineRule="auto"/>
        <w:ind w:firstLine="720"/>
        <w:rPr>
          <w:rFonts w:ascii="Times New Roman" w:hAnsi="Times New Roman"/>
          <w:sz w:val="28"/>
          <w:szCs w:val="28"/>
          <w:lang w:val="it-IT"/>
        </w:rPr>
      </w:pPr>
      <w:r w:rsidRPr="00347D96">
        <w:rPr>
          <w:rFonts w:ascii="Times New Roman" w:hAnsi="Times New Roman"/>
          <w:sz w:val="28"/>
          <w:szCs w:val="28"/>
          <w:lang w:val="it-IT"/>
        </w:rPr>
        <w:t xml:space="preserve">1. </w:t>
      </w:r>
      <w:r w:rsidRPr="003359C7">
        <w:rPr>
          <w:rFonts w:ascii="Times New Roman" w:hAnsi="Times New Roman"/>
          <w:sz w:val="28"/>
          <w:szCs w:val="28"/>
          <w:lang w:val="it-IT"/>
        </w:rPr>
        <w:t>Đặng Thị Thu Giang</w:t>
      </w:r>
      <w:r w:rsidR="00CA6059" w:rsidRPr="00347D96">
        <w:rPr>
          <w:rFonts w:ascii="Times New Roman" w:hAnsi="Times New Roman"/>
          <w:sz w:val="28"/>
          <w:szCs w:val="28"/>
          <w:lang w:val="it-IT"/>
        </w:rPr>
        <w:t xml:space="preserve"> (2016)</w:t>
      </w:r>
      <w:r w:rsidRPr="003359C7">
        <w:rPr>
          <w:rFonts w:ascii="Times New Roman" w:hAnsi="Times New Roman"/>
          <w:sz w:val="28"/>
          <w:szCs w:val="28"/>
          <w:lang w:val="it-IT"/>
        </w:rPr>
        <w:t xml:space="preserve"> </w:t>
      </w:r>
      <w:r w:rsidRPr="00347D96">
        <w:rPr>
          <w:rFonts w:ascii="Times New Roman" w:hAnsi="Times New Roman"/>
          <w:sz w:val="28"/>
          <w:szCs w:val="28"/>
          <w:lang w:val="it-IT"/>
        </w:rPr>
        <w:t xml:space="preserve">“Ngành công nghiệp Hà Nội phát triển theo hướng bền vững”, tạp chí </w:t>
      </w:r>
      <w:r w:rsidRPr="00347D96">
        <w:rPr>
          <w:rFonts w:ascii="Times New Roman" w:hAnsi="Times New Roman"/>
          <w:i/>
          <w:sz w:val="28"/>
          <w:szCs w:val="28"/>
          <w:lang w:val="it-IT"/>
        </w:rPr>
        <w:t>Kinh tế và Dự báo</w:t>
      </w:r>
      <w:r w:rsidR="005B2220" w:rsidRPr="00347D96">
        <w:rPr>
          <w:rFonts w:ascii="Times New Roman" w:hAnsi="Times New Roman"/>
          <w:sz w:val="28"/>
          <w:szCs w:val="28"/>
          <w:lang w:val="it-IT"/>
        </w:rPr>
        <w:t xml:space="preserve"> số 31 tháng 12 năm 2016, tr 50-53.</w:t>
      </w:r>
    </w:p>
    <w:p w:rsidR="00843C3C" w:rsidRPr="00347D96" w:rsidRDefault="00843C3C" w:rsidP="00892177">
      <w:pPr>
        <w:spacing w:line="360" w:lineRule="auto"/>
        <w:ind w:firstLine="720"/>
        <w:rPr>
          <w:rFonts w:ascii="Times New Roman" w:hAnsi="Times New Roman"/>
          <w:sz w:val="28"/>
          <w:szCs w:val="28"/>
          <w:lang w:val="it-IT"/>
        </w:rPr>
      </w:pPr>
      <w:r w:rsidRPr="00347D96">
        <w:rPr>
          <w:rFonts w:ascii="Times New Roman" w:hAnsi="Times New Roman"/>
          <w:sz w:val="28"/>
          <w:szCs w:val="28"/>
          <w:lang w:val="it-IT"/>
        </w:rPr>
        <w:t>2. Đặng Thị Thu Giang</w:t>
      </w:r>
      <w:r w:rsidR="00CA6059" w:rsidRPr="00347D96">
        <w:rPr>
          <w:rFonts w:ascii="Times New Roman" w:hAnsi="Times New Roman"/>
          <w:sz w:val="28"/>
          <w:szCs w:val="28"/>
          <w:lang w:val="it-IT"/>
        </w:rPr>
        <w:t xml:space="preserve"> (2016)</w:t>
      </w:r>
      <w:r w:rsidRPr="00347D96">
        <w:rPr>
          <w:rFonts w:ascii="Times New Roman" w:hAnsi="Times New Roman"/>
          <w:sz w:val="28"/>
          <w:szCs w:val="28"/>
          <w:lang w:val="it-IT"/>
        </w:rPr>
        <w:t xml:space="preserve"> “Thực trạng và định lượng một số nhân tố ảnh hưởng đến quá trình phát triển bền vững ngành công nghiệp Hà Nội”, tạp chí </w:t>
      </w:r>
      <w:r w:rsidRPr="00347D96">
        <w:rPr>
          <w:rFonts w:ascii="Times New Roman" w:hAnsi="Times New Roman"/>
          <w:i/>
          <w:sz w:val="28"/>
          <w:szCs w:val="28"/>
          <w:lang w:val="it-IT"/>
        </w:rPr>
        <w:t>Nghiên cứu Tài chính Kế toán</w:t>
      </w:r>
      <w:r w:rsidR="005B2220" w:rsidRPr="00347D96">
        <w:rPr>
          <w:rFonts w:ascii="Times New Roman" w:hAnsi="Times New Roman"/>
          <w:sz w:val="28"/>
          <w:szCs w:val="28"/>
          <w:lang w:val="it-IT"/>
        </w:rPr>
        <w:t xml:space="preserve"> số 12 (161) 2016, tr 13-15.</w:t>
      </w:r>
    </w:p>
    <w:p w:rsidR="00843C3C" w:rsidRPr="00347D96" w:rsidRDefault="00843C3C" w:rsidP="00892177">
      <w:pPr>
        <w:spacing w:line="360" w:lineRule="auto"/>
        <w:ind w:firstLine="720"/>
        <w:rPr>
          <w:rFonts w:ascii="Times New Roman" w:hAnsi="Times New Roman"/>
          <w:sz w:val="28"/>
          <w:szCs w:val="28"/>
          <w:lang w:val="it-IT"/>
        </w:rPr>
      </w:pPr>
      <w:r w:rsidRPr="00347D96">
        <w:rPr>
          <w:rFonts w:ascii="Times New Roman" w:hAnsi="Times New Roman"/>
          <w:bCs/>
          <w:iCs/>
          <w:sz w:val="28"/>
          <w:szCs w:val="28"/>
          <w:lang w:val="it-IT"/>
        </w:rPr>
        <w:t>3. Đặng Thị Thu Giang</w:t>
      </w:r>
      <w:r w:rsidR="00CA6059" w:rsidRPr="00347D96">
        <w:rPr>
          <w:rFonts w:ascii="Times New Roman" w:hAnsi="Times New Roman"/>
          <w:bCs/>
          <w:iCs/>
          <w:sz w:val="28"/>
          <w:szCs w:val="28"/>
          <w:lang w:val="it-IT"/>
        </w:rPr>
        <w:t xml:space="preserve"> (2017)</w:t>
      </w:r>
      <w:r w:rsidRPr="00347D96">
        <w:rPr>
          <w:rFonts w:ascii="Times New Roman" w:hAnsi="Times New Roman"/>
          <w:bCs/>
          <w:iCs/>
          <w:sz w:val="28"/>
          <w:szCs w:val="28"/>
          <w:lang w:val="it-IT"/>
        </w:rPr>
        <w:t xml:space="preserve"> “Công nghiệp Hà Nội: Cần một cuộc tái cơ cấu thực sự”, tạp chí </w:t>
      </w:r>
      <w:r w:rsidRPr="00347D96">
        <w:rPr>
          <w:rFonts w:ascii="Times New Roman" w:hAnsi="Times New Roman"/>
          <w:bCs/>
          <w:i/>
          <w:iCs/>
          <w:sz w:val="28"/>
          <w:szCs w:val="28"/>
          <w:lang w:val="it-IT"/>
        </w:rPr>
        <w:t>Kinh tế và Dự báo</w:t>
      </w:r>
      <w:r w:rsidR="005B2220" w:rsidRPr="00347D96">
        <w:rPr>
          <w:rFonts w:ascii="Times New Roman" w:hAnsi="Times New Roman"/>
          <w:bCs/>
          <w:iCs/>
          <w:sz w:val="28"/>
          <w:szCs w:val="28"/>
          <w:lang w:val="it-IT"/>
        </w:rPr>
        <w:t xml:space="preserve"> số 17 tháng 06 năm 2017, tr 62-65.</w:t>
      </w:r>
    </w:p>
    <w:p w:rsidR="00843C3C" w:rsidRPr="00347D96" w:rsidRDefault="00843C3C" w:rsidP="00892177">
      <w:pPr>
        <w:keepNext/>
        <w:widowControl w:val="0"/>
        <w:spacing w:line="360" w:lineRule="auto"/>
        <w:jc w:val="center"/>
        <w:rPr>
          <w:rFonts w:ascii="Times New Roman" w:hAnsi="Times New Roman"/>
          <w:sz w:val="28"/>
          <w:szCs w:val="28"/>
          <w:lang w:val="it-IT"/>
        </w:rPr>
      </w:pPr>
    </w:p>
    <w:p w:rsidR="00560DD8" w:rsidRPr="00347D96" w:rsidRDefault="00560DD8" w:rsidP="00637633">
      <w:pPr>
        <w:keepNext/>
        <w:widowControl w:val="0"/>
        <w:spacing w:line="360" w:lineRule="auto"/>
        <w:ind w:firstLine="720"/>
        <w:jc w:val="center"/>
        <w:rPr>
          <w:rFonts w:ascii="Times New Roman" w:hAnsi="Times New Roman"/>
          <w:sz w:val="28"/>
          <w:szCs w:val="28"/>
          <w:lang w:val="it-IT"/>
        </w:rPr>
      </w:pPr>
    </w:p>
    <w:p w:rsidR="005F56BD" w:rsidRPr="006811C1" w:rsidRDefault="00843C3C" w:rsidP="00637633">
      <w:pPr>
        <w:pStyle w:val="Heading1"/>
        <w:spacing w:before="0" w:line="360" w:lineRule="auto"/>
        <w:jc w:val="center"/>
        <w:rPr>
          <w:color w:val="auto"/>
          <w:sz w:val="26"/>
          <w:szCs w:val="26"/>
          <w:lang w:val="it-IT"/>
        </w:rPr>
      </w:pPr>
      <w:bookmarkStart w:id="310" w:name="_Toc498597066"/>
      <w:r w:rsidRPr="006811C1">
        <w:rPr>
          <w:color w:val="auto"/>
          <w:sz w:val="28"/>
          <w:lang w:val="it-IT"/>
        </w:rPr>
        <w:br w:type="page"/>
      </w:r>
      <w:bookmarkStart w:id="311" w:name="_Toc503861997"/>
      <w:r w:rsidR="005F56BD" w:rsidRPr="006811C1">
        <w:rPr>
          <w:color w:val="auto"/>
          <w:sz w:val="26"/>
          <w:szCs w:val="26"/>
          <w:lang w:val="it-IT"/>
        </w:rPr>
        <w:lastRenderedPageBreak/>
        <w:t>DANH MỤC TÀI LIỆU THAM KHẢO</w:t>
      </w:r>
      <w:bookmarkEnd w:id="309"/>
      <w:bookmarkEnd w:id="310"/>
      <w:bookmarkEnd w:id="311"/>
    </w:p>
    <w:p w:rsidR="0074568C" w:rsidRPr="00347D96" w:rsidRDefault="0074568C" w:rsidP="00637633">
      <w:pPr>
        <w:spacing w:line="360" w:lineRule="auto"/>
        <w:rPr>
          <w:rFonts w:ascii="Times New Roman" w:hAnsi="Times New Roman"/>
          <w:b/>
          <w:sz w:val="28"/>
          <w:szCs w:val="28"/>
          <w:lang w:val="it-IT"/>
        </w:rPr>
      </w:pPr>
    </w:p>
    <w:p w:rsidR="005F56BD" w:rsidRPr="00347D96" w:rsidRDefault="005F56BD" w:rsidP="0074568C">
      <w:pPr>
        <w:spacing w:line="367" w:lineRule="auto"/>
        <w:rPr>
          <w:rFonts w:ascii="Times New Roman" w:hAnsi="Times New Roman"/>
          <w:b/>
          <w:sz w:val="28"/>
          <w:szCs w:val="28"/>
          <w:lang w:val="it-IT"/>
        </w:rPr>
      </w:pPr>
      <w:r w:rsidRPr="00347D96">
        <w:rPr>
          <w:rFonts w:ascii="Times New Roman" w:hAnsi="Times New Roman"/>
          <w:b/>
          <w:sz w:val="28"/>
          <w:szCs w:val="28"/>
          <w:lang w:val="it-IT"/>
        </w:rPr>
        <w:t xml:space="preserve">Tài liệu trong nước </w:t>
      </w:r>
    </w:p>
    <w:p w:rsidR="007B318D" w:rsidRPr="00347D96" w:rsidRDefault="000477B5" w:rsidP="00F37192">
      <w:pPr>
        <w:spacing w:line="360" w:lineRule="auto"/>
        <w:ind w:left="851" w:hanging="851"/>
        <w:rPr>
          <w:rFonts w:ascii="Times New Roman" w:hAnsi="Times New Roman"/>
          <w:sz w:val="28"/>
          <w:szCs w:val="28"/>
          <w:lang w:val="it-IT"/>
        </w:rPr>
      </w:pPr>
      <w:r w:rsidRPr="00347D96">
        <w:rPr>
          <w:rFonts w:ascii="Times New Roman" w:hAnsi="Times New Roman"/>
          <w:sz w:val="28"/>
          <w:szCs w:val="28"/>
          <w:lang w:val="it-IT"/>
        </w:rPr>
        <w:t>1.</w:t>
      </w:r>
      <w:r w:rsidR="00503EF0" w:rsidRPr="00347D96">
        <w:rPr>
          <w:rFonts w:ascii="Times New Roman" w:hAnsi="Times New Roman"/>
          <w:sz w:val="28"/>
          <w:szCs w:val="28"/>
          <w:lang w:val="it-IT"/>
        </w:rPr>
        <w:t xml:space="preserve"> </w:t>
      </w:r>
      <w:r w:rsidR="007B318D" w:rsidRPr="00347D96">
        <w:rPr>
          <w:rFonts w:ascii="Times New Roman" w:hAnsi="Times New Roman"/>
          <w:sz w:val="28"/>
          <w:szCs w:val="28"/>
          <w:lang w:val="it-IT"/>
        </w:rPr>
        <w:t>Lê Xuân Bá (2012</w:t>
      </w:r>
      <w:r w:rsidR="00C05AC0" w:rsidRPr="00347D96">
        <w:rPr>
          <w:rFonts w:ascii="Times New Roman" w:hAnsi="Times New Roman"/>
          <w:i/>
          <w:sz w:val="28"/>
          <w:szCs w:val="28"/>
          <w:lang w:val="it-IT"/>
        </w:rPr>
        <w:t>),“</w:t>
      </w:r>
      <w:r w:rsidR="007B318D" w:rsidRPr="00347D96">
        <w:rPr>
          <w:rFonts w:ascii="Times New Roman" w:hAnsi="Times New Roman"/>
          <w:i/>
          <w:sz w:val="28"/>
          <w:szCs w:val="28"/>
          <w:lang w:val="it-IT"/>
        </w:rPr>
        <w:t>Tổng quan về tái cơ cấu và đổi mới mô hình tăng trưởng ở Việt Nam</w:t>
      </w:r>
      <w:r w:rsidR="00C05AC0" w:rsidRPr="00347D96">
        <w:rPr>
          <w:rFonts w:ascii="Times New Roman" w:hAnsi="Times New Roman"/>
          <w:i/>
          <w:sz w:val="28"/>
          <w:szCs w:val="28"/>
          <w:lang w:val="it-IT"/>
        </w:rPr>
        <w:t>”</w:t>
      </w:r>
      <w:r w:rsidR="007B318D" w:rsidRPr="00347D96">
        <w:rPr>
          <w:rFonts w:ascii="Times New Roman" w:hAnsi="Times New Roman"/>
          <w:sz w:val="28"/>
          <w:szCs w:val="28"/>
          <w:lang w:val="it-IT"/>
        </w:rPr>
        <w:t xml:space="preserve">, Kỷ yếu hội thảo Tái cơ cấu nền kinh tế - Kỳ vọng chuyển biến </w:t>
      </w:r>
      <w:r w:rsidR="003E65C6" w:rsidRPr="00347D96">
        <w:rPr>
          <w:rFonts w:ascii="Times New Roman" w:hAnsi="Times New Roman"/>
          <w:sz w:val="28"/>
          <w:szCs w:val="28"/>
          <w:lang w:val="it-IT"/>
        </w:rPr>
        <w:t>mạnh mẽ và cơ bản, NXB Tri thức, Hà Nội</w:t>
      </w:r>
      <w:r w:rsidR="00CA6059" w:rsidRPr="00347D96">
        <w:rPr>
          <w:rFonts w:ascii="Times New Roman" w:hAnsi="Times New Roman"/>
          <w:sz w:val="28"/>
          <w:szCs w:val="28"/>
          <w:lang w:val="it-IT"/>
        </w:rPr>
        <w:t>.</w:t>
      </w:r>
    </w:p>
    <w:p w:rsidR="005F56BD" w:rsidRPr="00347D96" w:rsidRDefault="000477B5" w:rsidP="00F37192">
      <w:pPr>
        <w:spacing w:line="360" w:lineRule="auto"/>
        <w:ind w:left="851" w:hanging="851"/>
        <w:rPr>
          <w:rFonts w:ascii="Times New Roman" w:hAnsi="Times New Roman"/>
          <w:sz w:val="28"/>
          <w:szCs w:val="28"/>
          <w:lang w:val="it-IT"/>
        </w:rPr>
      </w:pPr>
      <w:r w:rsidRPr="00347D96">
        <w:rPr>
          <w:rFonts w:ascii="Times New Roman" w:hAnsi="Times New Roman"/>
          <w:sz w:val="28"/>
          <w:szCs w:val="28"/>
          <w:lang w:val="it-IT"/>
        </w:rPr>
        <w:t>2</w:t>
      </w:r>
      <w:r w:rsidR="005F56BD" w:rsidRPr="00347D96">
        <w:rPr>
          <w:rFonts w:ascii="Times New Roman" w:hAnsi="Times New Roman"/>
          <w:sz w:val="28"/>
          <w:szCs w:val="28"/>
          <w:lang w:val="it-IT"/>
        </w:rPr>
        <w:t xml:space="preserve">. Nguyễn Hải Bắc (2010), </w:t>
      </w:r>
      <w:r w:rsidR="005F56BD" w:rsidRPr="00347D96">
        <w:rPr>
          <w:rFonts w:ascii="Times New Roman" w:hAnsi="Times New Roman"/>
          <w:i/>
          <w:sz w:val="28"/>
          <w:szCs w:val="28"/>
          <w:lang w:val="it-IT"/>
        </w:rPr>
        <w:t xml:space="preserve">Nghiên cứu vấn đề </w:t>
      </w:r>
      <w:r w:rsidR="00C05AC0" w:rsidRPr="00347D96">
        <w:rPr>
          <w:rFonts w:ascii="Times New Roman" w:hAnsi="Times New Roman"/>
          <w:i/>
          <w:sz w:val="28"/>
          <w:szCs w:val="28"/>
          <w:lang w:val="it-IT"/>
        </w:rPr>
        <w:t xml:space="preserve">phát triển bền vững công nghiệp </w:t>
      </w:r>
      <w:r w:rsidR="005F56BD" w:rsidRPr="00347D96">
        <w:rPr>
          <w:rFonts w:ascii="Times New Roman" w:hAnsi="Times New Roman"/>
          <w:i/>
          <w:sz w:val="28"/>
          <w:szCs w:val="28"/>
          <w:lang w:val="it-IT"/>
        </w:rPr>
        <w:t>trên địa bàn tỉnh Thái Nguyên</w:t>
      </w:r>
      <w:r w:rsidR="00C05AC0" w:rsidRPr="00347D96">
        <w:rPr>
          <w:rFonts w:ascii="Times New Roman" w:hAnsi="Times New Roman"/>
          <w:sz w:val="28"/>
          <w:szCs w:val="28"/>
          <w:lang w:val="it-IT"/>
        </w:rPr>
        <w:t>, luận án Tiến sỹ Đại học Kinh tế quốc dân</w:t>
      </w:r>
      <w:r w:rsidR="00E3280B" w:rsidRPr="00347D96">
        <w:rPr>
          <w:rFonts w:ascii="Times New Roman" w:hAnsi="Times New Roman"/>
          <w:sz w:val="28"/>
          <w:szCs w:val="28"/>
          <w:lang w:val="it-IT"/>
        </w:rPr>
        <w:t>.</w:t>
      </w:r>
    </w:p>
    <w:p w:rsidR="005F56BD" w:rsidRPr="00347D96" w:rsidRDefault="000477B5" w:rsidP="00F37192">
      <w:pPr>
        <w:spacing w:line="360" w:lineRule="auto"/>
        <w:ind w:left="851" w:hanging="851"/>
        <w:rPr>
          <w:rFonts w:ascii="Times New Roman" w:hAnsi="Times New Roman"/>
          <w:i/>
          <w:sz w:val="28"/>
          <w:szCs w:val="28"/>
          <w:lang w:val="it-IT"/>
        </w:rPr>
      </w:pPr>
      <w:r w:rsidRPr="00347D96">
        <w:rPr>
          <w:rFonts w:ascii="Times New Roman" w:hAnsi="Times New Roman"/>
          <w:sz w:val="28"/>
          <w:szCs w:val="28"/>
          <w:lang w:val="it-IT"/>
        </w:rPr>
        <w:t>3</w:t>
      </w:r>
      <w:r w:rsidR="00E3280B" w:rsidRPr="00347D96">
        <w:rPr>
          <w:rFonts w:ascii="Times New Roman" w:hAnsi="Times New Roman"/>
          <w:sz w:val="28"/>
          <w:szCs w:val="28"/>
          <w:lang w:val="it-IT"/>
        </w:rPr>
        <w:t>. Bộ Kế hoạch và Đ</w:t>
      </w:r>
      <w:r w:rsidR="008D6D52" w:rsidRPr="00347D96">
        <w:rPr>
          <w:rFonts w:ascii="Times New Roman" w:hAnsi="Times New Roman"/>
          <w:sz w:val="28"/>
          <w:szCs w:val="28"/>
          <w:lang w:val="it-IT"/>
        </w:rPr>
        <w:t>ầu tư (</w:t>
      </w:r>
      <w:r w:rsidR="00C05AC0" w:rsidRPr="00347D96">
        <w:rPr>
          <w:rFonts w:ascii="Times New Roman" w:hAnsi="Times New Roman"/>
          <w:sz w:val="28"/>
          <w:szCs w:val="28"/>
          <w:lang w:val="it-IT"/>
        </w:rPr>
        <w:t>2008),</w:t>
      </w:r>
      <w:r w:rsidR="005F56BD" w:rsidRPr="00347D96">
        <w:rPr>
          <w:rFonts w:ascii="Times New Roman" w:hAnsi="Times New Roman"/>
          <w:i/>
          <w:sz w:val="28"/>
          <w:szCs w:val="28"/>
          <w:lang w:val="it-IT"/>
        </w:rPr>
        <w:t xml:space="preserve">Tình hình và phương hướng phát triển các khu </w:t>
      </w:r>
      <w:r w:rsidR="00C05AC0" w:rsidRPr="00347D96">
        <w:rPr>
          <w:rFonts w:ascii="Times New Roman" w:hAnsi="Times New Roman"/>
          <w:i/>
          <w:sz w:val="28"/>
          <w:szCs w:val="28"/>
          <w:lang w:val="it-IT"/>
        </w:rPr>
        <w:t xml:space="preserve">công nghiệp </w:t>
      </w:r>
      <w:r w:rsidR="005F56BD" w:rsidRPr="00347D96">
        <w:rPr>
          <w:rFonts w:ascii="Times New Roman" w:hAnsi="Times New Roman"/>
          <w:i/>
          <w:sz w:val="28"/>
          <w:szCs w:val="28"/>
          <w:lang w:val="it-IT"/>
        </w:rPr>
        <w:t>trong nước thời kỳ 2006- 202</w:t>
      </w:r>
      <w:r w:rsidR="004B7805" w:rsidRPr="00347D96">
        <w:rPr>
          <w:rFonts w:ascii="Times New Roman" w:hAnsi="Times New Roman"/>
          <w:i/>
          <w:sz w:val="28"/>
          <w:szCs w:val="28"/>
          <w:lang w:val="it-IT"/>
        </w:rPr>
        <w:t>0</w:t>
      </w:r>
      <w:r w:rsidR="00E3280B" w:rsidRPr="00347D96">
        <w:rPr>
          <w:rFonts w:ascii="Times New Roman" w:hAnsi="Times New Roman"/>
          <w:i/>
          <w:sz w:val="28"/>
          <w:szCs w:val="28"/>
          <w:lang w:val="it-IT"/>
        </w:rPr>
        <w:t xml:space="preserve">, </w:t>
      </w:r>
      <w:r w:rsidR="00E3280B" w:rsidRPr="00347D96">
        <w:rPr>
          <w:rFonts w:ascii="Times New Roman" w:hAnsi="Times New Roman"/>
          <w:sz w:val="28"/>
          <w:szCs w:val="28"/>
          <w:lang w:val="it-IT"/>
        </w:rPr>
        <w:t>Hà Nội.</w:t>
      </w:r>
      <w:r w:rsidR="00E3280B" w:rsidRPr="00347D96">
        <w:rPr>
          <w:rFonts w:ascii="Times New Roman" w:hAnsi="Times New Roman"/>
          <w:i/>
          <w:sz w:val="28"/>
          <w:szCs w:val="28"/>
          <w:lang w:val="it-IT"/>
        </w:rPr>
        <w:t xml:space="preserve"> </w:t>
      </w:r>
    </w:p>
    <w:p w:rsidR="008D6D52" w:rsidRPr="00347D96" w:rsidRDefault="000477B5" w:rsidP="00F37192">
      <w:pPr>
        <w:spacing w:line="360" w:lineRule="auto"/>
        <w:ind w:left="851" w:hanging="851"/>
        <w:rPr>
          <w:rFonts w:ascii="Times New Roman" w:hAnsi="Times New Roman"/>
          <w:color w:val="000000"/>
          <w:sz w:val="28"/>
          <w:szCs w:val="28"/>
          <w:lang w:val="it-IT"/>
        </w:rPr>
      </w:pPr>
      <w:r w:rsidRPr="00347D96">
        <w:rPr>
          <w:rFonts w:ascii="Times New Roman" w:hAnsi="Times New Roman"/>
          <w:color w:val="000000"/>
          <w:sz w:val="28"/>
          <w:szCs w:val="28"/>
          <w:lang w:val="it-IT"/>
        </w:rPr>
        <w:t>4</w:t>
      </w:r>
      <w:r w:rsidR="008D6D52" w:rsidRPr="00347D96">
        <w:rPr>
          <w:rFonts w:ascii="Times New Roman" w:hAnsi="Times New Roman"/>
          <w:color w:val="000000"/>
          <w:sz w:val="28"/>
          <w:szCs w:val="28"/>
          <w:lang w:val="it-IT"/>
        </w:rPr>
        <w:t xml:space="preserve">. </w:t>
      </w:r>
      <w:r w:rsidR="008D6D52" w:rsidRPr="00D12659">
        <w:rPr>
          <w:rFonts w:ascii="Times New Roman" w:hAnsi="Times New Roman"/>
          <w:color w:val="000000"/>
          <w:sz w:val="28"/>
          <w:szCs w:val="28"/>
          <w:lang w:val="da-DK"/>
        </w:rPr>
        <w:t>Bộ K</w:t>
      </w:r>
      <w:r w:rsidR="00E3280B" w:rsidRPr="00D12659">
        <w:rPr>
          <w:rFonts w:ascii="Times New Roman" w:hAnsi="Times New Roman"/>
          <w:color w:val="000000"/>
          <w:sz w:val="28"/>
          <w:szCs w:val="28"/>
          <w:lang w:val="da-DK"/>
        </w:rPr>
        <w:t>ế hoạch và Đ</w:t>
      </w:r>
      <w:r w:rsidR="00C05AC0">
        <w:rPr>
          <w:rFonts w:ascii="Times New Roman" w:hAnsi="Times New Roman"/>
          <w:color w:val="000000"/>
          <w:sz w:val="28"/>
          <w:szCs w:val="28"/>
          <w:lang w:val="da-DK"/>
        </w:rPr>
        <w:t xml:space="preserve">ầu tư (2008), </w:t>
      </w:r>
      <w:r w:rsidR="008D6D52" w:rsidRPr="00347D96">
        <w:rPr>
          <w:rFonts w:ascii="Times New Roman" w:hAnsi="Times New Roman"/>
          <w:i/>
          <w:color w:val="000000"/>
          <w:sz w:val="28"/>
          <w:szCs w:val="28"/>
          <w:lang w:val="it-IT"/>
        </w:rPr>
        <w:t>Tuyển tập những công trình nghiên cứu về phát triển</w:t>
      </w:r>
      <w:r w:rsidR="008D6D52" w:rsidRPr="00D12659">
        <w:rPr>
          <w:rFonts w:ascii="Times New Roman" w:hAnsi="Times New Roman"/>
          <w:color w:val="000000"/>
          <w:sz w:val="28"/>
          <w:szCs w:val="28"/>
          <w:lang w:val="da-DK"/>
        </w:rPr>
        <w:t>,</w:t>
      </w:r>
      <w:r w:rsidR="00E3280B" w:rsidRPr="00347D96">
        <w:rPr>
          <w:rFonts w:ascii="Times New Roman" w:hAnsi="Times New Roman"/>
          <w:color w:val="000000"/>
          <w:sz w:val="28"/>
          <w:szCs w:val="28"/>
          <w:lang w:val="it-IT"/>
        </w:rPr>
        <w:t xml:space="preserve"> NXB Chính trị Quốc gia, Hà Nội.</w:t>
      </w:r>
    </w:p>
    <w:p w:rsidR="005F56BD" w:rsidRPr="00347D96" w:rsidRDefault="000477B5" w:rsidP="00F37192">
      <w:pPr>
        <w:spacing w:line="360" w:lineRule="auto"/>
        <w:ind w:left="851" w:hanging="851"/>
        <w:rPr>
          <w:rFonts w:ascii="Times New Roman" w:hAnsi="Times New Roman"/>
          <w:sz w:val="28"/>
          <w:szCs w:val="28"/>
          <w:lang w:val="it-IT"/>
        </w:rPr>
      </w:pPr>
      <w:r w:rsidRPr="00347D96">
        <w:rPr>
          <w:rFonts w:ascii="Times New Roman" w:hAnsi="Times New Roman"/>
          <w:sz w:val="28"/>
          <w:szCs w:val="28"/>
          <w:lang w:val="it-IT"/>
        </w:rPr>
        <w:t>5</w:t>
      </w:r>
      <w:r w:rsidR="00E3280B" w:rsidRPr="00347D96">
        <w:rPr>
          <w:rFonts w:ascii="Times New Roman" w:hAnsi="Times New Roman"/>
          <w:sz w:val="28"/>
          <w:szCs w:val="28"/>
          <w:lang w:val="it-IT"/>
        </w:rPr>
        <w:t>. Bộ Kế hoạch và Đ</w:t>
      </w:r>
      <w:r w:rsidR="005F56BD" w:rsidRPr="00347D96">
        <w:rPr>
          <w:rFonts w:ascii="Times New Roman" w:hAnsi="Times New Roman"/>
          <w:sz w:val="28"/>
          <w:szCs w:val="28"/>
          <w:lang w:val="it-IT"/>
        </w:rPr>
        <w:t xml:space="preserve">ầu tư (2010), </w:t>
      </w:r>
      <w:r w:rsidR="005F56BD" w:rsidRPr="00347D96">
        <w:rPr>
          <w:rFonts w:ascii="Times New Roman" w:hAnsi="Times New Roman"/>
          <w:i/>
          <w:sz w:val="28"/>
          <w:szCs w:val="28"/>
          <w:lang w:val="it-IT"/>
        </w:rPr>
        <w:t xml:space="preserve">Quy hoạch tổng thể phát triển </w:t>
      </w:r>
      <w:r w:rsidR="00610FCC" w:rsidRPr="00347D96">
        <w:rPr>
          <w:rFonts w:ascii="Times New Roman" w:hAnsi="Times New Roman"/>
          <w:i/>
          <w:sz w:val="28"/>
          <w:szCs w:val="28"/>
          <w:lang w:val="it-IT"/>
        </w:rPr>
        <w:t>KT-XH</w:t>
      </w:r>
      <w:r w:rsidR="005F56BD" w:rsidRPr="00347D96">
        <w:rPr>
          <w:rFonts w:ascii="Times New Roman" w:hAnsi="Times New Roman"/>
          <w:i/>
          <w:sz w:val="28"/>
          <w:szCs w:val="28"/>
          <w:lang w:val="it-IT"/>
        </w:rPr>
        <w:t xml:space="preserve"> Hà Nội đến năm 2020, định hướng đến năm 2030</w:t>
      </w:r>
      <w:r w:rsidR="00E3280B" w:rsidRPr="00347D96">
        <w:rPr>
          <w:rFonts w:ascii="Times New Roman" w:hAnsi="Times New Roman"/>
          <w:sz w:val="28"/>
          <w:szCs w:val="28"/>
          <w:lang w:val="it-IT"/>
        </w:rPr>
        <w:t>, Hà Nội.</w:t>
      </w:r>
    </w:p>
    <w:p w:rsidR="005F56BD" w:rsidRPr="00347D96" w:rsidRDefault="000477B5" w:rsidP="00F37192">
      <w:pPr>
        <w:spacing w:line="360" w:lineRule="auto"/>
        <w:ind w:left="851" w:hanging="851"/>
        <w:rPr>
          <w:rFonts w:ascii="Times New Roman" w:hAnsi="Times New Roman"/>
          <w:sz w:val="28"/>
          <w:szCs w:val="28"/>
          <w:lang w:val="it-IT"/>
        </w:rPr>
      </w:pPr>
      <w:r w:rsidRPr="00347D96">
        <w:rPr>
          <w:rFonts w:ascii="Times New Roman" w:hAnsi="Times New Roman"/>
          <w:sz w:val="28"/>
          <w:szCs w:val="28"/>
          <w:lang w:val="it-IT"/>
        </w:rPr>
        <w:t>6</w:t>
      </w:r>
      <w:r w:rsidR="00E3280B" w:rsidRPr="00347D96">
        <w:rPr>
          <w:rFonts w:ascii="Times New Roman" w:hAnsi="Times New Roman"/>
          <w:sz w:val="28"/>
          <w:szCs w:val="28"/>
          <w:lang w:val="it-IT"/>
        </w:rPr>
        <w:t>. Bộ Kế hoạch và Đ</w:t>
      </w:r>
      <w:r w:rsidR="005F56BD" w:rsidRPr="00347D96">
        <w:rPr>
          <w:rFonts w:ascii="Times New Roman" w:hAnsi="Times New Roman"/>
          <w:sz w:val="28"/>
          <w:szCs w:val="28"/>
          <w:lang w:val="it-IT"/>
        </w:rPr>
        <w:t xml:space="preserve">ầu tư (2010), </w:t>
      </w:r>
      <w:r w:rsidR="005F56BD" w:rsidRPr="00347D96">
        <w:rPr>
          <w:rFonts w:ascii="Times New Roman" w:hAnsi="Times New Roman"/>
          <w:i/>
          <w:sz w:val="28"/>
          <w:szCs w:val="28"/>
          <w:lang w:val="it-IT"/>
        </w:rPr>
        <w:t xml:space="preserve">Quy hoạch phát triển </w:t>
      </w:r>
      <w:r w:rsidR="00610FCC" w:rsidRPr="00347D96">
        <w:rPr>
          <w:rFonts w:ascii="Times New Roman" w:hAnsi="Times New Roman"/>
          <w:i/>
          <w:sz w:val="28"/>
          <w:szCs w:val="28"/>
          <w:lang w:val="it-IT"/>
        </w:rPr>
        <w:t>KT-XH</w:t>
      </w:r>
      <w:r w:rsidR="005F56BD" w:rsidRPr="00347D96">
        <w:rPr>
          <w:rFonts w:ascii="Times New Roman" w:hAnsi="Times New Roman"/>
          <w:i/>
          <w:sz w:val="28"/>
          <w:szCs w:val="28"/>
          <w:lang w:val="it-IT"/>
        </w:rPr>
        <w:t xml:space="preserve"> thành phố Hà Nội đến năm 2020 tầm nhìn đến năm 2030</w:t>
      </w:r>
      <w:r w:rsidR="00E3280B" w:rsidRPr="00347D96">
        <w:rPr>
          <w:rFonts w:ascii="Times New Roman" w:hAnsi="Times New Roman"/>
          <w:i/>
          <w:sz w:val="28"/>
          <w:szCs w:val="28"/>
          <w:lang w:val="it-IT"/>
        </w:rPr>
        <w:t xml:space="preserve">, </w:t>
      </w:r>
      <w:r w:rsidR="00E3280B" w:rsidRPr="00347D96">
        <w:rPr>
          <w:rFonts w:ascii="Times New Roman" w:hAnsi="Times New Roman"/>
          <w:sz w:val="28"/>
          <w:szCs w:val="28"/>
          <w:lang w:val="it-IT"/>
        </w:rPr>
        <w:t>Hà Nội.</w:t>
      </w:r>
    </w:p>
    <w:p w:rsidR="003E65C6" w:rsidRPr="00347D96" w:rsidRDefault="000477B5" w:rsidP="00F37192">
      <w:pPr>
        <w:spacing w:line="360" w:lineRule="auto"/>
        <w:ind w:left="851" w:hanging="851"/>
        <w:rPr>
          <w:rFonts w:ascii="Times New Roman" w:hAnsi="Times New Roman"/>
          <w:sz w:val="28"/>
          <w:szCs w:val="28"/>
          <w:lang w:val="it-IT"/>
        </w:rPr>
      </w:pPr>
      <w:r w:rsidRPr="00347D96">
        <w:rPr>
          <w:rFonts w:ascii="Times New Roman" w:hAnsi="Times New Roman"/>
          <w:sz w:val="28"/>
          <w:szCs w:val="28"/>
          <w:lang w:val="it-IT"/>
        </w:rPr>
        <w:t>7</w:t>
      </w:r>
      <w:r w:rsidR="005F56BD" w:rsidRPr="00347D96">
        <w:rPr>
          <w:rFonts w:ascii="Times New Roman" w:hAnsi="Times New Roman"/>
          <w:sz w:val="28"/>
          <w:szCs w:val="28"/>
          <w:lang w:val="it-IT"/>
        </w:rPr>
        <w:t xml:space="preserve">. </w:t>
      </w:r>
      <w:r w:rsidR="00E3280B" w:rsidRPr="00D12659">
        <w:rPr>
          <w:rFonts w:ascii="Times New Roman" w:hAnsi="Times New Roman"/>
          <w:sz w:val="28"/>
          <w:szCs w:val="28"/>
          <w:lang w:val="da-DK"/>
        </w:rPr>
        <w:t>Bộ Kế hoạch và Đ</w:t>
      </w:r>
      <w:r w:rsidR="00202CCE">
        <w:rPr>
          <w:rFonts w:ascii="Times New Roman" w:hAnsi="Times New Roman"/>
          <w:sz w:val="28"/>
          <w:szCs w:val="28"/>
          <w:lang w:val="da-DK"/>
        </w:rPr>
        <w:t xml:space="preserve">ầu tư (2010), </w:t>
      </w:r>
      <w:r w:rsidR="005F56BD" w:rsidRPr="00347D96">
        <w:rPr>
          <w:rFonts w:ascii="Times New Roman" w:hAnsi="Times New Roman"/>
          <w:i/>
          <w:sz w:val="28"/>
          <w:szCs w:val="28"/>
          <w:lang w:val="it-IT"/>
        </w:rPr>
        <w:t>Tiềm năng và triển vọng đến năm 2020- Các vùng tỉnh thành phố trực thuộc T</w:t>
      </w:r>
      <w:r w:rsidR="008A05C7" w:rsidRPr="00347D96">
        <w:rPr>
          <w:rFonts w:ascii="Times New Roman" w:hAnsi="Times New Roman"/>
          <w:i/>
          <w:sz w:val="28"/>
          <w:szCs w:val="28"/>
          <w:lang w:val="it-IT"/>
        </w:rPr>
        <w:t>rung ương</w:t>
      </w:r>
      <w:r w:rsidR="00954911" w:rsidRPr="00347D96">
        <w:rPr>
          <w:rFonts w:ascii="Times New Roman" w:hAnsi="Times New Roman"/>
          <w:sz w:val="28"/>
          <w:szCs w:val="28"/>
          <w:lang w:val="it-IT"/>
        </w:rPr>
        <w:t>,</w:t>
      </w:r>
      <w:r w:rsidR="005F56BD" w:rsidRPr="00347D96">
        <w:rPr>
          <w:rFonts w:ascii="Times New Roman" w:hAnsi="Times New Roman"/>
          <w:sz w:val="28"/>
          <w:szCs w:val="28"/>
          <w:lang w:val="it-IT"/>
        </w:rPr>
        <w:t xml:space="preserve"> NXB Chính trị Quốc gia</w:t>
      </w:r>
      <w:r w:rsidR="003E65C6" w:rsidRPr="00347D96">
        <w:rPr>
          <w:rFonts w:ascii="Times New Roman" w:hAnsi="Times New Roman"/>
          <w:sz w:val="28"/>
          <w:szCs w:val="28"/>
          <w:lang w:val="it-IT"/>
        </w:rPr>
        <w:t>, Hà Nội</w:t>
      </w:r>
      <w:r w:rsidR="00CA6059" w:rsidRPr="00347D96">
        <w:rPr>
          <w:rFonts w:ascii="Times New Roman" w:hAnsi="Times New Roman"/>
          <w:sz w:val="28"/>
          <w:szCs w:val="28"/>
          <w:lang w:val="it-IT"/>
        </w:rPr>
        <w:t>.</w:t>
      </w:r>
    </w:p>
    <w:p w:rsidR="00436F2E" w:rsidRPr="00347D96" w:rsidRDefault="003E65C6" w:rsidP="00F37192">
      <w:pPr>
        <w:spacing w:line="360" w:lineRule="auto"/>
        <w:ind w:left="851" w:hanging="851"/>
        <w:rPr>
          <w:rFonts w:ascii="Times New Roman" w:hAnsi="Times New Roman"/>
          <w:sz w:val="28"/>
          <w:szCs w:val="28"/>
          <w:lang w:val="it-IT" w:eastAsia="vi-VN"/>
        </w:rPr>
      </w:pPr>
      <w:r w:rsidRPr="00347D96">
        <w:rPr>
          <w:rFonts w:ascii="Times New Roman" w:hAnsi="Times New Roman"/>
          <w:sz w:val="28"/>
          <w:szCs w:val="28"/>
          <w:lang w:val="it-IT" w:eastAsia="vi-VN"/>
        </w:rPr>
        <w:t xml:space="preserve"> </w:t>
      </w:r>
      <w:r w:rsidR="000477B5" w:rsidRPr="00347D96">
        <w:rPr>
          <w:rFonts w:ascii="Times New Roman" w:hAnsi="Times New Roman"/>
          <w:sz w:val="28"/>
          <w:szCs w:val="28"/>
          <w:lang w:val="it-IT" w:eastAsia="vi-VN"/>
        </w:rPr>
        <w:t xml:space="preserve">8. </w:t>
      </w:r>
      <w:r w:rsidRPr="00347D96">
        <w:rPr>
          <w:rFonts w:ascii="Times New Roman" w:hAnsi="Times New Roman"/>
          <w:sz w:val="28"/>
          <w:szCs w:val="28"/>
          <w:lang w:val="it-IT" w:eastAsia="vi-VN"/>
        </w:rPr>
        <w:t>Hoàng Văn Châu (2010</w:t>
      </w:r>
      <w:r w:rsidR="00436F2E" w:rsidRPr="00347D96">
        <w:rPr>
          <w:rFonts w:ascii="Times New Roman" w:hAnsi="Times New Roman"/>
          <w:sz w:val="28"/>
          <w:szCs w:val="28"/>
          <w:lang w:val="it-IT" w:eastAsia="vi-VN"/>
        </w:rPr>
        <w:t xml:space="preserve">), </w:t>
      </w:r>
      <w:r w:rsidR="00436F2E" w:rsidRPr="00347D96">
        <w:rPr>
          <w:rFonts w:ascii="Times New Roman" w:hAnsi="Times New Roman"/>
          <w:i/>
          <w:sz w:val="28"/>
          <w:szCs w:val="28"/>
          <w:lang w:val="it-IT" w:eastAsia="vi-VN"/>
        </w:rPr>
        <w:t xml:space="preserve">Chính sách phát triển </w:t>
      </w:r>
      <w:r w:rsidR="00C05AC0" w:rsidRPr="00347D96">
        <w:rPr>
          <w:rFonts w:ascii="Times New Roman" w:hAnsi="Times New Roman"/>
          <w:i/>
          <w:sz w:val="28"/>
          <w:szCs w:val="28"/>
          <w:lang w:val="it-IT" w:eastAsia="vi-VN"/>
        </w:rPr>
        <w:t xml:space="preserve">công nghiệp </w:t>
      </w:r>
      <w:r w:rsidR="00436F2E" w:rsidRPr="00347D96">
        <w:rPr>
          <w:rFonts w:ascii="Times New Roman" w:hAnsi="Times New Roman"/>
          <w:i/>
          <w:sz w:val="28"/>
          <w:szCs w:val="28"/>
          <w:lang w:val="it-IT" w:eastAsia="vi-VN"/>
        </w:rPr>
        <w:t>hỗ trợ ở Việt Nam</w:t>
      </w:r>
      <w:r w:rsidR="008A05C7" w:rsidRPr="00347D96">
        <w:rPr>
          <w:rFonts w:ascii="Times New Roman" w:hAnsi="Times New Roman"/>
          <w:i/>
          <w:sz w:val="28"/>
          <w:szCs w:val="28"/>
          <w:lang w:val="it-IT" w:eastAsia="vi-VN"/>
        </w:rPr>
        <w:t xml:space="preserve">, </w:t>
      </w:r>
      <w:r w:rsidR="008A05C7" w:rsidRPr="00347D96">
        <w:rPr>
          <w:rStyle w:val="Emphasis"/>
          <w:rFonts w:ascii="Times New Roman" w:hAnsi="Times New Roman"/>
          <w:i w:val="0"/>
          <w:sz w:val="28"/>
          <w:szCs w:val="28"/>
          <w:lang w:val="it-IT"/>
        </w:rPr>
        <w:t>NXB Thông tin và Truyền thông, Hà Nội.</w:t>
      </w:r>
    </w:p>
    <w:p w:rsidR="005F56BD" w:rsidRPr="00347D96" w:rsidRDefault="000477B5" w:rsidP="00F37192">
      <w:pPr>
        <w:spacing w:line="360" w:lineRule="auto"/>
        <w:ind w:left="851" w:hanging="851"/>
        <w:rPr>
          <w:rFonts w:ascii="Times New Roman" w:hAnsi="Times New Roman"/>
          <w:sz w:val="28"/>
          <w:szCs w:val="28"/>
          <w:lang w:val="it-IT" w:eastAsia="vi-VN"/>
        </w:rPr>
      </w:pPr>
      <w:r w:rsidRPr="00347D96">
        <w:rPr>
          <w:rFonts w:ascii="Times New Roman" w:hAnsi="Times New Roman"/>
          <w:sz w:val="28"/>
          <w:szCs w:val="28"/>
          <w:lang w:val="it-IT" w:eastAsia="vi-VN"/>
        </w:rPr>
        <w:t>9</w:t>
      </w:r>
      <w:r w:rsidR="00E3280B" w:rsidRPr="00347D96">
        <w:rPr>
          <w:rFonts w:ascii="Times New Roman" w:hAnsi="Times New Roman"/>
          <w:sz w:val="28"/>
          <w:szCs w:val="28"/>
          <w:lang w:val="it-IT" w:eastAsia="vi-VN"/>
        </w:rPr>
        <w:t>.</w:t>
      </w:r>
      <w:r w:rsidR="005F56BD" w:rsidRPr="00347D96">
        <w:rPr>
          <w:rFonts w:ascii="Times New Roman" w:hAnsi="Times New Roman"/>
          <w:sz w:val="28"/>
          <w:szCs w:val="28"/>
          <w:lang w:val="it-IT" w:eastAsia="vi-VN"/>
        </w:rPr>
        <w:t xml:space="preserve"> Nguyễn Đức Chiện (2005), </w:t>
      </w:r>
      <w:r w:rsidR="00C05AC0" w:rsidRPr="00347D96">
        <w:rPr>
          <w:rFonts w:ascii="Times New Roman" w:hAnsi="Times New Roman"/>
          <w:sz w:val="28"/>
          <w:szCs w:val="28"/>
          <w:lang w:val="it-IT" w:eastAsia="vi-VN"/>
        </w:rPr>
        <w:t>“</w:t>
      </w:r>
      <w:r w:rsidR="00202CCE" w:rsidRPr="00347D96">
        <w:rPr>
          <w:rFonts w:ascii="Times New Roman" w:hAnsi="Times New Roman"/>
          <w:sz w:val="28"/>
          <w:szCs w:val="28"/>
          <w:lang w:val="it-IT" w:eastAsia="vi-VN"/>
        </w:rPr>
        <w:t>Phát triển bền vững</w:t>
      </w:r>
      <w:r w:rsidR="005F56BD" w:rsidRPr="00347D96">
        <w:rPr>
          <w:rFonts w:ascii="Times New Roman" w:hAnsi="Times New Roman"/>
          <w:sz w:val="28"/>
          <w:szCs w:val="28"/>
          <w:lang w:val="it-IT" w:eastAsia="vi-VN"/>
        </w:rPr>
        <w:t>: Tiền đ</w:t>
      </w:r>
      <w:r w:rsidR="00954911" w:rsidRPr="00347D96">
        <w:rPr>
          <w:rFonts w:ascii="Times New Roman" w:hAnsi="Times New Roman"/>
          <w:sz w:val="28"/>
          <w:szCs w:val="28"/>
          <w:lang w:val="it-IT" w:eastAsia="vi-VN"/>
        </w:rPr>
        <w:t>ề lịch sử và nội dung khái niệm</w:t>
      </w:r>
      <w:r w:rsidR="00C05AC0" w:rsidRPr="00347D96">
        <w:rPr>
          <w:rFonts w:ascii="Times New Roman" w:hAnsi="Times New Roman"/>
          <w:sz w:val="28"/>
          <w:szCs w:val="28"/>
          <w:lang w:val="it-IT" w:eastAsia="vi-VN"/>
        </w:rPr>
        <w:t>”</w:t>
      </w:r>
      <w:r w:rsidR="00954911" w:rsidRPr="00347D96">
        <w:rPr>
          <w:rFonts w:ascii="Times New Roman" w:hAnsi="Times New Roman"/>
          <w:sz w:val="28"/>
          <w:szCs w:val="28"/>
          <w:lang w:val="it-IT" w:eastAsia="vi-VN"/>
        </w:rPr>
        <w:t>,</w:t>
      </w:r>
      <w:r w:rsidR="005F56BD" w:rsidRPr="00347D96">
        <w:rPr>
          <w:rFonts w:ascii="Times New Roman" w:hAnsi="Times New Roman"/>
          <w:sz w:val="28"/>
          <w:szCs w:val="28"/>
          <w:lang w:val="it-IT" w:eastAsia="vi-VN"/>
        </w:rPr>
        <w:t xml:space="preserve"> </w:t>
      </w:r>
      <w:r w:rsidR="005F56BD" w:rsidRPr="00347D96">
        <w:rPr>
          <w:rFonts w:ascii="Times New Roman" w:hAnsi="Times New Roman"/>
          <w:i/>
          <w:sz w:val="28"/>
          <w:szCs w:val="28"/>
          <w:lang w:val="it-IT" w:eastAsia="vi-VN"/>
        </w:rPr>
        <w:t>Tạp chí Nghiên cứu con người số 1</w:t>
      </w:r>
      <w:r w:rsidR="005F56BD" w:rsidRPr="00347D96">
        <w:rPr>
          <w:rFonts w:ascii="Times New Roman" w:hAnsi="Times New Roman"/>
          <w:sz w:val="28"/>
          <w:szCs w:val="28"/>
          <w:lang w:val="it-IT" w:eastAsia="vi-VN"/>
        </w:rPr>
        <w:t>, tr 32-36.</w:t>
      </w:r>
    </w:p>
    <w:p w:rsidR="005F56BD" w:rsidRPr="00347D96" w:rsidRDefault="000477B5" w:rsidP="00F37192">
      <w:pPr>
        <w:spacing w:line="360" w:lineRule="auto"/>
        <w:ind w:left="851" w:hanging="851"/>
        <w:rPr>
          <w:rFonts w:ascii="Times New Roman" w:hAnsi="Times New Roman"/>
          <w:sz w:val="28"/>
          <w:szCs w:val="28"/>
          <w:lang w:val="it-IT"/>
        </w:rPr>
      </w:pPr>
      <w:r w:rsidRPr="00347D96">
        <w:rPr>
          <w:rFonts w:ascii="Times New Roman" w:hAnsi="Times New Roman"/>
          <w:sz w:val="28"/>
          <w:szCs w:val="28"/>
          <w:lang w:val="it-IT" w:eastAsia="vi-VN"/>
        </w:rPr>
        <w:t>10</w:t>
      </w:r>
      <w:r w:rsidR="005F56BD" w:rsidRPr="00347D96">
        <w:rPr>
          <w:rFonts w:ascii="Times New Roman" w:hAnsi="Times New Roman"/>
          <w:sz w:val="28"/>
          <w:szCs w:val="28"/>
          <w:lang w:val="it-IT" w:eastAsia="vi-VN"/>
        </w:rPr>
        <w:t>.</w:t>
      </w:r>
      <w:r w:rsidR="00E3280B" w:rsidRPr="00347D96">
        <w:rPr>
          <w:rFonts w:ascii="Times New Roman" w:hAnsi="Times New Roman"/>
          <w:sz w:val="28"/>
          <w:szCs w:val="28"/>
          <w:lang w:val="it-IT" w:eastAsia="vi-VN"/>
        </w:rPr>
        <w:t xml:space="preserve"> </w:t>
      </w:r>
      <w:r w:rsidR="005F56BD" w:rsidRPr="00347D96">
        <w:rPr>
          <w:rFonts w:ascii="Times New Roman" w:hAnsi="Times New Roman"/>
          <w:sz w:val="28"/>
          <w:szCs w:val="28"/>
          <w:lang w:val="it-IT" w:eastAsia="vi-VN"/>
        </w:rPr>
        <w:t xml:space="preserve">Nguyễn Thành Công (2015), </w:t>
      </w:r>
      <w:r w:rsidR="00C05AC0" w:rsidRPr="00347D96">
        <w:rPr>
          <w:rFonts w:ascii="Times New Roman" w:hAnsi="Times New Roman"/>
          <w:i/>
          <w:sz w:val="28"/>
          <w:szCs w:val="28"/>
          <w:lang w:val="it-IT" w:eastAsia="vi-VN"/>
        </w:rPr>
        <w:t>Công nghiệp hóa, hiện đại hóa</w:t>
      </w:r>
      <w:r w:rsidR="00C05AC0" w:rsidRPr="00347D96">
        <w:rPr>
          <w:rFonts w:ascii="Times New Roman" w:hAnsi="Times New Roman"/>
          <w:sz w:val="28"/>
          <w:szCs w:val="28"/>
          <w:lang w:val="it-IT" w:eastAsia="vi-VN"/>
        </w:rPr>
        <w:t xml:space="preserve"> </w:t>
      </w:r>
      <w:r w:rsidR="005F56BD" w:rsidRPr="00347D96">
        <w:rPr>
          <w:rFonts w:ascii="Times New Roman" w:hAnsi="Times New Roman"/>
          <w:i/>
          <w:sz w:val="28"/>
          <w:szCs w:val="28"/>
          <w:lang w:val="it-IT" w:eastAsia="vi-VN"/>
        </w:rPr>
        <w:t>Thủ đô Hà Nội</w:t>
      </w:r>
      <w:r w:rsidR="00954911" w:rsidRPr="00347D96">
        <w:rPr>
          <w:rFonts w:ascii="Times New Roman" w:hAnsi="Times New Roman"/>
          <w:i/>
          <w:sz w:val="28"/>
          <w:szCs w:val="28"/>
          <w:lang w:val="it-IT" w:eastAsia="vi-VN"/>
        </w:rPr>
        <w:t>,</w:t>
      </w:r>
      <w:r w:rsidR="003E65C6" w:rsidRPr="00347D96">
        <w:rPr>
          <w:rFonts w:ascii="Times New Roman" w:hAnsi="Times New Roman"/>
          <w:sz w:val="28"/>
          <w:szCs w:val="28"/>
          <w:lang w:val="it-IT" w:eastAsia="vi-VN"/>
        </w:rPr>
        <w:t xml:space="preserve"> NXB Đại học Quốc gia Hà Nội, Hà Nội</w:t>
      </w:r>
      <w:r w:rsidR="00CA6059" w:rsidRPr="00347D96">
        <w:rPr>
          <w:rFonts w:ascii="Times New Roman" w:hAnsi="Times New Roman"/>
          <w:sz w:val="28"/>
          <w:szCs w:val="28"/>
          <w:lang w:val="it-IT" w:eastAsia="vi-VN"/>
        </w:rPr>
        <w:t>.</w:t>
      </w:r>
    </w:p>
    <w:p w:rsidR="005F56BD" w:rsidRPr="00347D96" w:rsidRDefault="000477B5" w:rsidP="00F37192">
      <w:pPr>
        <w:spacing w:line="360" w:lineRule="auto"/>
        <w:ind w:left="851" w:hanging="851"/>
        <w:rPr>
          <w:rFonts w:ascii="Times New Roman" w:hAnsi="Times New Roman"/>
          <w:color w:val="000000"/>
          <w:sz w:val="28"/>
          <w:szCs w:val="28"/>
          <w:lang w:val="it-IT"/>
        </w:rPr>
      </w:pPr>
      <w:r w:rsidRPr="00347D96">
        <w:rPr>
          <w:rFonts w:ascii="Times New Roman" w:hAnsi="Times New Roman"/>
          <w:sz w:val="28"/>
          <w:szCs w:val="28"/>
          <w:lang w:val="it-IT" w:eastAsia="vi-VN"/>
        </w:rPr>
        <w:lastRenderedPageBreak/>
        <w:t>11</w:t>
      </w:r>
      <w:r w:rsidR="005F56BD" w:rsidRPr="00347D96">
        <w:rPr>
          <w:rFonts w:ascii="Times New Roman" w:hAnsi="Times New Roman"/>
          <w:sz w:val="28"/>
          <w:szCs w:val="28"/>
          <w:lang w:val="it-IT" w:eastAsia="vi-VN"/>
        </w:rPr>
        <w:t>.</w:t>
      </w:r>
      <w:r w:rsidR="005F56BD" w:rsidRPr="00D12659">
        <w:rPr>
          <w:rFonts w:ascii="Times New Roman" w:hAnsi="Times New Roman"/>
          <w:sz w:val="28"/>
          <w:szCs w:val="28"/>
          <w:lang w:val="da-DK" w:eastAsia="vi-VN"/>
        </w:rPr>
        <w:t xml:space="preserve"> Nguyễn Đình Cung (2013), </w:t>
      </w:r>
      <w:r w:rsidR="005F56BD" w:rsidRPr="00D12659">
        <w:rPr>
          <w:rFonts w:ascii="Times New Roman" w:hAnsi="Times New Roman"/>
          <w:i/>
          <w:sz w:val="28"/>
          <w:szCs w:val="28"/>
          <w:lang w:val="da-DK" w:eastAsia="vi-VN"/>
        </w:rPr>
        <w:t xml:space="preserve">Tái </w:t>
      </w:r>
      <w:r w:rsidR="00454440" w:rsidRPr="00D12659">
        <w:rPr>
          <w:rFonts w:ascii="Times New Roman" w:hAnsi="Times New Roman"/>
          <w:i/>
          <w:sz w:val="28"/>
          <w:szCs w:val="28"/>
          <w:lang w:val="da-DK" w:eastAsia="vi-VN"/>
        </w:rPr>
        <w:t>cơ cấu kinh tế</w:t>
      </w:r>
      <w:r w:rsidR="005F56BD" w:rsidRPr="00D12659">
        <w:rPr>
          <w:rFonts w:ascii="Times New Roman" w:hAnsi="Times New Roman"/>
          <w:i/>
          <w:sz w:val="28"/>
          <w:szCs w:val="28"/>
          <w:lang w:val="da-DK" w:eastAsia="vi-VN"/>
        </w:rPr>
        <w:t xml:space="preserve"> một năm nhìn lại</w:t>
      </w:r>
      <w:r w:rsidR="00C05AC0">
        <w:rPr>
          <w:rFonts w:ascii="Times New Roman" w:hAnsi="Times New Roman"/>
          <w:sz w:val="28"/>
          <w:szCs w:val="28"/>
          <w:lang w:val="da-DK" w:eastAsia="vi-VN"/>
        </w:rPr>
        <w:t xml:space="preserve">, </w:t>
      </w:r>
      <w:r w:rsidR="00954911" w:rsidRPr="00D12659">
        <w:rPr>
          <w:rFonts w:ascii="Times New Roman" w:hAnsi="Times New Roman"/>
          <w:sz w:val="28"/>
          <w:szCs w:val="28"/>
          <w:lang w:val="da-DK" w:eastAsia="vi-VN"/>
        </w:rPr>
        <w:t>Diễn đàn Kinh tế mùa xuân,</w:t>
      </w:r>
      <w:r w:rsidR="004338B5">
        <w:rPr>
          <w:rFonts w:ascii="Times New Roman" w:hAnsi="Times New Roman"/>
          <w:sz w:val="28"/>
          <w:szCs w:val="28"/>
          <w:lang w:val="da-DK" w:eastAsia="vi-VN"/>
        </w:rPr>
        <w:t xml:space="preserve"> NXB Tri t</w:t>
      </w:r>
      <w:r w:rsidR="005F56BD" w:rsidRPr="00D12659">
        <w:rPr>
          <w:rFonts w:ascii="Times New Roman" w:hAnsi="Times New Roman"/>
          <w:sz w:val="28"/>
          <w:szCs w:val="28"/>
          <w:lang w:val="da-DK" w:eastAsia="vi-VN"/>
        </w:rPr>
        <w:t>hức</w:t>
      </w:r>
      <w:r w:rsidR="003E65C6" w:rsidRPr="00D12659">
        <w:rPr>
          <w:rFonts w:ascii="Times New Roman" w:hAnsi="Times New Roman"/>
          <w:sz w:val="28"/>
          <w:szCs w:val="28"/>
          <w:lang w:val="da-DK" w:eastAsia="vi-VN"/>
        </w:rPr>
        <w:t>, Hà Nội</w:t>
      </w:r>
      <w:r w:rsidR="00CA6059" w:rsidRPr="00347D96">
        <w:rPr>
          <w:rFonts w:ascii="Times New Roman" w:hAnsi="Times New Roman"/>
          <w:sz w:val="28"/>
          <w:szCs w:val="28"/>
          <w:lang w:val="it-IT" w:eastAsia="vi-VN"/>
        </w:rPr>
        <w:t>.</w:t>
      </w:r>
    </w:p>
    <w:p w:rsidR="005F56BD"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12</w:t>
      </w:r>
      <w:r w:rsidR="005F56BD" w:rsidRPr="00347D96">
        <w:rPr>
          <w:rFonts w:ascii="Times New Roman" w:hAnsi="Times New Roman"/>
          <w:sz w:val="28"/>
          <w:szCs w:val="28"/>
          <w:lang w:val="it-IT"/>
        </w:rPr>
        <w:t>.</w:t>
      </w:r>
      <w:r w:rsidR="005F56BD" w:rsidRPr="00D12659">
        <w:rPr>
          <w:rFonts w:ascii="Times New Roman" w:hAnsi="Times New Roman"/>
          <w:sz w:val="28"/>
          <w:szCs w:val="28"/>
          <w:lang w:val="da-DK"/>
        </w:rPr>
        <w:t xml:space="preserve"> </w:t>
      </w:r>
      <w:r w:rsidR="005F56BD" w:rsidRPr="0077750E">
        <w:rPr>
          <w:rFonts w:ascii="Times New Roman" w:hAnsi="Times New Roman"/>
          <w:spacing w:val="-6"/>
          <w:sz w:val="28"/>
          <w:szCs w:val="28"/>
          <w:lang w:val="da-DK"/>
        </w:rPr>
        <w:t>Lương Minh Cừ (2012</w:t>
      </w:r>
      <w:r w:rsidR="0097071A" w:rsidRPr="0077750E">
        <w:rPr>
          <w:rFonts w:ascii="Times New Roman" w:hAnsi="Times New Roman"/>
          <w:spacing w:val="-6"/>
          <w:sz w:val="28"/>
          <w:szCs w:val="28"/>
          <w:lang w:val="da-DK"/>
        </w:rPr>
        <w:t>),</w:t>
      </w:r>
      <w:r w:rsidR="00202CCE" w:rsidRPr="0077750E">
        <w:rPr>
          <w:rFonts w:ascii="Times New Roman" w:hAnsi="Times New Roman"/>
          <w:spacing w:val="-6"/>
          <w:sz w:val="28"/>
          <w:szCs w:val="28"/>
          <w:lang w:val="da-DK"/>
        </w:rPr>
        <w:t xml:space="preserve"> </w:t>
      </w:r>
      <w:r w:rsidR="005F56BD" w:rsidRPr="0077750E">
        <w:rPr>
          <w:rFonts w:ascii="Times New Roman" w:hAnsi="Times New Roman"/>
          <w:i/>
          <w:spacing w:val="-6"/>
          <w:sz w:val="28"/>
          <w:szCs w:val="28"/>
          <w:lang w:val="da-DK"/>
        </w:rPr>
        <w:t xml:space="preserve">Chuyển dịch </w:t>
      </w:r>
      <w:r w:rsidR="00454440" w:rsidRPr="0077750E">
        <w:rPr>
          <w:rFonts w:ascii="Times New Roman" w:hAnsi="Times New Roman"/>
          <w:i/>
          <w:spacing w:val="-6"/>
          <w:sz w:val="28"/>
          <w:szCs w:val="28"/>
          <w:lang w:val="da-DK"/>
        </w:rPr>
        <w:t>cơ cấu kinh tế, mô hình tăng trưởng kinh tế thành</w:t>
      </w:r>
      <w:r w:rsidR="005F56BD" w:rsidRPr="0077750E">
        <w:rPr>
          <w:rFonts w:ascii="Times New Roman" w:hAnsi="Times New Roman"/>
          <w:i/>
          <w:spacing w:val="-6"/>
          <w:sz w:val="28"/>
          <w:szCs w:val="28"/>
          <w:lang w:val="da-DK"/>
        </w:rPr>
        <w:t xml:space="preserve"> phố Hồ Chí Minh và Việt Na</w:t>
      </w:r>
      <w:r w:rsidR="00454440" w:rsidRPr="0077750E">
        <w:rPr>
          <w:rFonts w:ascii="Times New Roman" w:hAnsi="Times New Roman"/>
          <w:i/>
          <w:spacing w:val="-6"/>
          <w:sz w:val="28"/>
          <w:szCs w:val="28"/>
          <w:lang w:val="da-DK"/>
        </w:rPr>
        <w:t>m theo hướng cạnh tranh đến năm</w:t>
      </w:r>
      <w:r w:rsidR="005F56BD" w:rsidRPr="0077750E">
        <w:rPr>
          <w:rFonts w:ascii="Times New Roman" w:hAnsi="Times New Roman"/>
          <w:i/>
          <w:spacing w:val="-6"/>
          <w:sz w:val="28"/>
          <w:szCs w:val="28"/>
          <w:lang w:val="da-DK"/>
        </w:rPr>
        <w:t xml:space="preserve"> 2020</w:t>
      </w:r>
      <w:r w:rsidR="00954911" w:rsidRPr="0077750E">
        <w:rPr>
          <w:rFonts w:ascii="Times New Roman" w:hAnsi="Times New Roman"/>
          <w:i/>
          <w:spacing w:val="-6"/>
          <w:sz w:val="28"/>
          <w:szCs w:val="28"/>
          <w:lang w:val="da-DK"/>
        </w:rPr>
        <w:t>,</w:t>
      </w:r>
      <w:r w:rsidR="005F56BD" w:rsidRPr="0077750E">
        <w:rPr>
          <w:rFonts w:ascii="Times New Roman" w:hAnsi="Times New Roman"/>
          <w:spacing w:val="-6"/>
          <w:sz w:val="28"/>
          <w:szCs w:val="28"/>
          <w:lang w:val="da-DK"/>
        </w:rPr>
        <w:t xml:space="preserve"> NXB</w:t>
      </w:r>
      <w:r w:rsidR="00454440" w:rsidRPr="0077750E">
        <w:rPr>
          <w:rFonts w:ascii="Times New Roman" w:hAnsi="Times New Roman"/>
          <w:spacing w:val="-6"/>
          <w:sz w:val="28"/>
          <w:szCs w:val="28"/>
          <w:lang w:val="da-DK"/>
        </w:rPr>
        <w:t xml:space="preserve"> Tổng hợp T</w:t>
      </w:r>
      <w:r w:rsidR="004338B5" w:rsidRPr="0077750E">
        <w:rPr>
          <w:rFonts w:ascii="Times New Roman" w:hAnsi="Times New Roman"/>
          <w:spacing w:val="-6"/>
          <w:sz w:val="28"/>
          <w:szCs w:val="28"/>
          <w:lang w:val="da-DK"/>
        </w:rPr>
        <w:t xml:space="preserve">hành </w:t>
      </w:r>
      <w:r w:rsidR="00454440" w:rsidRPr="0077750E">
        <w:rPr>
          <w:rFonts w:ascii="Times New Roman" w:hAnsi="Times New Roman"/>
          <w:spacing w:val="-6"/>
          <w:sz w:val="28"/>
          <w:szCs w:val="28"/>
          <w:lang w:val="da-DK"/>
        </w:rPr>
        <w:t>p</w:t>
      </w:r>
      <w:r w:rsidR="004338B5" w:rsidRPr="0077750E">
        <w:rPr>
          <w:rFonts w:ascii="Times New Roman" w:hAnsi="Times New Roman"/>
          <w:spacing w:val="-6"/>
          <w:sz w:val="28"/>
          <w:szCs w:val="28"/>
          <w:lang w:val="da-DK"/>
        </w:rPr>
        <w:t>hố Hồ Chí Minh,</w:t>
      </w:r>
      <w:r w:rsidR="008A05C7" w:rsidRPr="0077750E">
        <w:rPr>
          <w:rFonts w:ascii="Times New Roman" w:hAnsi="Times New Roman"/>
          <w:spacing w:val="-6"/>
          <w:sz w:val="28"/>
          <w:szCs w:val="28"/>
          <w:lang w:val="da-DK"/>
        </w:rPr>
        <w:t xml:space="preserve"> Hồ Chí Minh.</w:t>
      </w:r>
    </w:p>
    <w:p w:rsidR="005F56BD" w:rsidRPr="00D12659" w:rsidRDefault="000477B5" w:rsidP="00F37192">
      <w:pPr>
        <w:shd w:val="clear" w:color="auto" w:fill="FFFFFF"/>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13</w:t>
      </w:r>
      <w:r w:rsidR="005F56BD" w:rsidRPr="00D12659">
        <w:rPr>
          <w:rFonts w:ascii="Times New Roman" w:hAnsi="Times New Roman"/>
          <w:sz w:val="28"/>
          <w:szCs w:val="28"/>
          <w:lang w:val="da-DK"/>
        </w:rPr>
        <w:t xml:space="preserve">. Tô Xuân Dân, Vũ Trọng Lâm (2003), </w:t>
      </w:r>
      <w:r w:rsidR="005F56BD" w:rsidRPr="00D12659">
        <w:rPr>
          <w:rFonts w:ascii="Times New Roman" w:hAnsi="Times New Roman"/>
          <w:i/>
          <w:iCs/>
          <w:sz w:val="28"/>
          <w:szCs w:val="28"/>
          <w:lang w:val="da-DK"/>
        </w:rPr>
        <w:t>Cơ chế chính sách đặc thù phát triển Thủ đô Hà Nội – một số định hướng cơ bản</w:t>
      </w:r>
      <w:r w:rsidR="00954911" w:rsidRPr="00D12659">
        <w:rPr>
          <w:rFonts w:ascii="Times New Roman" w:hAnsi="Times New Roman"/>
          <w:i/>
          <w:iCs/>
          <w:sz w:val="28"/>
          <w:szCs w:val="28"/>
          <w:lang w:val="da-DK"/>
        </w:rPr>
        <w:t>,</w:t>
      </w:r>
      <w:r w:rsidR="005F56BD" w:rsidRPr="00D12659">
        <w:rPr>
          <w:rFonts w:ascii="Times New Roman" w:hAnsi="Times New Roman"/>
          <w:sz w:val="28"/>
          <w:szCs w:val="28"/>
          <w:lang w:val="da-DK"/>
        </w:rPr>
        <w:t xml:space="preserve"> NXB Khoa học và kỹ thuật, Hà Nội.</w:t>
      </w:r>
    </w:p>
    <w:p w:rsidR="005F56BD" w:rsidRPr="00347D96" w:rsidRDefault="000477B5" w:rsidP="00F37192">
      <w:pPr>
        <w:shd w:val="clear" w:color="auto" w:fill="FFFFFF"/>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14</w:t>
      </w:r>
      <w:r w:rsidR="005F56BD" w:rsidRPr="00D12659">
        <w:rPr>
          <w:rFonts w:ascii="Times New Roman" w:hAnsi="Times New Roman"/>
          <w:sz w:val="28"/>
          <w:szCs w:val="28"/>
          <w:lang w:val="da-DK"/>
        </w:rPr>
        <w:t xml:space="preserve">. Nguyễn Văn Dần (2014), </w:t>
      </w:r>
      <w:r w:rsidR="00202CCE"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FDI trong các khu </w:t>
      </w:r>
      <w:r w:rsidR="0097071A">
        <w:rPr>
          <w:rFonts w:ascii="Times New Roman" w:hAnsi="Times New Roman"/>
          <w:sz w:val="28"/>
          <w:szCs w:val="28"/>
          <w:lang w:val="da-DK"/>
        </w:rPr>
        <w:t>công nghiệp</w:t>
      </w:r>
      <w:r w:rsidR="00954911" w:rsidRPr="00D12659">
        <w:rPr>
          <w:rFonts w:ascii="Times New Roman" w:hAnsi="Times New Roman"/>
          <w:sz w:val="28"/>
          <w:szCs w:val="28"/>
          <w:lang w:val="da-DK"/>
        </w:rPr>
        <w:t xml:space="preserve"> ở Hà Nội</w:t>
      </w:r>
      <w:r w:rsidR="0097071A">
        <w:rPr>
          <w:rFonts w:ascii="Times New Roman" w:hAnsi="Times New Roman"/>
          <w:sz w:val="28"/>
          <w:szCs w:val="28"/>
          <w:lang w:val="da-DK"/>
        </w:rPr>
        <w:t>”</w:t>
      </w:r>
      <w:r w:rsidR="0095491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Tạp chí </w:t>
      </w:r>
      <w:r w:rsidR="005F56BD" w:rsidRPr="00D12659">
        <w:rPr>
          <w:rFonts w:ascii="Times New Roman" w:hAnsi="Times New Roman"/>
          <w:i/>
          <w:sz w:val="28"/>
          <w:szCs w:val="28"/>
          <w:lang w:val="da-DK"/>
        </w:rPr>
        <w:t>Nghiên cứu Châu Phi và Trung Đông</w:t>
      </w:r>
      <w:r w:rsidR="005F56BD" w:rsidRPr="00D12659">
        <w:rPr>
          <w:rFonts w:ascii="Times New Roman" w:hAnsi="Times New Roman"/>
          <w:sz w:val="28"/>
          <w:szCs w:val="28"/>
          <w:lang w:val="da-DK"/>
        </w:rPr>
        <w:t xml:space="preserve"> số 05 năm 2014.</w:t>
      </w:r>
    </w:p>
    <w:p w:rsidR="005F56BD" w:rsidRPr="00D12659" w:rsidRDefault="000477B5" w:rsidP="00F37192">
      <w:pPr>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15</w:t>
      </w:r>
      <w:r w:rsidR="005F56BD"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 Nguyễn Ngọc Dũng (2009),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Định hướng phát triển các </w:t>
      </w:r>
      <w:r w:rsidR="0097071A">
        <w:rPr>
          <w:rFonts w:ascii="Times New Roman" w:hAnsi="Times New Roman"/>
          <w:sz w:val="28"/>
          <w:szCs w:val="28"/>
          <w:lang w:val="da-DK"/>
        </w:rPr>
        <w:t xml:space="preserve">khu công nghiệp </w:t>
      </w:r>
      <w:r w:rsidR="005F56BD" w:rsidRPr="00D12659">
        <w:rPr>
          <w:rFonts w:ascii="Times New Roman" w:hAnsi="Times New Roman"/>
          <w:sz w:val="28"/>
          <w:szCs w:val="28"/>
          <w:lang w:val="da-DK"/>
        </w:rPr>
        <w:t>Hà Nội đến năm 2015 và tầm nhìn 2020</w:t>
      </w:r>
      <w:r w:rsidR="0097071A">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 xml:space="preserve">Khu </w:t>
      </w:r>
      <w:r w:rsidR="008A05C7" w:rsidRPr="00D12659">
        <w:rPr>
          <w:rFonts w:ascii="Times New Roman" w:hAnsi="Times New Roman"/>
          <w:i/>
          <w:sz w:val="28"/>
          <w:szCs w:val="28"/>
          <w:lang w:val="da-DK"/>
        </w:rPr>
        <w:t>công nghiệp</w:t>
      </w:r>
      <w:r w:rsidR="005F56BD" w:rsidRPr="00D12659">
        <w:rPr>
          <w:rFonts w:ascii="Times New Roman" w:hAnsi="Times New Roman"/>
          <w:sz w:val="28"/>
          <w:szCs w:val="28"/>
          <w:lang w:val="da-DK"/>
        </w:rPr>
        <w:t xml:space="preserve"> (145) tr</w:t>
      </w:r>
      <w:r w:rsidR="00E83483" w:rsidRPr="00D12659">
        <w:rPr>
          <w:rFonts w:ascii="Times New Roman" w:hAnsi="Times New Roman"/>
          <w:sz w:val="28"/>
          <w:szCs w:val="28"/>
          <w:lang w:val="da-DK"/>
        </w:rPr>
        <w:t xml:space="preserve"> </w:t>
      </w:r>
      <w:r w:rsidR="005F56BD" w:rsidRPr="00D12659">
        <w:rPr>
          <w:rFonts w:ascii="Times New Roman" w:hAnsi="Times New Roman"/>
          <w:sz w:val="28"/>
          <w:szCs w:val="28"/>
          <w:lang w:val="da-DK"/>
        </w:rPr>
        <w:t>30-32.</w:t>
      </w:r>
    </w:p>
    <w:p w:rsidR="008D6D52" w:rsidRPr="00347D96"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16</w:t>
      </w:r>
      <w:r w:rsidR="008D6D52" w:rsidRPr="00D12659">
        <w:rPr>
          <w:rFonts w:ascii="Times New Roman" w:hAnsi="Times New Roman"/>
          <w:sz w:val="28"/>
          <w:szCs w:val="28"/>
          <w:lang w:val="da-DK"/>
        </w:rPr>
        <w:t>. Nguy</w:t>
      </w:r>
      <w:r w:rsidR="00962A7B">
        <w:rPr>
          <w:rFonts w:ascii="Times New Roman" w:hAnsi="Times New Roman"/>
          <w:sz w:val="28"/>
          <w:szCs w:val="28"/>
          <w:lang w:val="da-DK"/>
        </w:rPr>
        <w:t xml:space="preserve">ễn Ngọc Dũng (2005), </w:t>
      </w:r>
      <w:r w:rsidR="008D6D52" w:rsidRPr="00D12659">
        <w:rPr>
          <w:rFonts w:ascii="Times New Roman" w:hAnsi="Times New Roman"/>
          <w:i/>
          <w:sz w:val="28"/>
          <w:szCs w:val="28"/>
          <w:lang w:val="da-DK"/>
        </w:rPr>
        <w:t xml:space="preserve">Đánh giá hiện trạng nhu cầu và tâm lý sử dụng dịch vụ hỗ trợ kinh doanh ở các khu, cụm </w:t>
      </w:r>
      <w:r w:rsidR="0097071A">
        <w:rPr>
          <w:rFonts w:ascii="Times New Roman" w:hAnsi="Times New Roman"/>
          <w:i/>
          <w:sz w:val="28"/>
          <w:szCs w:val="28"/>
          <w:lang w:val="da-DK"/>
        </w:rPr>
        <w:t>công nghiệp</w:t>
      </w:r>
      <w:r w:rsidR="00962A7B">
        <w:rPr>
          <w:rFonts w:ascii="Times New Roman" w:hAnsi="Times New Roman"/>
          <w:sz w:val="28"/>
          <w:szCs w:val="28"/>
          <w:lang w:val="da-DK"/>
        </w:rPr>
        <w:t>, đ</w:t>
      </w:r>
      <w:r w:rsidR="008D6D52" w:rsidRPr="00D12659">
        <w:rPr>
          <w:rFonts w:ascii="Times New Roman" w:hAnsi="Times New Roman"/>
          <w:sz w:val="28"/>
          <w:szCs w:val="28"/>
          <w:lang w:val="da-DK"/>
        </w:rPr>
        <w:t>ề tài khoa học mã số 01X-07/04-</w:t>
      </w:r>
      <w:r w:rsidR="00962A7B">
        <w:rPr>
          <w:rFonts w:ascii="Times New Roman" w:hAnsi="Times New Roman"/>
          <w:sz w:val="28"/>
          <w:szCs w:val="28"/>
          <w:lang w:val="da-DK"/>
        </w:rPr>
        <w:t>2006-2 cấp thành phố, Hà Nội.</w:t>
      </w:r>
    </w:p>
    <w:p w:rsidR="005F56BD"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17</w:t>
      </w:r>
      <w:r w:rsidR="0097071A">
        <w:rPr>
          <w:rFonts w:ascii="Times New Roman" w:hAnsi="Times New Roman"/>
          <w:sz w:val="28"/>
          <w:szCs w:val="28"/>
          <w:lang w:val="da-DK"/>
        </w:rPr>
        <w:t xml:space="preserve">. Nguyễn Ngọc Dũng (2009),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Mô hình thí điểm một </w:t>
      </w:r>
      <w:r w:rsidR="0097071A">
        <w:rPr>
          <w:rFonts w:ascii="Times New Roman" w:hAnsi="Times New Roman"/>
          <w:sz w:val="28"/>
          <w:szCs w:val="28"/>
          <w:lang w:val="da-DK"/>
        </w:rPr>
        <w:t xml:space="preserve">khu công nghiệp </w:t>
      </w:r>
      <w:r w:rsidR="005F56BD" w:rsidRPr="00D12659">
        <w:rPr>
          <w:rFonts w:ascii="Times New Roman" w:hAnsi="Times New Roman"/>
          <w:sz w:val="28"/>
          <w:szCs w:val="28"/>
          <w:lang w:val="da-DK"/>
        </w:rPr>
        <w:t xml:space="preserve"> đồng bộ, bền vững, phù</w:t>
      </w:r>
      <w:r w:rsidR="00962A7B">
        <w:rPr>
          <w:rFonts w:ascii="Times New Roman" w:hAnsi="Times New Roman"/>
          <w:sz w:val="28"/>
          <w:szCs w:val="28"/>
          <w:lang w:val="da-DK"/>
        </w:rPr>
        <w:t xml:space="preserve"> hợp với đặc thù của Thủ đô Hà N</w:t>
      </w:r>
      <w:r w:rsidR="005F56BD" w:rsidRPr="00D12659">
        <w:rPr>
          <w:rFonts w:ascii="Times New Roman" w:hAnsi="Times New Roman"/>
          <w:sz w:val="28"/>
          <w:szCs w:val="28"/>
          <w:lang w:val="da-DK"/>
        </w:rPr>
        <w:t>ội</w:t>
      </w:r>
      <w:r w:rsidR="0097071A">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 xml:space="preserve">Khu </w:t>
      </w:r>
      <w:r w:rsidR="008A05C7" w:rsidRPr="00D12659">
        <w:rPr>
          <w:rFonts w:ascii="Times New Roman" w:hAnsi="Times New Roman"/>
          <w:i/>
          <w:sz w:val="28"/>
          <w:szCs w:val="28"/>
          <w:lang w:val="da-DK"/>
        </w:rPr>
        <w:t>công nghiệp</w:t>
      </w:r>
      <w:r w:rsidR="005F56BD" w:rsidRPr="00D12659">
        <w:rPr>
          <w:rFonts w:ascii="Times New Roman" w:hAnsi="Times New Roman"/>
          <w:sz w:val="28"/>
          <w:szCs w:val="28"/>
          <w:lang w:val="da-DK"/>
        </w:rPr>
        <w:t xml:space="preserve"> (146) tr</w:t>
      </w:r>
      <w:r w:rsidR="00E83483" w:rsidRPr="00D12659">
        <w:rPr>
          <w:rFonts w:ascii="Times New Roman" w:hAnsi="Times New Roman"/>
          <w:sz w:val="28"/>
          <w:szCs w:val="28"/>
          <w:lang w:val="da-DK"/>
        </w:rPr>
        <w:t xml:space="preserve"> </w:t>
      </w:r>
      <w:r w:rsidR="005F56BD" w:rsidRPr="00D12659">
        <w:rPr>
          <w:rFonts w:ascii="Times New Roman" w:hAnsi="Times New Roman"/>
          <w:sz w:val="28"/>
          <w:szCs w:val="28"/>
          <w:lang w:val="da-DK"/>
        </w:rPr>
        <w:t>28-30.</w:t>
      </w:r>
    </w:p>
    <w:p w:rsidR="005F56BD"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18</w:t>
      </w:r>
      <w:r w:rsidR="005F56BD" w:rsidRPr="00D12659">
        <w:rPr>
          <w:rFonts w:ascii="Times New Roman" w:hAnsi="Times New Roman"/>
          <w:sz w:val="28"/>
          <w:szCs w:val="28"/>
          <w:lang w:val="da-DK"/>
        </w:rPr>
        <w:t xml:space="preserve">. Nguyễn Công Dũng (2008), </w:t>
      </w:r>
      <w:r w:rsidR="005F56BD" w:rsidRPr="00D12659">
        <w:rPr>
          <w:rFonts w:ascii="Times New Roman" w:hAnsi="Times New Roman"/>
          <w:i/>
          <w:sz w:val="28"/>
          <w:szCs w:val="28"/>
          <w:lang w:val="da-DK"/>
        </w:rPr>
        <w:t xml:space="preserve">Tăng cường thu hút và triển khai dự án đầu tư trực tiếp nước ngoài vào các khu </w:t>
      </w:r>
      <w:r w:rsidR="0097071A">
        <w:rPr>
          <w:rFonts w:ascii="Times New Roman" w:hAnsi="Times New Roman"/>
          <w:i/>
          <w:sz w:val="28"/>
          <w:szCs w:val="28"/>
          <w:lang w:val="da-DK"/>
        </w:rPr>
        <w:t>công nghiệp</w:t>
      </w:r>
      <w:r w:rsidR="005F56BD" w:rsidRPr="00D12659">
        <w:rPr>
          <w:rFonts w:ascii="Times New Roman" w:hAnsi="Times New Roman"/>
          <w:i/>
          <w:sz w:val="28"/>
          <w:szCs w:val="28"/>
          <w:lang w:val="da-DK"/>
        </w:rPr>
        <w:t xml:space="preserve"> Hà Nội</w:t>
      </w:r>
      <w:r w:rsidR="0095491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97071A">
        <w:rPr>
          <w:rFonts w:ascii="Times New Roman" w:hAnsi="Times New Roman"/>
          <w:sz w:val="28"/>
          <w:szCs w:val="28"/>
          <w:lang w:val="da-DK"/>
        </w:rPr>
        <w:t>Luận văn Thạc sỹ kinh tế, đại học Kinh tế quốc dân</w:t>
      </w:r>
      <w:r w:rsidR="005F56BD" w:rsidRPr="00D12659">
        <w:rPr>
          <w:rFonts w:ascii="Times New Roman" w:hAnsi="Times New Roman"/>
          <w:sz w:val="28"/>
          <w:szCs w:val="28"/>
          <w:lang w:val="da-DK"/>
        </w:rPr>
        <w:t>.</w:t>
      </w:r>
    </w:p>
    <w:p w:rsidR="005F56BD" w:rsidRPr="00D12659" w:rsidRDefault="000477B5" w:rsidP="00F37192">
      <w:pPr>
        <w:shd w:val="clear" w:color="auto" w:fill="FFFFFF"/>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1</w:t>
      </w:r>
      <w:r w:rsidRPr="00D12659">
        <w:rPr>
          <w:rFonts w:ascii="Times New Roman" w:hAnsi="Times New Roman"/>
          <w:sz w:val="28"/>
          <w:szCs w:val="28"/>
          <w:lang w:val="da-DK"/>
        </w:rPr>
        <w:t>9</w:t>
      </w:r>
      <w:r w:rsidR="008D6D52" w:rsidRPr="00347D96">
        <w:rPr>
          <w:rFonts w:ascii="Times New Roman" w:hAnsi="Times New Roman"/>
          <w:sz w:val="28"/>
          <w:szCs w:val="28"/>
          <w:lang w:val="da-DK"/>
        </w:rPr>
        <w:t>. Nguyễn Đình Dương (2014),</w:t>
      </w:r>
      <w:r w:rsidR="005F56BD" w:rsidRPr="00347D96">
        <w:rPr>
          <w:rFonts w:ascii="Times New Roman" w:hAnsi="Times New Roman"/>
          <w:sz w:val="28"/>
          <w:szCs w:val="28"/>
          <w:lang w:val="da-DK"/>
        </w:rPr>
        <w:t xml:space="preserve"> </w:t>
      </w:r>
      <w:r w:rsidR="00610FCC" w:rsidRPr="00347D96">
        <w:rPr>
          <w:rFonts w:ascii="Times New Roman" w:hAnsi="Times New Roman"/>
          <w:i/>
          <w:sz w:val="28"/>
          <w:szCs w:val="28"/>
          <w:lang w:val="da-DK"/>
        </w:rPr>
        <w:t>KT-XH</w:t>
      </w:r>
      <w:r w:rsidR="005F56BD" w:rsidRPr="00347D96">
        <w:rPr>
          <w:rFonts w:ascii="Times New Roman" w:hAnsi="Times New Roman"/>
          <w:i/>
          <w:sz w:val="28"/>
          <w:szCs w:val="28"/>
          <w:lang w:val="da-DK"/>
        </w:rPr>
        <w:t xml:space="preserve"> Hà Nội sau 5 </w:t>
      </w:r>
      <w:r w:rsidR="00954911" w:rsidRPr="00347D96">
        <w:rPr>
          <w:rFonts w:ascii="Times New Roman" w:hAnsi="Times New Roman"/>
          <w:i/>
          <w:sz w:val="28"/>
          <w:szCs w:val="28"/>
          <w:lang w:val="da-DK"/>
        </w:rPr>
        <w:t>năm mở rộng địa giới hành chính,</w:t>
      </w:r>
      <w:r w:rsidR="005F56BD" w:rsidRPr="00347D96">
        <w:rPr>
          <w:rFonts w:ascii="Times New Roman" w:hAnsi="Times New Roman"/>
          <w:i/>
          <w:sz w:val="28"/>
          <w:szCs w:val="28"/>
          <w:lang w:val="da-DK"/>
        </w:rPr>
        <w:t xml:space="preserve"> </w:t>
      </w:r>
      <w:r w:rsidR="004338B5" w:rsidRPr="00347D96">
        <w:rPr>
          <w:rFonts w:ascii="Times New Roman" w:hAnsi="Times New Roman"/>
          <w:sz w:val="28"/>
          <w:szCs w:val="28"/>
          <w:lang w:val="da-DK"/>
        </w:rPr>
        <w:t>NXB Chính trị quốc gia,</w:t>
      </w:r>
      <w:r w:rsidR="008A05C7" w:rsidRPr="00D12659">
        <w:rPr>
          <w:rFonts w:ascii="Times New Roman" w:hAnsi="Times New Roman"/>
          <w:sz w:val="28"/>
          <w:szCs w:val="28"/>
          <w:lang w:val="da-DK"/>
        </w:rPr>
        <w:t xml:space="preserve"> Hà Nội.</w:t>
      </w:r>
    </w:p>
    <w:p w:rsidR="005F56BD" w:rsidRPr="00D12659" w:rsidRDefault="000477B5" w:rsidP="00F37192">
      <w:pPr>
        <w:shd w:val="clear" w:color="auto" w:fill="FFFFFF"/>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20</w:t>
      </w:r>
      <w:r w:rsidR="005F56BD" w:rsidRPr="00347D96">
        <w:rPr>
          <w:rFonts w:ascii="Times New Roman" w:hAnsi="Times New Roman"/>
          <w:sz w:val="28"/>
          <w:szCs w:val="28"/>
          <w:lang w:val="da-DK"/>
        </w:rPr>
        <w:t xml:space="preserve">. Nguyễn Đình Dương (2014), </w:t>
      </w:r>
      <w:r w:rsidR="005F56BD" w:rsidRPr="00347D96">
        <w:rPr>
          <w:rFonts w:ascii="Times New Roman" w:hAnsi="Times New Roman"/>
          <w:i/>
          <w:sz w:val="28"/>
          <w:szCs w:val="28"/>
          <w:lang w:val="da-DK"/>
        </w:rPr>
        <w:t>Một số vấn đề về năng lực cạnh tranh của thành phố Hà Nội</w:t>
      </w:r>
      <w:r w:rsidR="00954911" w:rsidRPr="00347D96">
        <w:rPr>
          <w:rFonts w:ascii="Times New Roman" w:hAnsi="Times New Roman"/>
          <w:i/>
          <w:sz w:val="28"/>
          <w:szCs w:val="28"/>
          <w:lang w:val="da-DK"/>
        </w:rPr>
        <w:t>,</w:t>
      </w:r>
      <w:r w:rsidR="004338B5" w:rsidRPr="00347D96">
        <w:rPr>
          <w:rFonts w:ascii="Times New Roman" w:hAnsi="Times New Roman"/>
          <w:sz w:val="28"/>
          <w:szCs w:val="28"/>
          <w:lang w:val="da-DK"/>
        </w:rPr>
        <w:t xml:space="preserve"> NXB Chính trị quốc gia</w:t>
      </w:r>
      <w:r w:rsidR="008A05C7" w:rsidRPr="00D12659">
        <w:rPr>
          <w:rFonts w:ascii="Times New Roman" w:hAnsi="Times New Roman"/>
          <w:sz w:val="28"/>
          <w:szCs w:val="28"/>
          <w:lang w:val="da-DK"/>
        </w:rPr>
        <w:t>, Hà Nội.</w:t>
      </w:r>
    </w:p>
    <w:p w:rsidR="005F56BD" w:rsidRPr="00347D96" w:rsidRDefault="000477B5" w:rsidP="00F37192">
      <w:pPr>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lastRenderedPageBreak/>
        <w:t>21</w:t>
      </w:r>
      <w:r w:rsidR="005F56BD" w:rsidRPr="00347D96">
        <w:rPr>
          <w:rFonts w:ascii="Times New Roman" w:hAnsi="Times New Roman"/>
          <w:sz w:val="28"/>
          <w:szCs w:val="28"/>
          <w:lang w:val="da-DK"/>
        </w:rPr>
        <w:t>. Đ</w:t>
      </w:r>
      <w:r w:rsidR="0097071A" w:rsidRPr="00347D96">
        <w:rPr>
          <w:rFonts w:ascii="Times New Roman" w:hAnsi="Times New Roman"/>
          <w:sz w:val="28"/>
          <w:szCs w:val="28"/>
          <w:lang w:val="da-DK"/>
        </w:rPr>
        <w:t>ảng cộng sản Việt Nam</w:t>
      </w:r>
      <w:r w:rsidR="005F56BD" w:rsidRPr="00347D96">
        <w:rPr>
          <w:rFonts w:ascii="Times New Roman" w:hAnsi="Times New Roman"/>
          <w:sz w:val="28"/>
          <w:szCs w:val="28"/>
          <w:lang w:val="da-DK"/>
        </w:rPr>
        <w:t xml:space="preserve"> </w:t>
      </w:r>
      <w:r w:rsidR="0097071A" w:rsidRPr="00347D96">
        <w:rPr>
          <w:rFonts w:ascii="Times New Roman" w:hAnsi="Times New Roman"/>
          <w:sz w:val="28"/>
          <w:szCs w:val="28"/>
          <w:lang w:val="da-DK"/>
        </w:rPr>
        <w:t>(2016),</w:t>
      </w:r>
      <w:r w:rsidR="005F56BD" w:rsidRPr="00347D96">
        <w:rPr>
          <w:rFonts w:ascii="Times New Roman" w:hAnsi="Times New Roman"/>
          <w:sz w:val="28"/>
          <w:szCs w:val="28"/>
          <w:lang w:val="da-DK"/>
        </w:rPr>
        <w:t> </w:t>
      </w:r>
      <w:r w:rsidR="005F56BD" w:rsidRPr="00347D96">
        <w:rPr>
          <w:rStyle w:val="Emphasis"/>
          <w:rFonts w:ascii="Times New Roman" w:hAnsi="Times New Roman"/>
          <w:sz w:val="28"/>
          <w:szCs w:val="28"/>
          <w:lang w:val="da-DK"/>
        </w:rPr>
        <w:t>Văn kiện Đại hội đại biểu toàn quốc lần thứ XII</w:t>
      </w:r>
      <w:r w:rsidR="00954911" w:rsidRPr="00347D96">
        <w:rPr>
          <w:rFonts w:ascii="Times New Roman" w:hAnsi="Times New Roman"/>
          <w:sz w:val="28"/>
          <w:szCs w:val="28"/>
          <w:lang w:val="da-DK"/>
        </w:rPr>
        <w:t>, NXB</w:t>
      </w:r>
      <w:r w:rsidR="005F56BD" w:rsidRPr="00347D96">
        <w:rPr>
          <w:rFonts w:ascii="Times New Roman" w:hAnsi="Times New Roman"/>
          <w:sz w:val="28"/>
          <w:szCs w:val="28"/>
          <w:lang w:val="da-DK"/>
        </w:rPr>
        <w:t xml:space="preserve"> </w:t>
      </w:r>
      <w:r w:rsidR="00954911" w:rsidRPr="00347D96">
        <w:rPr>
          <w:rFonts w:ascii="Times New Roman" w:hAnsi="Times New Roman"/>
          <w:sz w:val="28"/>
          <w:szCs w:val="28"/>
          <w:lang w:val="da-DK"/>
        </w:rPr>
        <w:t>C</w:t>
      </w:r>
      <w:r w:rsidR="0097071A" w:rsidRPr="00347D96">
        <w:rPr>
          <w:rFonts w:ascii="Times New Roman" w:hAnsi="Times New Roman"/>
          <w:sz w:val="28"/>
          <w:szCs w:val="28"/>
          <w:lang w:val="da-DK"/>
        </w:rPr>
        <w:t>hính trị quốc gia</w:t>
      </w:r>
      <w:r w:rsidR="00954911" w:rsidRPr="00347D96">
        <w:rPr>
          <w:rFonts w:ascii="Times New Roman" w:hAnsi="Times New Roman"/>
          <w:sz w:val="28"/>
          <w:szCs w:val="28"/>
          <w:lang w:val="da-DK"/>
        </w:rPr>
        <w:t>,</w:t>
      </w:r>
      <w:r w:rsidR="0097071A" w:rsidRPr="00347D96">
        <w:rPr>
          <w:rFonts w:ascii="Times New Roman" w:hAnsi="Times New Roman"/>
          <w:sz w:val="28"/>
          <w:szCs w:val="28"/>
          <w:lang w:val="da-DK"/>
        </w:rPr>
        <w:t xml:space="preserve"> Hà Nội.</w:t>
      </w:r>
    </w:p>
    <w:p w:rsidR="005F56BD" w:rsidRPr="00D12659" w:rsidRDefault="000477B5" w:rsidP="00F37192">
      <w:pPr>
        <w:shd w:val="clear" w:color="auto" w:fill="FFFFFF"/>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22</w:t>
      </w:r>
      <w:r w:rsidR="005F56BD" w:rsidRPr="00347D96">
        <w:rPr>
          <w:rFonts w:ascii="Times New Roman" w:hAnsi="Times New Roman"/>
          <w:sz w:val="28"/>
          <w:szCs w:val="28"/>
          <w:lang w:val="da-DK"/>
        </w:rPr>
        <w:t>.</w:t>
      </w:r>
      <w:r w:rsidR="00503EF0">
        <w:rPr>
          <w:rFonts w:ascii="Times New Roman" w:hAnsi="Times New Roman"/>
          <w:sz w:val="28"/>
          <w:szCs w:val="28"/>
          <w:lang w:val="da-DK"/>
        </w:rPr>
        <w:t xml:space="preserve"> Đại học Kinh tế q</w:t>
      </w:r>
      <w:r w:rsidR="005F56BD" w:rsidRPr="00D12659">
        <w:rPr>
          <w:rFonts w:ascii="Times New Roman" w:hAnsi="Times New Roman"/>
          <w:sz w:val="28"/>
          <w:szCs w:val="28"/>
          <w:lang w:val="da-DK"/>
        </w:rPr>
        <w:t xml:space="preserve">uốc dân (2005), </w:t>
      </w:r>
      <w:r w:rsidR="005F56BD" w:rsidRPr="00D12659">
        <w:rPr>
          <w:rFonts w:ascii="Times New Roman" w:hAnsi="Times New Roman"/>
          <w:i/>
          <w:iCs/>
          <w:sz w:val="28"/>
          <w:szCs w:val="28"/>
          <w:lang w:val="da-DK"/>
        </w:rPr>
        <w:t xml:space="preserve">Xây dựng và thực hiện chiến lược </w:t>
      </w:r>
      <w:r w:rsidR="0097071A">
        <w:rPr>
          <w:rFonts w:ascii="Times New Roman" w:hAnsi="Times New Roman"/>
          <w:i/>
          <w:iCs/>
          <w:sz w:val="28"/>
          <w:szCs w:val="28"/>
          <w:lang w:val="da-DK"/>
        </w:rPr>
        <w:t xml:space="preserve">công nghiệp </w:t>
      </w:r>
      <w:r w:rsidR="00962A7B">
        <w:rPr>
          <w:rFonts w:ascii="Times New Roman" w:hAnsi="Times New Roman"/>
          <w:i/>
          <w:iCs/>
          <w:sz w:val="28"/>
          <w:szCs w:val="28"/>
          <w:lang w:val="da-DK"/>
        </w:rPr>
        <w:t>Việt Nam</w:t>
      </w:r>
      <w:r w:rsidR="00954911" w:rsidRPr="00D12659">
        <w:rPr>
          <w:rFonts w:ascii="Times New Roman" w:hAnsi="Times New Roman"/>
          <w:i/>
          <w:iCs/>
          <w:sz w:val="28"/>
          <w:szCs w:val="28"/>
          <w:lang w:val="da-DK"/>
        </w:rPr>
        <w:t>,</w:t>
      </w:r>
      <w:r w:rsidR="005F56BD" w:rsidRPr="00D12659">
        <w:rPr>
          <w:rFonts w:ascii="Times New Roman" w:hAnsi="Times New Roman"/>
          <w:sz w:val="28"/>
          <w:szCs w:val="28"/>
          <w:lang w:val="da-DK"/>
        </w:rPr>
        <w:t xml:space="preserve"> Tài </w:t>
      </w:r>
      <w:r w:rsidR="00962A7B">
        <w:rPr>
          <w:rFonts w:ascii="Times New Roman" w:hAnsi="Times New Roman"/>
          <w:sz w:val="28"/>
          <w:szCs w:val="28"/>
          <w:lang w:val="da-DK"/>
        </w:rPr>
        <w:t>liệu Hội thảo quốc tế</w:t>
      </w:r>
      <w:r w:rsidR="005F56BD" w:rsidRPr="00D12659">
        <w:rPr>
          <w:rFonts w:ascii="Times New Roman" w:hAnsi="Times New Roman"/>
          <w:sz w:val="28"/>
          <w:szCs w:val="28"/>
          <w:lang w:val="da-DK"/>
        </w:rPr>
        <w:t>, Hà Nội.</w:t>
      </w:r>
    </w:p>
    <w:p w:rsidR="005F56BD"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23</w:t>
      </w:r>
      <w:r w:rsidR="005F56BD" w:rsidRPr="00D12659">
        <w:rPr>
          <w:rFonts w:ascii="Times New Roman" w:hAnsi="Times New Roman"/>
          <w:sz w:val="28"/>
          <w:szCs w:val="28"/>
          <w:lang w:val="da-DK"/>
        </w:rPr>
        <w:t xml:space="preserve">. </w:t>
      </w:r>
      <w:r w:rsidR="005F56BD" w:rsidRPr="0077750E">
        <w:rPr>
          <w:rFonts w:ascii="Times New Roman" w:hAnsi="Times New Roman"/>
          <w:spacing w:val="-6"/>
          <w:sz w:val="28"/>
          <w:szCs w:val="28"/>
          <w:lang w:val="da-DK"/>
        </w:rPr>
        <w:t>Nghiêm Xuân Đạt, Nguyễn Minh Phong (2002),</w:t>
      </w:r>
      <w:r w:rsidR="005F56BD" w:rsidRPr="0077750E">
        <w:rPr>
          <w:rFonts w:ascii="Times New Roman" w:hAnsi="Times New Roman"/>
          <w:i/>
          <w:spacing w:val="-6"/>
          <w:sz w:val="28"/>
          <w:szCs w:val="28"/>
          <w:lang w:val="da-DK"/>
        </w:rPr>
        <w:t xml:space="preserve"> Giải pháp tài chính thúc đẩy phát triển kinh tế Thà</w:t>
      </w:r>
      <w:r w:rsidR="00954911" w:rsidRPr="0077750E">
        <w:rPr>
          <w:rFonts w:ascii="Times New Roman" w:hAnsi="Times New Roman"/>
          <w:i/>
          <w:spacing w:val="-6"/>
          <w:sz w:val="28"/>
          <w:szCs w:val="28"/>
          <w:lang w:val="da-DK"/>
        </w:rPr>
        <w:t>nh phố Hà Nội,</w:t>
      </w:r>
      <w:r w:rsidR="005F56BD" w:rsidRPr="0077750E">
        <w:rPr>
          <w:rFonts w:ascii="Times New Roman" w:hAnsi="Times New Roman"/>
          <w:i/>
          <w:spacing w:val="-6"/>
          <w:sz w:val="28"/>
          <w:szCs w:val="28"/>
          <w:lang w:val="da-DK"/>
        </w:rPr>
        <w:t xml:space="preserve"> </w:t>
      </w:r>
      <w:r w:rsidR="005F56BD" w:rsidRPr="0077750E">
        <w:rPr>
          <w:rFonts w:ascii="Times New Roman" w:hAnsi="Times New Roman"/>
          <w:spacing w:val="-6"/>
          <w:sz w:val="28"/>
          <w:szCs w:val="28"/>
          <w:lang w:val="da-DK"/>
        </w:rPr>
        <w:t>NXB Chính trị quốc gia, Hà Nội.</w:t>
      </w:r>
    </w:p>
    <w:p w:rsidR="005F56BD" w:rsidRPr="00D12659" w:rsidRDefault="000477B5" w:rsidP="00F37192">
      <w:pPr>
        <w:spacing w:line="360" w:lineRule="auto"/>
        <w:ind w:left="851" w:hanging="851"/>
        <w:rPr>
          <w:rFonts w:ascii="Times New Roman" w:hAnsi="Times New Roman"/>
          <w:color w:val="000000"/>
          <w:sz w:val="28"/>
          <w:szCs w:val="28"/>
          <w:lang w:val="da-DK"/>
        </w:rPr>
      </w:pPr>
      <w:r w:rsidRPr="00D12659">
        <w:rPr>
          <w:rFonts w:ascii="Times New Roman" w:hAnsi="Times New Roman"/>
          <w:sz w:val="28"/>
          <w:szCs w:val="28"/>
          <w:lang w:val="da-DK"/>
        </w:rPr>
        <w:t>24</w:t>
      </w:r>
      <w:r w:rsidR="005F56BD" w:rsidRPr="00D12659">
        <w:rPr>
          <w:rFonts w:ascii="Times New Roman" w:hAnsi="Times New Roman"/>
          <w:sz w:val="28"/>
          <w:szCs w:val="28"/>
          <w:lang w:val="da-DK"/>
        </w:rPr>
        <w:t>.</w:t>
      </w:r>
      <w:r w:rsidR="005F56BD" w:rsidRPr="00D12659">
        <w:rPr>
          <w:rFonts w:ascii="Times New Roman" w:hAnsi="Times New Roman"/>
          <w:color w:val="000000"/>
          <w:sz w:val="28"/>
          <w:szCs w:val="28"/>
          <w:lang w:val="da-DK"/>
        </w:rPr>
        <w:t xml:space="preserve"> Nghiêm Xuân Đạt, Nguyễn Minh Phong (2002), </w:t>
      </w:r>
      <w:r w:rsidR="005F56BD" w:rsidRPr="00D12659">
        <w:rPr>
          <w:rFonts w:ascii="Times New Roman" w:hAnsi="Times New Roman"/>
          <w:i/>
          <w:color w:val="000000"/>
          <w:sz w:val="28"/>
          <w:szCs w:val="28"/>
          <w:lang w:val="da-DK"/>
        </w:rPr>
        <w:t>Giải pháp thúc đẩy Hà Nội hội nhập kinh tế quốc tế</w:t>
      </w:r>
      <w:r w:rsidR="00954911" w:rsidRPr="00D12659">
        <w:rPr>
          <w:rFonts w:ascii="Times New Roman" w:hAnsi="Times New Roman"/>
          <w:i/>
          <w:color w:val="000000"/>
          <w:sz w:val="28"/>
          <w:szCs w:val="28"/>
          <w:lang w:val="da-DK"/>
        </w:rPr>
        <w:t xml:space="preserve">, </w:t>
      </w:r>
      <w:r w:rsidR="005F56BD" w:rsidRPr="00D12659">
        <w:rPr>
          <w:rFonts w:ascii="Times New Roman" w:hAnsi="Times New Roman"/>
          <w:color w:val="000000"/>
          <w:sz w:val="28"/>
          <w:szCs w:val="28"/>
          <w:lang w:val="da-DK"/>
        </w:rPr>
        <w:t>NXB Chính trị Quốc gia, Hà Nội.</w:t>
      </w:r>
    </w:p>
    <w:p w:rsidR="00436F2E" w:rsidRPr="00D12659" w:rsidRDefault="000477B5" w:rsidP="00F37192">
      <w:pPr>
        <w:spacing w:line="360" w:lineRule="auto"/>
        <w:ind w:left="851" w:hanging="851"/>
        <w:rPr>
          <w:rFonts w:ascii="Times New Roman" w:hAnsi="Times New Roman"/>
          <w:color w:val="000000"/>
          <w:sz w:val="28"/>
          <w:szCs w:val="28"/>
          <w:lang w:val="da-DK"/>
        </w:rPr>
      </w:pPr>
      <w:r w:rsidRPr="00D12659">
        <w:rPr>
          <w:rFonts w:ascii="Times New Roman" w:hAnsi="Times New Roman"/>
          <w:color w:val="000000"/>
          <w:sz w:val="28"/>
          <w:szCs w:val="28"/>
          <w:lang w:val="da-DK"/>
        </w:rPr>
        <w:t xml:space="preserve">25. </w:t>
      </w:r>
      <w:r w:rsidR="00436F2E" w:rsidRPr="00D12659">
        <w:rPr>
          <w:rFonts w:ascii="Times New Roman" w:hAnsi="Times New Roman"/>
          <w:color w:val="000000"/>
          <w:sz w:val="28"/>
          <w:szCs w:val="28"/>
          <w:lang w:val="da-DK"/>
        </w:rPr>
        <w:t xml:space="preserve">Bùi Ngọc Đoàn (2012), </w:t>
      </w:r>
      <w:r w:rsidR="00436F2E" w:rsidRPr="00D12659">
        <w:rPr>
          <w:rFonts w:ascii="Times New Roman" w:hAnsi="Times New Roman"/>
          <w:i/>
          <w:color w:val="000000"/>
          <w:sz w:val="28"/>
          <w:szCs w:val="28"/>
          <w:lang w:val="da-DK"/>
        </w:rPr>
        <w:t xml:space="preserve">Thực trạng và giải pháp phát triển ngành </w:t>
      </w:r>
      <w:r w:rsidR="0097071A">
        <w:rPr>
          <w:rFonts w:ascii="Times New Roman" w:hAnsi="Times New Roman"/>
          <w:i/>
          <w:color w:val="000000"/>
          <w:sz w:val="28"/>
          <w:szCs w:val="28"/>
          <w:lang w:val="da-DK"/>
        </w:rPr>
        <w:t xml:space="preserve">công nghiệp </w:t>
      </w:r>
      <w:r w:rsidR="00436F2E" w:rsidRPr="00D12659">
        <w:rPr>
          <w:rFonts w:ascii="Times New Roman" w:hAnsi="Times New Roman"/>
          <w:i/>
          <w:color w:val="000000"/>
          <w:sz w:val="28"/>
          <w:szCs w:val="28"/>
          <w:lang w:val="da-DK"/>
        </w:rPr>
        <w:t xml:space="preserve">phụ trợ trong </w:t>
      </w:r>
      <w:r w:rsidR="009A08CA">
        <w:rPr>
          <w:rFonts w:ascii="Times New Roman" w:hAnsi="Times New Roman"/>
          <w:i/>
          <w:color w:val="000000"/>
          <w:sz w:val="28"/>
          <w:szCs w:val="28"/>
          <w:lang w:val="da-DK"/>
        </w:rPr>
        <w:t>khu công nghiệp- khu chế xuất</w:t>
      </w:r>
      <w:r w:rsidR="00436F2E" w:rsidRPr="00D12659">
        <w:rPr>
          <w:rFonts w:ascii="Times New Roman" w:hAnsi="Times New Roman"/>
          <w:i/>
          <w:color w:val="000000"/>
          <w:sz w:val="28"/>
          <w:szCs w:val="28"/>
          <w:lang w:val="da-DK"/>
        </w:rPr>
        <w:t xml:space="preserve"> Thành phố Hà Nội</w:t>
      </w:r>
      <w:r w:rsidR="009A08CA">
        <w:rPr>
          <w:rFonts w:ascii="Times New Roman" w:hAnsi="Times New Roman"/>
          <w:i/>
          <w:color w:val="000000"/>
          <w:sz w:val="28"/>
          <w:szCs w:val="28"/>
          <w:lang w:val="da-DK"/>
        </w:rPr>
        <w:t>”</w:t>
      </w:r>
      <w:r w:rsidR="00436F2E" w:rsidRPr="00D12659">
        <w:rPr>
          <w:rFonts w:ascii="Times New Roman" w:hAnsi="Times New Roman"/>
          <w:i/>
          <w:color w:val="000000"/>
          <w:sz w:val="28"/>
          <w:szCs w:val="28"/>
          <w:lang w:val="da-DK"/>
        </w:rPr>
        <w:t xml:space="preserve">, </w:t>
      </w:r>
      <w:r w:rsidR="00436F2E" w:rsidRPr="00D12659">
        <w:rPr>
          <w:rFonts w:ascii="Times New Roman" w:hAnsi="Times New Roman"/>
          <w:color w:val="000000"/>
          <w:sz w:val="28"/>
          <w:szCs w:val="28"/>
          <w:lang w:val="da-DK"/>
        </w:rPr>
        <w:t>Đề tài Viện Ngh</w:t>
      </w:r>
      <w:r w:rsidR="0077750E">
        <w:rPr>
          <w:rFonts w:ascii="Times New Roman" w:hAnsi="Times New Roman"/>
          <w:color w:val="000000"/>
          <w:sz w:val="28"/>
          <w:szCs w:val="28"/>
          <w:lang w:val="da-DK"/>
        </w:rPr>
        <w:t>iên cứu phát triển KT-XH Hà Nội, Hà Nội.</w:t>
      </w:r>
    </w:p>
    <w:p w:rsidR="005F56BD"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26</w:t>
      </w:r>
      <w:r w:rsidR="005F56BD" w:rsidRPr="00D12659">
        <w:rPr>
          <w:rFonts w:ascii="Times New Roman" w:hAnsi="Times New Roman"/>
          <w:sz w:val="28"/>
          <w:szCs w:val="28"/>
          <w:lang w:val="da-DK"/>
        </w:rPr>
        <w:t xml:space="preserve">. Hoàng Sỹ Động (2012),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Tái cấu trúc kinh tế, đổi mới mô hình tăng trưởng tr</w:t>
      </w:r>
      <w:r w:rsidR="00954911" w:rsidRPr="00D12659">
        <w:rPr>
          <w:rFonts w:ascii="Times New Roman" w:hAnsi="Times New Roman"/>
          <w:sz w:val="28"/>
          <w:szCs w:val="28"/>
          <w:lang w:val="da-DK"/>
        </w:rPr>
        <w:t>ong bối cảnh hiện nay</w:t>
      </w:r>
      <w:r w:rsidR="009A08CA">
        <w:rPr>
          <w:rFonts w:ascii="Times New Roman" w:hAnsi="Times New Roman"/>
          <w:sz w:val="28"/>
          <w:szCs w:val="28"/>
          <w:lang w:val="da-DK"/>
        </w:rPr>
        <w:t>”</w:t>
      </w:r>
      <w:r w:rsidR="0095491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 xml:space="preserve">Tạp chí Kinh tế và dự báo </w:t>
      </w:r>
      <w:r w:rsidR="005F56BD" w:rsidRPr="00D12659">
        <w:rPr>
          <w:rFonts w:ascii="Times New Roman" w:hAnsi="Times New Roman"/>
          <w:sz w:val="28"/>
          <w:szCs w:val="28"/>
          <w:lang w:val="da-DK"/>
        </w:rPr>
        <w:t>số 7/2012.</w:t>
      </w:r>
    </w:p>
    <w:p w:rsidR="005F56BD" w:rsidRPr="00D12659" w:rsidRDefault="000477B5" w:rsidP="00F37192">
      <w:pPr>
        <w:spacing w:line="360" w:lineRule="auto"/>
        <w:ind w:left="851" w:hanging="851"/>
        <w:rPr>
          <w:rFonts w:ascii="Times New Roman" w:hAnsi="Times New Roman"/>
          <w:i/>
          <w:sz w:val="28"/>
          <w:szCs w:val="28"/>
          <w:lang w:val="da-DK" w:eastAsia="vi-VN"/>
        </w:rPr>
      </w:pPr>
      <w:r w:rsidRPr="00D12659">
        <w:rPr>
          <w:rFonts w:ascii="Times New Roman" w:hAnsi="Times New Roman"/>
          <w:sz w:val="28"/>
          <w:szCs w:val="28"/>
          <w:lang w:val="da-DK" w:eastAsia="vi-VN"/>
        </w:rPr>
        <w:t>27</w:t>
      </w:r>
      <w:r w:rsidR="005F56BD" w:rsidRPr="00D12659">
        <w:rPr>
          <w:rFonts w:ascii="Times New Roman" w:hAnsi="Times New Roman"/>
          <w:sz w:val="28"/>
          <w:szCs w:val="28"/>
          <w:lang w:val="da-DK" w:eastAsia="vi-VN"/>
        </w:rPr>
        <w:t xml:space="preserve">. Lê Minh Đức (2007), </w:t>
      </w:r>
      <w:r w:rsidR="00962A7B" w:rsidRPr="00347D96">
        <w:rPr>
          <w:rFonts w:ascii="Times New Roman" w:hAnsi="Times New Roman"/>
          <w:sz w:val="28"/>
          <w:szCs w:val="28"/>
          <w:lang w:val="da-DK" w:eastAsia="vi-VN"/>
        </w:rPr>
        <w:t>“</w:t>
      </w:r>
      <w:r w:rsidR="008D6D52" w:rsidRPr="00D12659">
        <w:rPr>
          <w:rFonts w:ascii="Times New Roman" w:hAnsi="Times New Roman"/>
          <w:sz w:val="28"/>
          <w:szCs w:val="28"/>
          <w:lang w:val="da-DK" w:eastAsia="vi-VN"/>
        </w:rPr>
        <w:t>Phát triển bền vững</w:t>
      </w:r>
      <w:r w:rsidR="00954911" w:rsidRPr="00D12659">
        <w:rPr>
          <w:rFonts w:ascii="Times New Roman" w:hAnsi="Times New Roman"/>
          <w:sz w:val="28"/>
          <w:szCs w:val="28"/>
          <w:lang w:val="da-DK" w:eastAsia="vi-VN"/>
        </w:rPr>
        <w:t xml:space="preserve"> </w:t>
      </w:r>
      <w:r w:rsidR="009A08CA">
        <w:rPr>
          <w:rFonts w:ascii="Times New Roman" w:hAnsi="Times New Roman"/>
          <w:sz w:val="28"/>
          <w:szCs w:val="28"/>
          <w:lang w:val="da-DK" w:eastAsia="vi-VN"/>
        </w:rPr>
        <w:t>công nghiệp”</w:t>
      </w:r>
      <w:r w:rsidR="00954911" w:rsidRPr="00D12659">
        <w:rPr>
          <w:rFonts w:ascii="Times New Roman" w:hAnsi="Times New Roman"/>
          <w:sz w:val="28"/>
          <w:szCs w:val="28"/>
          <w:lang w:val="da-DK" w:eastAsia="vi-VN"/>
        </w:rPr>
        <w:t>,</w:t>
      </w:r>
      <w:r w:rsidR="005F56BD" w:rsidRPr="00D12659">
        <w:rPr>
          <w:rFonts w:ascii="Times New Roman" w:hAnsi="Times New Roman"/>
          <w:sz w:val="28"/>
          <w:szCs w:val="28"/>
          <w:lang w:val="da-DK" w:eastAsia="vi-VN"/>
        </w:rPr>
        <w:t xml:space="preserve"> </w:t>
      </w:r>
      <w:r w:rsidR="005F56BD" w:rsidRPr="00D12659">
        <w:rPr>
          <w:rFonts w:ascii="Times New Roman" w:hAnsi="Times New Roman"/>
          <w:i/>
          <w:sz w:val="28"/>
          <w:szCs w:val="28"/>
          <w:lang w:val="da-DK" w:eastAsia="vi-VN"/>
        </w:rPr>
        <w:t>Tạp chí Hoạt động khoa học số 574 (3)</w:t>
      </w:r>
      <w:r w:rsidR="008D6D52" w:rsidRPr="00D12659">
        <w:rPr>
          <w:rFonts w:ascii="Times New Roman" w:hAnsi="Times New Roman"/>
          <w:i/>
          <w:sz w:val="28"/>
          <w:szCs w:val="28"/>
          <w:lang w:val="da-DK" w:eastAsia="vi-VN"/>
        </w:rPr>
        <w:t>.</w:t>
      </w:r>
    </w:p>
    <w:p w:rsidR="005F56BD" w:rsidRPr="00D12659" w:rsidRDefault="000477B5" w:rsidP="00F37192">
      <w:pPr>
        <w:spacing w:line="360" w:lineRule="auto"/>
        <w:ind w:left="851" w:hanging="851"/>
        <w:rPr>
          <w:rFonts w:ascii="Times New Roman" w:hAnsi="Times New Roman"/>
          <w:bCs/>
          <w:sz w:val="28"/>
          <w:szCs w:val="28"/>
          <w:lang w:val="da-DK" w:eastAsia="vi-VN"/>
        </w:rPr>
      </w:pPr>
      <w:r w:rsidRPr="00D12659">
        <w:rPr>
          <w:rFonts w:ascii="Times New Roman" w:hAnsi="Times New Roman"/>
          <w:sz w:val="28"/>
          <w:szCs w:val="28"/>
          <w:lang w:val="da-DK"/>
        </w:rPr>
        <w:t>28</w:t>
      </w:r>
      <w:r w:rsidR="005F56BD" w:rsidRPr="00D12659">
        <w:rPr>
          <w:rFonts w:ascii="Times New Roman" w:hAnsi="Times New Roman"/>
          <w:sz w:val="28"/>
          <w:szCs w:val="28"/>
          <w:lang w:val="da-DK"/>
        </w:rPr>
        <w:t xml:space="preserve">. Vũ </w:t>
      </w:r>
      <w:r w:rsidR="005F56BD" w:rsidRPr="0077750E">
        <w:rPr>
          <w:rFonts w:ascii="Times New Roman" w:hAnsi="Times New Roman"/>
          <w:spacing w:val="-6"/>
          <w:sz w:val="28"/>
          <w:szCs w:val="28"/>
          <w:lang w:val="da-DK"/>
        </w:rPr>
        <w:t xml:space="preserve">Trường Giang (2011), </w:t>
      </w:r>
      <w:r w:rsidR="00610FCC" w:rsidRPr="0077750E">
        <w:rPr>
          <w:rFonts w:ascii="Times New Roman" w:hAnsi="Times New Roman"/>
          <w:bCs/>
          <w:i/>
          <w:spacing w:val="-6"/>
          <w:sz w:val="28"/>
          <w:szCs w:val="28"/>
          <w:lang w:val="da-DK" w:eastAsia="vi-VN"/>
        </w:rPr>
        <w:t>P</w:t>
      </w:r>
      <w:r w:rsidR="00C036B4" w:rsidRPr="0077750E">
        <w:rPr>
          <w:rFonts w:ascii="Times New Roman" w:hAnsi="Times New Roman"/>
          <w:bCs/>
          <w:i/>
          <w:spacing w:val="-6"/>
          <w:sz w:val="28"/>
          <w:szCs w:val="28"/>
          <w:lang w:val="da-DK" w:eastAsia="vi-VN"/>
        </w:rPr>
        <w:t>hát triển bền vững</w:t>
      </w:r>
      <w:r w:rsidR="005F56BD" w:rsidRPr="0077750E">
        <w:rPr>
          <w:rFonts w:ascii="Times New Roman" w:hAnsi="Times New Roman"/>
          <w:bCs/>
          <w:i/>
          <w:spacing w:val="-6"/>
          <w:sz w:val="28"/>
          <w:szCs w:val="28"/>
          <w:lang w:val="da-DK" w:eastAsia="vi-VN"/>
        </w:rPr>
        <w:t xml:space="preserve"> ngành, nghề dịch vụ quanh khu </w:t>
      </w:r>
      <w:r w:rsidR="009A08CA" w:rsidRPr="0077750E">
        <w:rPr>
          <w:rFonts w:ascii="Times New Roman" w:hAnsi="Times New Roman"/>
          <w:bCs/>
          <w:i/>
          <w:spacing w:val="-6"/>
          <w:sz w:val="28"/>
          <w:szCs w:val="28"/>
          <w:lang w:val="da-DK" w:eastAsia="vi-VN"/>
        </w:rPr>
        <w:t>công nghiệp</w:t>
      </w:r>
      <w:r w:rsidR="005F56BD" w:rsidRPr="0077750E">
        <w:rPr>
          <w:rFonts w:ascii="Times New Roman" w:hAnsi="Times New Roman"/>
          <w:bCs/>
          <w:i/>
          <w:spacing w:val="-6"/>
          <w:sz w:val="28"/>
          <w:szCs w:val="28"/>
          <w:lang w:val="da-DK" w:eastAsia="vi-VN"/>
        </w:rPr>
        <w:t>, khu đô thị- giải pháp quan trọng giải quyết việc làm cho lao động lớn</w:t>
      </w:r>
      <w:r w:rsidR="002C3A56" w:rsidRPr="0077750E">
        <w:rPr>
          <w:rFonts w:ascii="Times New Roman" w:hAnsi="Times New Roman"/>
          <w:bCs/>
          <w:i/>
          <w:spacing w:val="-6"/>
          <w:sz w:val="28"/>
          <w:szCs w:val="28"/>
          <w:lang w:val="da-DK" w:eastAsia="vi-VN"/>
        </w:rPr>
        <w:t xml:space="preserve"> tuổi bị thu hồi đất nông nghiệp</w:t>
      </w:r>
      <w:r w:rsidR="005F56BD" w:rsidRPr="0077750E">
        <w:rPr>
          <w:rFonts w:ascii="Times New Roman" w:hAnsi="Times New Roman"/>
          <w:bCs/>
          <w:i/>
          <w:spacing w:val="-6"/>
          <w:sz w:val="28"/>
          <w:szCs w:val="28"/>
          <w:lang w:val="da-DK" w:eastAsia="vi-VN"/>
        </w:rPr>
        <w:t xml:space="preserve"> ở Hà Nội hiện nay</w:t>
      </w:r>
      <w:r w:rsidR="00954911" w:rsidRPr="0077750E">
        <w:rPr>
          <w:rFonts w:ascii="Times New Roman" w:hAnsi="Times New Roman"/>
          <w:bCs/>
          <w:spacing w:val="-6"/>
          <w:sz w:val="28"/>
          <w:szCs w:val="28"/>
          <w:lang w:val="da-DK" w:eastAsia="vi-VN"/>
        </w:rPr>
        <w:t>,</w:t>
      </w:r>
      <w:r w:rsidR="005F56BD" w:rsidRPr="0077750E">
        <w:rPr>
          <w:rFonts w:ascii="Times New Roman" w:hAnsi="Times New Roman"/>
          <w:bCs/>
          <w:spacing w:val="-6"/>
          <w:sz w:val="28"/>
          <w:szCs w:val="28"/>
          <w:lang w:val="da-DK" w:eastAsia="vi-VN"/>
        </w:rPr>
        <w:t xml:space="preserve"> NXB Học viện chính trị hành ch</w:t>
      </w:r>
      <w:r w:rsidR="00962A7B" w:rsidRPr="0077750E">
        <w:rPr>
          <w:rFonts w:ascii="Times New Roman" w:hAnsi="Times New Roman"/>
          <w:bCs/>
          <w:spacing w:val="-6"/>
          <w:sz w:val="28"/>
          <w:szCs w:val="28"/>
          <w:lang w:val="da-DK" w:eastAsia="vi-VN"/>
        </w:rPr>
        <w:t>ính Quốc gia Hồ Chí Minh,</w:t>
      </w:r>
      <w:r w:rsidR="008A05C7" w:rsidRPr="0077750E">
        <w:rPr>
          <w:rFonts w:ascii="Times New Roman" w:hAnsi="Times New Roman"/>
          <w:bCs/>
          <w:spacing w:val="-6"/>
          <w:sz w:val="28"/>
          <w:szCs w:val="28"/>
          <w:lang w:val="da-DK" w:eastAsia="vi-VN"/>
        </w:rPr>
        <w:t xml:space="preserve"> Hồ Chí Minh.</w:t>
      </w:r>
    </w:p>
    <w:p w:rsidR="005F56BD"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29</w:t>
      </w:r>
      <w:r w:rsidR="005F56BD" w:rsidRPr="00D12659">
        <w:rPr>
          <w:rFonts w:ascii="Times New Roman" w:hAnsi="Times New Roman"/>
          <w:sz w:val="28"/>
          <w:szCs w:val="28"/>
          <w:lang w:val="da-DK"/>
        </w:rPr>
        <w:t xml:space="preserve">. </w:t>
      </w:r>
      <w:r w:rsidR="009A08CA">
        <w:rPr>
          <w:rFonts w:ascii="Times New Roman" w:hAnsi="Times New Roman"/>
          <w:sz w:val="28"/>
          <w:szCs w:val="28"/>
          <w:lang w:val="da-DK"/>
        </w:rPr>
        <w:t>Ngô Thái Hà (</w:t>
      </w:r>
      <w:r w:rsidR="005F56BD" w:rsidRPr="00D12659">
        <w:rPr>
          <w:rFonts w:ascii="Times New Roman" w:hAnsi="Times New Roman"/>
          <w:sz w:val="28"/>
          <w:szCs w:val="28"/>
          <w:lang w:val="da-DK"/>
        </w:rPr>
        <w:t xml:space="preserve">2014), </w:t>
      </w:r>
      <w:r w:rsidR="005F56BD" w:rsidRPr="00D12659">
        <w:rPr>
          <w:rFonts w:ascii="Times New Roman" w:hAnsi="Times New Roman"/>
          <w:i/>
          <w:sz w:val="28"/>
          <w:szCs w:val="28"/>
          <w:lang w:val="da-DK"/>
        </w:rPr>
        <w:t xml:space="preserve">Chuyển dịch </w:t>
      </w:r>
      <w:r w:rsidR="00962A7B">
        <w:rPr>
          <w:rFonts w:ascii="Times New Roman" w:hAnsi="Times New Roman"/>
          <w:i/>
          <w:sz w:val="28"/>
          <w:szCs w:val="28"/>
          <w:lang w:val="da-DK"/>
        </w:rPr>
        <w:t>cơ cấu kinh tế</w:t>
      </w:r>
      <w:r w:rsidR="005F56BD" w:rsidRPr="00D12659">
        <w:rPr>
          <w:rFonts w:ascii="Times New Roman" w:hAnsi="Times New Roman"/>
          <w:i/>
          <w:sz w:val="28"/>
          <w:szCs w:val="28"/>
          <w:lang w:val="da-DK"/>
        </w:rPr>
        <w:t xml:space="preserve"> theo hướng </w:t>
      </w:r>
      <w:r w:rsidR="00962A7B">
        <w:rPr>
          <w:rFonts w:ascii="Times New Roman" w:hAnsi="Times New Roman"/>
          <w:i/>
          <w:sz w:val="28"/>
          <w:szCs w:val="28"/>
          <w:lang w:val="da-DK"/>
        </w:rPr>
        <w:t>phát triển bền vững</w:t>
      </w:r>
      <w:r w:rsidR="005F56BD" w:rsidRPr="00D12659">
        <w:rPr>
          <w:rFonts w:ascii="Times New Roman" w:hAnsi="Times New Roman"/>
          <w:i/>
          <w:sz w:val="28"/>
          <w:szCs w:val="28"/>
          <w:lang w:val="da-DK"/>
        </w:rPr>
        <w:t xml:space="preserve"> ở Việt Nam</w:t>
      </w:r>
      <w:r w:rsidR="00954911" w:rsidRPr="00D12659">
        <w:rPr>
          <w:rFonts w:ascii="Times New Roman" w:hAnsi="Times New Roman"/>
          <w:sz w:val="28"/>
          <w:szCs w:val="28"/>
          <w:lang w:val="da-DK"/>
        </w:rPr>
        <w:t>,</w:t>
      </w:r>
      <w:r w:rsidR="00291143">
        <w:rPr>
          <w:rFonts w:ascii="Times New Roman" w:hAnsi="Times New Roman"/>
          <w:sz w:val="28"/>
          <w:szCs w:val="28"/>
          <w:lang w:val="da-DK"/>
        </w:rPr>
        <w:t xml:space="preserve"> Luận án tiến sỹ</w:t>
      </w:r>
      <w:r w:rsidR="005F56BD" w:rsidRPr="00D12659">
        <w:rPr>
          <w:rFonts w:ascii="Times New Roman" w:hAnsi="Times New Roman"/>
          <w:sz w:val="28"/>
          <w:szCs w:val="28"/>
          <w:lang w:val="da-DK"/>
        </w:rPr>
        <w:t xml:space="preserve"> Kinh tế, trường </w:t>
      </w:r>
      <w:r w:rsidR="009A08CA">
        <w:rPr>
          <w:rFonts w:ascii="Times New Roman" w:hAnsi="Times New Roman"/>
          <w:sz w:val="28"/>
          <w:szCs w:val="28"/>
          <w:lang w:val="da-DK"/>
        </w:rPr>
        <w:t>Đại học K</w:t>
      </w:r>
      <w:r w:rsidR="00954911" w:rsidRPr="00D12659">
        <w:rPr>
          <w:rFonts w:ascii="Times New Roman" w:hAnsi="Times New Roman"/>
          <w:sz w:val="28"/>
          <w:szCs w:val="28"/>
          <w:lang w:val="da-DK"/>
        </w:rPr>
        <w:t>inh tế</w:t>
      </w:r>
      <w:r w:rsidR="005F56BD" w:rsidRPr="00D12659">
        <w:rPr>
          <w:rFonts w:ascii="Times New Roman" w:hAnsi="Times New Roman"/>
          <w:sz w:val="28"/>
          <w:szCs w:val="28"/>
          <w:lang w:val="da-DK"/>
        </w:rPr>
        <w:t>.</w:t>
      </w:r>
    </w:p>
    <w:p w:rsidR="00436F2E" w:rsidRPr="00D12659" w:rsidRDefault="000477B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 xml:space="preserve">30. </w:t>
      </w:r>
      <w:r w:rsidR="00436F2E" w:rsidRPr="00D12659">
        <w:rPr>
          <w:rFonts w:ascii="Times New Roman" w:hAnsi="Times New Roman"/>
          <w:sz w:val="28"/>
          <w:szCs w:val="28"/>
          <w:lang w:val="da-DK"/>
        </w:rPr>
        <w:t xml:space="preserve">Dương Thị Vĩnh Hà (2015), </w:t>
      </w:r>
      <w:r w:rsidR="00436F2E" w:rsidRPr="00D12659">
        <w:rPr>
          <w:rFonts w:ascii="Times New Roman" w:hAnsi="Times New Roman"/>
          <w:i/>
          <w:sz w:val="28"/>
          <w:szCs w:val="28"/>
          <w:lang w:val="da-DK"/>
        </w:rPr>
        <w:t xml:space="preserve">Nghiên cứu về những thách thức, thuận lợi trong thu hút đầu tư nước ngoài và sự </w:t>
      </w:r>
      <w:r w:rsidR="0077750E">
        <w:rPr>
          <w:rFonts w:ascii="Times New Roman" w:hAnsi="Times New Roman"/>
          <w:i/>
          <w:sz w:val="28"/>
          <w:szCs w:val="28"/>
          <w:lang w:val="da-DK"/>
        </w:rPr>
        <w:t>chuẩn bị của Việt N</w:t>
      </w:r>
      <w:r w:rsidR="00436F2E" w:rsidRPr="00D12659">
        <w:rPr>
          <w:rFonts w:ascii="Times New Roman" w:hAnsi="Times New Roman"/>
          <w:i/>
          <w:sz w:val="28"/>
          <w:szCs w:val="28"/>
          <w:lang w:val="da-DK"/>
        </w:rPr>
        <w:t>am khi gia nhập cộng đồng kinh tế Asean vào năm 2015</w:t>
      </w:r>
      <w:r w:rsidR="002E7126" w:rsidRPr="00D12659">
        <w:rPr>
          <w:rFonts w:ascii="Times New Roman" w:hAnsi="Times New Roman"/>
          <w:sz w:val="28"/>
          <w:szCs w:val="28"/>
          <w:lang w:val="da-DK"/>
        </w:rPr>
        <w:t xml:space="preserve">. Đề tài </w:t>
      </w:r>
      <w:r w:rsidR="009A08CA">
        <w:rPr>
          <w:rFonts w:ascii="Times New Roman" w:hAnsi="Times New Roman"/>
          <w:sz w:val="28"/>
          <w:szCs w:val="28"/>
          <w:lang w:val="da-DK"/>
        </w:rPr>
        <w:t>khoa học công nghệ</w:t>
      </w:r>
      <w:r w:rsidR="002E7126" w:rsidRPr="00D12659">
        <w:rPr>
          <w:rFonts w:ascii="Times New Roman" w:hAnsi="Times New Roman"/>
          <w:sz w:val="28"/>
          <w:szCs w:val="28"/>
          <w:lang w:val="da-DK"/>
        </w:rPr>
        <w:t>, Bộ Kế hoạch Đầu tư, Hà Nội</w:t>
      </w:r>
      <w:r w:rsidR="00765725" w:rsidRPr="00D12659">
        <w:rPr>
          <w:rFonts w:ascii="Times New Roman" w:hAnsi="Times New Roman"/>
          <w:sz w:val="28"/>
          <w:szCs w:val="28"/>
          <w:lang w:val="da-DK"/>
        </w:rPr>
        <w:t>.</w:t>
      </w:r>
    </w:p>
    <w:p w:rsidR="00765725" w:rsidRPr="00D12659" w:rsidRDefault="00765725"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lastRenderedPageBreak/>
        <w:t xml:space="preserve">31. Đinh Văn Hải, Lương Thu Thủy (2014), </w:t>
      </w:r>
      <w:r w:rsidRPr="00CA6059">
        <w:rPr>
          <w:rFonts w:ascii="Times New Roman" w:hAnsi="Times New Roman"/>
          <w:i/>
          <w:sz w:val="28"/>
          <w:szCs w:val="28"/>
          <w:lang w:val="da-DK"/>
        </w:rPr>
        <w:t>Giáo trình Kinh tế phát triển</w:t>
      </w:r>
      <w:r w:rsidRPr="00D12659">
        <w:rPr>
          <w:rFonts w:ascii="Times New Roman" w:hAnsi="Times New Roman"/>
          <w:sz w:val="28"/>
          <w:szCs w:val="28"/>
          <w:lang w:val="da-DK"/>
        </w:rPr>
        <w:t>, NXB Tài chính, Hà Nội.</w:t>
      </w:r>
    </w:p>
    <w:p w:rsidR="008163F3" w:rsidRPr="00D12659" w:rsidRDefault="008163F3" w:rsidP="00F37192">
      <w:pPr>
        <w:spacing w:line="360" w:lineRule="auto"/>
        <w:ind w:left="851" w:hanging="851"/>
        <w:rPr>
          <w:rFonts w:ascii="Times New Roman" w:hAnsi="Times New Roman"/>
          <w:sz w:val="28"/>
          <w:szCs w:val="28"/>
          <w:lang w:val="da-DK"/>
        </w:rPr>
      </w:pPr>
      <w:r w:rsidRPr="00D12659">
        <w:rPr>
          <w:rFonts w:ascii="Times New Roman" w:hAnsi="Times New Roman"/>
          <w:sz w:val="28"/>
          <w:szCs w:val="28"/>
          <w:lang w:val="da-DK"/>
        </w:rPr>
        <w:t>32.</w:t>
      </w:r>
      <w:r w:rsidR="009A08CA">
        <w:rPr>
          <w:rFonts w:ascii="Times New Roman" w:hAnsi="Times New Roman"/>
          <w:sz w:val="28"/>
          <w:szCs w:val="28"/>
          <w:lang w:val="da-DK"/>
        </w:rPr>
        <w:t xml:space="preserve"> Đinh Văn Hải, Lương Thu Thủy (</w:t>
      </w:r>
      <w:r w:rsidRPr="00D12659">
        <w:rPr>
          <w:rFonts w:ascii="Times New Roman" w:hAnsi="Times New Roman"/>
          <w:sz w:val="28"/>
          <w:szCs w:val="28"/>
          <w:lang w:val="da-DK"/>
        </w:rPr>
        <w:t xml:space="preserve">2017), </w:t>
      </w:r>
      <w:r w:rsidRPr="00CA6059">
        <w:rPr>
          <w:rFonts w:ascii="Times New Roman" w:hAnsi="Times New Roman"/>
          <w:i/>
          <w:sz w:val="28"/>
          <w:szCs w:val="28"/>
          <w:lang w:val="da-DK"/>
        </w:rPr>
        <w:t>Giáo trình Kinh tế các ngành sản xuất kinh doanh</w:t>
      </w:r>
      <w:r w:rsidRPr="00D12659">
        <w:rPr>
          <w:rFonts w:ascii="Times New Roman" w:hAnsi="Times New Roman"/>
          <w:sz w:val="28"/>
          <w:szCs w:val="28"/>
          <w:lang w:val="da-DK"/>
        </w:rPr>
        <w:t>, NXB Tài chính, Hà Nội.</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33</w:t>
      </w:r>
      <w:r w:rsidR="005F56BD" w:rsidRPr="00D12659">
        <w:rPr>
          <w:rFonts w:ascii="Times New Roman" w:hAnsi="Times New Roman"/>
          <w:color w:val="000000"/>
          <w:sz w:val="28"/>
          <w:szCs w:val="28"/>
          <w:lang w:val="da-DK"/>
        </w:rPr>
        <w:t>. Hoàng Văn Hoa</w:t>
      </w:r>
      <w:r w:rsidR="00AE7ADD" w:rsidRPr="00D12659">
        <w:rPr>
          <w:rFonts w:ascii="Times New Roman" w:hAnsi="Times New Roman"/>
          <w:color w:val="000000"/>
          <w:sz w:val="28"/>
          <w:szCs w:val="28"/>
          <w:lang w:val="da-DK"/>
        </w:rPr>
        <w:t xml:space="preserve">, </w:t>
      </w:r>
      <w:r w:rsidR="005F56BD" w:rsidRPr="00D12659">
        <w:rPr>
          <w:rFonts w:ascii="Times New Roman" w:hAnsi="Times New Roman"/>
          <w:color w:val="000000"/>
          <w:sz w:val="28"/>
          <w:szCs w:val="28"/>
          <w:lang w:val="da-DK"/>
        </w:rPr>
        <w:t xml:space="preserve">Phạm Huy Vinh (2010), </w:t>
      </w:r>
      <w:r w:rsidR="005F56BD" w:rsidRPr="00D12659">
        <w:rPr>
          <w:rFonts w:ascii="Times New Roman" w:hAnsi="Times New Roman"/>
          <w:i/>
          <w:color w:val="000000"/>
          <w:sz w:val="28"/>
          <w:szCs w:val="28"/>
          <w:lang w:val="da-DK"/>
        </w:rPr>
        <w:t xml:space="preserve">Phát triển </w:t>
      </w:r>
      <w:r w:rsidR="003E65C6" w:rsidRPr="00D12659">
        <w:rPr>
          <w:rFonts w:ascii="Times New Roman" w:hAnsi="Times New Roman"/>
          <w:i/>
          <w:color w:val="000000"/>
          <w:sz w:val="28"/>
          <w:szCs w:val="28"/>
          <w:lang w:val="da-DK"/>
        </w:rPr>
        <w:t>công nghiệp</w:t>
      </w:r>
      <w:r w:rsidR="005F56BD" w:rsidRPr="00D12659">
        <w:rPr>
          <w:rFonts w:ascii="Times New Roman" w:hAnsi="Times New Roman"/>
          <w:i/>
          <w:color w:val="000000"/>
          <w:sz w:val="28"/>
          <w:szCs w:val="28"/>
          <w:lang w:val="da-DK"/>
        </w:rPr>
        <w:t xml:space="preserve"> chủ lực Hà Nội đến năm 2020: Thực trạng và giải pháp</w:t>
      </w:r>
      <w:r w:rsidR="00954911" w:rsidRPr="00D12659">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NXB Chính trị quốc gia, Hà Nội.</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34</w:t>
      </w:r>
      <w:r w:rsidR="005F56BD" w:rsidRPr="00D12659">
        <w:rPr>
          <w:rFonts w:ascii="Times New Roman" w:hAnsi="Times New Roman"/>
          <w:sz w:val="28"/>
          <w:szCs w:val="28"/>
          <w:lang w:val="da-DK"/>
        </w:rPr>
        <w:t xml:space="preserve">. Đỗ Hoàng (2013),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Nâng cao năng lực cạnh tranh là ưu tiên h</w:t>
      </w:r>
      <w:r w:rsidR="00954911" w:rsidRPr="00D12659">
        <w:rPr>
          <w:rFonts w:ascii="Times New Roman" w:hAnsi="Times New Roman"/>
          <w:sz w:val="28"/>
          <w:szCs w:val="28"/>
          <w:lang w:val="da-DK"/>
        </w:rPr>
        <w:t>àng đầu để tái cấu trúc kinh tế</w:t>
      </w:r>
      <w:r w:rsidR="009A08CA">
        <w:rPr>
          <w:rFonts w:ascii="Times New Roman" w:hAnsi="Times New Roman"/>
          <w:sz w:val="28"/>
          <w:szCs w:val="28"/>
          <w:lang w:val="da-DK"/>
        </w:rPr>
        <w:t>”</w:t>
      </w:r>
      <w:r w:rsidR="0095491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 Thông tin tài chính</w:t>
      </w:r>
      <w:r w:rsidR="005F56BD" w:rsidRPr="00D12659">
        <w:rPr>
          <w:rFonts w:ascii="Times New Roman" w:hAnsi="Times New Roman"/>
          <w:sz w:val="28"/>
          <w:szCs w:val="28"/>
          <w:lang w:val="da-DK"/>
        </w:rPr>
        <w:t xml:space="preserve"> số 3+4.</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35</w:t>
      </w:r>
      <w:r w:rsidR="005F56BD" w:rsidRPr="00D12659">
        <w:rPr>
          <w:rFonts w:ascii="Times New Roman" w:hAnsi="Times New Roman"/>
          <w:sz w:val="28"/>
          <w:szCs w:val="28"/>
          <w:lang w:val="da-DK"/>
        </w:rPr>
        <w:t xml:space="preserve">. Vũ Xuân Nguyệt Hồng, Hoàng Văn Cường (2012), </w:t>
      </w:r>
      <w:r w:rsidR="005F56BD" w:rsidRPr="00D12659">
        <w:rPr>
          <w:rFonts w:ascii="Times New Roman" w:hAnsi="Times New Roman"/>
          <w:i/>
          <w:sz w:val="28"/>
          <w:szCs w:val="28"/>
          <w:lang w:val="da-DK"/>
        </w:rPr>
        <w:t>Tái cấu trúc hoạt động đổi mới công nghệ ở Việt Nam</w:t>
      </w:r>
      <w:r w:rsidR="0095491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855A15" w:rsidRPr="00D12659">
        <w:rPr>
          <w:rFonts w:ascii="Times New Roman" w:hAnsi="Times New Roman"/>
          <w:sz w:val="28"/>
          <w:szCs w:val="28"/>
          <w:lang w:val="da-DK"/>
        </w:rPr>
        <w:t>NXB Chính trị</w:t>
      </w:r>
      <w:r w:rsidR="0077750E">
        <w:rPr>
          <w:rFonts w:ascii="Times New Roman" w:hAnsi="Times New Roman"/>
          <w:sz w:val="28"/>
          <w:szCs w:val="28"/>
          <w:lang w:val="da-DK"/>
        </w:rPr>
        <w:t xml:space="preserve"> quốc gia</w:t>
      </w:r>
      <w:r w:rsidR="008D6D52" w:rsidRPr="00D12659">
        <w:rPr>
          <w:rFonts w:ascii="Times New Roman" w:hAnsi="Times New Roman"/>
          <w:sz w:val="28"/>
          <w:szCs w:val="28"/>
          <w:lang w:val="da-DK"/>
        </w:rPr>
        <w:t>, Hà Nội.</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36</w:t>
      </w:r>
      <w:r w:rsidR="005F56BD" w:rsidRPr="00D12659">
        <w:rPr>
          <w:rFonts w:ascii="Times New Roman" w:hAnsi="Times New Roman"/>
          <w:sz w:val="28"/>
          <w:szCs w:val="28"/>
          <w:lang w:val="da-DK"/>
        </w:rPr>
        <w:t>. Nguyễn Quan</w:t>
      </w:r>
      <w:r w:rsidR="00962A7B">
        <w:rPr>
          <w:rFonts w:ascii="Times New Roman" w:hAnsi="Times New Roman"/>
          <w:sz w:val="28"/>
          <w:szCs w:val="28"/>
          <w:lang w:val="da-DK"/>
        </w:rPr>
        <w:t xml:space="preserve">g Hồng, Nguyễn Hữu Đoàn (2010),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Thực trạng nguồn nhân lực trong các ngành </w:t>
      </w:r>
      <w:r w:rsidR="009A08CA">
        <w:rPr>
          <w:rFonts w:ascii="Times New Roman" w:hAnsi="Times New Roman"/>
          <w:sz w:val="28"/>
          <w:szCs w:val="28"/>
          <w:lang w:val="da-DK"/>
        </w:rPr>
        <w:t>công nghiệp</w:t>
      </w:r>
      <w:r w:rsidR="00E85C31" w:rsidRPr="00D12659">
        <w:rPr>
          <w:rFonts w:ascii="Times New Roman" w:hAnsi="Times New Roman"/>
          <w:sz w:val="28"/>
          <w:szCs w:val="28"/>
          <w:lang w:val="da-DK"/>
        </w:rPr>
        <w:t xml:space="preserve"> Hà Nội và giải pháp</w:t>
      </w:r>
      <w:r w:rsidR="009A08CA">
        <w:rPr>
          <w:rFonts w:ascii="Times New Roman" w:hAnsi="Times New Roman"/>
          <w:sz w:val="28"/>
          <w:szCs w:val="28"/>
          <w:lang w:val="da-DK"/>
        </w:rPr>
        <w:t>”</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 Lao động và Xã hội</w:t>
      </w:r>
      <w:r w:rsidR="005F56BD" w:rsidRPr="00D12659">
        <w:rPr>
          <w:rFonts w:ascii="Times New Roman" w:hAnsi="Times New Roman"/>
          <w:sz w:val="28"/>
          <w:szCs w:val="28"/>
          <w:lang w:val="da-DK"/>
        </w:rPr>
        <w:t>, số 375, tr 33-35.</w:t>
      </w:r>
    </w:p>
    <w:p w:rsidR="005F56BD" w:rsidRPr="00347D96"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37</w:t>
      </w:r>
      <w:r w:rsidR="005F56BD" w:rsidRPr="00D12659">
        <w:rPr>
          <w:rFonts w:ascii="Times New Roman" w:hAnsi="Times New Roman"/>
          <w:sz w:val="28"/>
          <w:szCs w:val="28"/>
          <w:lang w:val="da-DK"/>
        </w:rPr>
        <w:t>. Trần Ngọc Hưng (2004)</w:t>
      </w:r>
      <w:r w:rsidR="00AE7ADD"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 xml:space="preserve">Các giải pháp hoàn thiện và phát triển </w:t>
      </w:r>
      <w:r w:rsidR="009A08CA">
        <w:rPr>
          <w:rFonts w:ascii="Times New Roman" w:hAnsi="Times New Roman"/>
          <w:i/>
          <w:sz w:val="28"/>
          <w:szCs w:val="28"/>
          <w:lang w:val="da-DK"/>
        </w:rPr>
        <w:t>khu công nghiệp</w:t>
      </w:r>
      <w:r w:rsidR="005F56BD" w:rsidRPr="00D12659">
        <w:rPr>
          <w:rFonts w:ascii="Times New Roman" w:hAnsi="Times New Roman"/>
          <w:i/>
          <w:sz w:val="28"/>
          <w:szCs w:val="28"/>
          <w:lang w:val="da-DK"/>
        </w:rPr>
        <w:t xml:space="preserve"> ở Việt Nam</w:t>
      </w:r>
      <w:r w:rsidR="009A08CA">
        <w:rPr>
          <w:rFonts w:ascii="Times New Roman" w:hAnsi="Times New Roman"/>
          <w:i/>
          <w:sz w:val="28"/>
          <w:szCs w:val="28"/>
          <w:lang w:val="da-DK"/>
        </w:rPr>
        <w:t>”</w:t>
      </w:r>
      <w:r w:rsidR="00E85C31" w:rsidRPr="00D12659">
        <w:rPr>
          <w:rFonts w:ascii="Times New Roman" w:hAnsi="Times New Roman"/>
          <w:sz w:val="28"/>
          <w:szCs w:val="28"/>
          <w:lang w:val="da-DK"/>
        </w:rPr>
        <w:t xml:space="preserve">, </w:t>
      </w:r>
      <w:r w:rsidR="00821C34">
        <w:rPr>
          <w:rFonts w:ascii="Times New Roman" w:hAnsi="Times New Roman"/>
          <w:sz w:val="28"/>
          <w:szCs w:val="28"/>
          <w:lang w:val="da-DK"/>
        </w:rPr>
        <w:t>Luận án tiến sỹ</w:t>
      </w:r>
      <w:r w:rsidR="00855A15" w:rsidRPr="00D12659">
        <w:rPr>
          <w:rFonts w:ascii="Times New Roman" w:hAnsi="Times New Roman"/>
          <w:sz w:val="28"/>
          <w:szCs w:val="28"/>
          <w:lang w:val="da-DK"/>
        </w:rPr>
        <w:t xml:space="preserve"> Đại học Thương mại.</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38</w:t>
      </w:r>
      <w:r w:rsidR="005F56BD" w:rsidRPr="00D12659">
        <w:rPr>
          <w:rFonts w:ascii="Times New Roman" w:hAnsi="Times New Roman"/>
          <w:sz w:val="28"/>
          <w:szCs w:val="28"/>
          <w:lang w:val="da-DK"/>
        </w:rPr>
        <w:t xml:space="preserve">. Bùi Đức Hùng (2013), </w:t>
      </w:r>
      <w:r w:rsidR="00962A7B" w:rsidRPr="00347D96">
        <w:rPr>
          <w:rFonts w:ascii="Times New Roman" w:hAnsi="Times New Roman"/>
          <w:sz w:val="28"/>
          <w:szCs w:val="28"/>
          <w:lang w:val="da-DK"/>
        </w:rPr>
        <w:t>“</w:t>
      </w:r>
      <w:r w:rsidR="009A08CA">
        <w:rPr>
          <w:rFonts w:ascii="Times New Roman" w:hAnsi="Times New Roman"/>
          <w:sz w:val="28"/>
          <w:szCs w:val="28"/>
          <w:lang w:val="da-DK"/>
        </w:rPr>
        <w:t>Phát triển bền vững</w:t>
      </w:r>
      <w:r w:rsidR="005F56BD" w:rsidRPr="00D12659">
        <w:rPr>
          <w:rFonts w:ascii="Times New Roman" w:hAnsi="Times New Roman"/>
          <w:sz w:val="28"/>
          <w:szCs w:val="28"/>
          <w:lang w:val="da-DK"/>
        </w:rPr>
        <w:t xml:space="preserve"> kinh tế vùng ở Việt Nam trong</w:t>
      </w:r>
      <w:r w:rsidR="00E85C31" w:rsidRPr="00D12659">
        <w:rPr>
          <w:rFonts w:ascii="Times New Roman" w:hAnsi="Times New Roman"/>
          <w:sz w:val="28"/>
          <w:szCs w:val="28"/>
          <w:lang w:val="da-DK"/>
        </w:rPr>
        <w:t xml:space="preserve"> điều kiện liên kết và hội nhập</w:t>
      </w:r>
      <w:r w:rsidR="009A08CA">
        <w:rPr>
          <w:rFonts w:ascii="Times New Roman" w:hAnsi="Times New Roman"/>
          <w:sz w:val="28"/>
          <w:szCs w:val="28"/>
          <w:lang w:val="da-DK"/>
        </w:rPr>
        <w:t>”</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 Khoa học xã hội Miền Trung</w:t>
      </w:r>
      <w:r w:rsidR="009A08CA">
        <w:rPr>
          <w:rFonts w:ascii="Times New Roman" w:hAnsi="Times New Roman"/>
          <w:sz w:val="28"/>
          <w:szCs w:val="28"/>
          <w:lang w:val="da-DK"/>
        </w:rPr>
        <w:t>, số 4(24), t</w:t>
      </w:r>
      <w:r w:rsidR="005F56BD" w:rsidRPr="00D12659">
        <w:rPr>
          <w:rFonts w:ascii="Times New Roman" w:hAnsi="Times New Roman"/>
          <w:sz w:val="28"/>
          <w:szCs w:val="28"/>
          <w:lang w:val="da-DK"/>
        </w:rPr>
        <w:t>r 3-12.</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39</w:t>
      </w:r>
      <w:r w:rsidR="005F56BD" w:rsidRPr="00D12659">
        <w:rPr>
          <w:rFonts w:ascii="Times New Roman" w:hAnsi="Times New Roman"/>
          <w:sz w:val="28"/>
          <w:szCs w:val="28"/>
          <w:lang w:val="da-DK"/>
        </w:rPr>
        <w:t xml:space="preserve">. Trần Đức Hùng (2010), </w:t>
      </w:r>
      <w:r w:rsidR="005F56BD" w:rsidRPr="00D12659">
        <w:rPr>
          <w:rFonts w:ascii="Times New Roman" w:hAnsi="Times New Roman"/>
          <w:i/>
          <w:sz w:val="28"/>
          <w:szCs w:val="28"/>
          <w:lang w:val="da-DK"/>
        </w:rPr>
        <w:t>Xúc tiến đầu tư nhằm thu hút đ</w:t>
      </w:r>
      <w:r w:rsidR="00821C34">
        <w:rPr>
          <w:rFonts w:ascii="Times New Roman" w:hAnsi="Times New Roman"/>
          <w:i/>
          <w:sz w:val="28"/>
          <w:szCs w:val="28"/>
          <w:lang w:val="da-DK"/>
        </w:rPr>
        <w:t xml:space="preserve">ầu tư trực tiếp nước ngoài </w:t>
      </w:r>
      <w:r w:rsidR="005F56BD" w:rsidRPr="00D12659">
        <w:rPr>
          <w:rFonts w:ascii="Times New Roman" w:hAnsi="Times New Roman"/>
          <w:i/>
          <w:sz w:val="28"/>
          <w:szCs w:val="28"/>
          <w:lang w:val="da-DK"/>
        </w:rPr>
        <w:t xml:space="preserve"> vào các khu </w:t>
      </w:r>
      <w:r w:rsidR="009A08CA">
        <w:rPr>
          <w:rFonts w:ascii="Times New Roman" w:hAnsi="Times New Roman"/>
          <w:i/>
          <w:sz w:val="28"/>
          <w:szCs w:val="28"/>
          <w:lang w:val="da-DK"/>
        </w:rPr>
        <w:t xml:space="preserve">công nghiệp </w:t>
      </w:r>
      <w:r w:rsidR="005F56BD" w:rsidRPr="00D12659">
        <w:rPr>
          <w:rFonts w:ascii="Times New Roman" w:hAnsi="Times New Roman"/>
          <w:i/>
          <w:sz w:val="28"/>
          <w:szCs w:val="28"/>
          <w:lang w:val="da-DK"/>
        </w:rPr>
        <w:t>Hà Nội</w:t>
      </w:r>
      <w:r w:rsidR="00E85C31" w:rsidRPr="00D12659">
        <w:rPr>
          <w:rFonts w:ascii="Times New Roman" w:hAnsi="Times New Roman"/>
          <w:sz w:val="28"/>
          <w:szCs w:val="28"/>
          <w:lang w:val="da-DK"/>
        </w:rPr>
        <w:t>,</w:t>
      </w:r>
      <w:r w:rsidR="008D6D52" w:rsidRPr="00D12659">
        <w:rPr>
          <w:rFonts w:ascii="Times New Roman" w:hAnsi="Times New Roman"/>
          <w:sz w:val="28"/>
          <w:szCs w:val="28"/>
          <w:lang w:val="da-DK"/>
        </w:rPr>
        <w:t xml:space="preserve"> Luận v</w:t>
      </w:r>
      <w:r w:rsidR="00821C34">
        <w:rPr>
          <w:rFonts w:ascii="Times New Roman" w:hAnsi="Times New Roman"/>
          <w:sz w:val="28"/>
          <w:szCs w:val="28"/>
          <w:lang w:val="da-DK"/>
        </w:rPr>
        <w:t>ăn Thạc sỹ</w:t>
      </w:r>
      <w:r w:rsidR="009A08CA">
        <w:rPr>
          <w:rFonts w:ascii="Times New Roman" w:hAnsi="Times New Roman"/>
          <w:sz w:val="28"/>
          <w:szCs w:val="28"/>
          <w:lang w:val="da-DK"/>
        </w:rPr>
        <w:t>, Đại học Kinh tế quốc dân.</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40</w:t>
      </w:r>
      <w:r w:rsidR="005F56BD" w:rsidRPr="00D12659">
        <w:rPr>
          <w:rFonts w:ascii="Times New Roman" w:hAnsi="Times New Roman"/>
          <w:sz w:val="28"/>
          <w:szCs w:val="28"/>
          <w:lang w:val="da-DK"/>
        </w:rPr>
        <w:t>.</w:t>
      </w:r>
      <w:r w:rsidR="008D6D52" w:rsidRPr="00D12659">
        <w:rPr>
          <w:rFonts w:ascii="Times New Roman" w:hAnsi="Times New Roman"/>
          <w:sz w:val="28"/>
          <w:szCs w:val="28"/>
          <w:lang w:val="da-DK"/>
        </w:rPr>
        <w:t xml:space="preserve"> </w:t>
      </w:r>
      <w:r w:rsidR="005F56BD" w:rsidRPr="00D12659">
        <w:rPr>
          <w:rFonts w:ascii="Times New Roman" w:hAnsi="Times New Roman"/>
          <w:sz w:val="28"/>
          <w:szCs w:val="28"/>
          <w:lang w:val="da-DK"/>
        </w:rPr>
        <w:t xml:space="preserve">Đào Văn Hùng (2017), </w:t>
      </w:r>
      <w:r w:rsidR="005F56BD" w:rsidRPr="00D12659">
        <w:rPr>
          <w:rFonts w:ascii="Times New Roman" w:hAnsi="Times New Roman"/>
          <w:i/>
          <w:sz w:val="28"/>
          <w:szCs w:val="28"/>
          <w:lang w:val="da-DK"/>
        </w:rPr>
        <w:t xml:space="preserve">Nâng cao </w:t>
      </w:r>
      <w:r w:rsidR="009A3724">
        <w:rPr>
          <w:rFonts w:ascii="Times New Roman" w:hAnsi="Times New Roman"/>
          <w:i/>
          <w:sz w:val="28"/>
          <w:szCs w:val="28"/>
          <w:lang w:val="da-DK"/>
        </w:rPr>
        <w:t xml:space="preserve">chất lượng  </w:t>
      </w:r>
      <w:r w:rsidR="005F56BD" w:rsidRPr="00D12659">
        <w:rPr>
          <w:rFonts w:ascii="Times New Roman" w:hAnsi="Times New Roman"/>
          <w:i/>
          <w:sz w:val="28"/>
          <w:szCs w:val="28"/>
          <w:lang w:val="da-DK"/>
        </w:rPr>
        <w:t xml:space="preserve">tăng trưởng ngành </w:t>
      </w:r>
      <w:r w:rsidR="009A08CA">
        <w:rPr>
          <w:rFonts w:ascii="Times New Roman" w:hAnsi="Times New Roman"/>
          <w:i/>
          <w:sz w:val="28"/>
          <w:szCs w:val="28"/>
          <w:lang w:val="da-DK"/>
        </w:rPr>
        <w:t>công nghiệp</w:t>
      </w:r>
      <w:r w:rsidR="005F56BD" w:rsidRPr="00D12659">
        <w:rPr>
          <w:rFonts w:ascii="Times New Roman" w:hAnsi="Times New Roman"/>
          <w:i/>
          <w:sz w:val="28"/>
          <w:szCs w:val="28"/>
          <w:lang w:val="da-DK"/>
        </w:rPr>
        <w:t xml:space="preserve"> thủ đô Hà </w:t>
      </w:r>
      <w:r w:rsidR="00E85C31" w:rsidRPr="00D12659">
        <w:rPr>
          <w:rFonts w:ascii="Times New Roman" w:hAnsi="Times New Roman"/>
          <w:i/>
          <w:sz w:val="28"/>
          <w:szCs w:val="28"/>
          <w:lang w:val="da-DK"/>
        </w:rPr>
        <w:t>Nội đến năm 2020, tầm nhìn 2030,</w:t>
      </w:r>
      <w:r w:rsidR="005F56BD" w:rsidRPr="00D12659">
        <w:rPr>
          <w:rFonts w:ascii="Times New Roman" w:hAnsi="Times New Roman"/>
          <w:i/>
          <w:sz w:val="28"/>
          <w:szCs w:val="28"/>
          <w:lang w:val="da-DK"/>
        </w:rPr>
        <w:t xml:space="preserve"> </w:t>
      </w:r>
      <w:r w:rsidR="005F56BD" w:rsidRPr="00D12659">
        <w:rPr>
          <w:rFonts w:ascii="Times New Roman" w:hAnsi="Times New Roman"/>
          <w:sz w:val="28"/>
          <w:szCs w:val="28"/>
          <w:lang w:val="da-DK"/>
        </w:rPr>
        <w:t xml:space="preserve">Đề tài </w:t>
      </w:r>
      <w:r w:rsidR="005F56BD" w:rsidRPr="00D12659">
        <w:rPr>
          <w:rFonts w:ascii="Times New Roman" w:hAnsi="Times New Roman"/>
          <w:bCs/>
          <w:color w:val="000000"/>
          <w:sz w:val="28"/>
          <w:szCs w:val="28"/>
          <w:lang w:val="da-DK"/>
        </w:rPr>
        <w:t xml:space="preserve">01X-10/05-2015-2 </w:t>
      </w:r>
      <w:r w:rsidR="009A08CA">
        <w:rPr>
          <w:rFonts w:ascii="Times New Roman" w:hAnsi="Times New Roman"/>
          <w:bCs/>
          <w:color w:val="000000"/>
          <w:sz w:val="28"/>
          <w:szCs w:val="28"/>
          <w:lang w:val="da-DK"/>
        </w:rPr>
        <w:t>UBNDTPHN- Sở Khoa học Công nghệ, Hà Nội.</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41</w:t>
      </w:r>
      <w:r w:rsidR="005F56BD" w:rsidRPr="00D12659">
        <w:rPr>
          <w:rFonts w:ascii="Times New Roman" w:hAnsi="Times New Roman"/>
          <w:sz w:val="28"/>
          <w:szCs w:val="28"/>
          <w:lang w:val="da-DK"/>
        </w:rPr>
        <w:t xml:space="preserve">. </w:t>
      </w:r>
      <w:r w:rsidR="005F56BD" w:rsidRPr="00821C34">
        <w:rPr>
          <w:rFonts w:ascii="Times New Roman" w:hAnsi="Times New Roman"/>
          <w:spacing w:val="-8"/>
          <w:sz w:val="28"/>
          <w:szCs w:val="28"/>
          <w:lang w:val="da-DK"/>
        </w:rPr>
        <w:t xml:space="preserve">Nguyễn Thị Phương Lan (2008), </w:t>
      </w:r>
      <w:r w:rsidR="005F56BD" w:rsidRPr="00821C34">
        <w:rPr>
          <w:rFonts w:ascii="Times New Roman" w:hAnsi="Times New Roman"/>
          <w:i/>
          <w:spacing w:val="-8"/>
          <w:sz w:val="28"/>
          <w:szCs w:val="28"/>
          <w:lang w:val="da-DK"/>
        </w:rPr>
        <w:t xml:space="preserve">Xuất khẩu sản phẩm chủ lực của </w:t>
      </w:r>
      <w:r w:rsidR="00821C34" w:rsidRPr="00821C34">
        <w:rPr>
          <w:rFonts w:ascii="Times New Roman" w:hAnsi="Times New Roman"/>
          <w:i/>
          <w:spacing w:val="-8"/>
          <w:sz w:val="28"/>
          <w:szCs w:val="28"/>
          <w:lang w:val="da-DK"/>
        </w:rPr>
        <w:t>công nghiệp</w:t>
      </w:r>
      <w:r w:rsidR="005F56BD" w:rsidRPr="00821C34">
        <w:rPr>
          <w:rFonts w:ascii="Times New Roman" w:hAnsi="Times New Roman"/>
          <w:i/>
          <w:spacing w:val="-8"/>
          <w:sz w:val="28"/>
          <w:szCs w:val="28"/>
          <w:lang w:val="da-DK"/>
        </w:rPr>
        <w:t xml:space="preserve"> Hà nội đến năm 2020</w:t>
      </w:r>
      <w:r w:rsidR="00E85C31" w:rsidRPr="00821C34">
        <w:rPr>
          <w:rFonts w:ascii="Times New Roman" w:hAnsi="Times New Roman"/>
          <w:spacing w:val="-8"/>
          <w:sz w:val="28"/>
          <w:szCs w:val="28"/>
          <w:lang w:val="da-DK"/>
        </w:rPr>
        <w:t>,</w:t>
      </w:r>
      <w:r w:rsidR="005F56BD" w:rsidRPr="00821C34">
        <w:rPr>
          <w:rFonts w:ascii="Times New Roman" w:hAnsi="Times New Roman"/>
          <w:spacing w:val="-8"/>
          <w:sz w:val="28"/>
          <w:szCs w:val="28"/>
          <w:lang w:val="da-DK"/>
        </w:rPr>
        <w:t xml:space="preserve"> L</w:t>
      </w:r>
      <w:r w:rsidR="00821C34" w:rsidRPr="00821C34">
        <w:rPr>
          <w:rFonts w:ascii="Times New Roman" w:hAnsi="Times New Roman"/>
          <w:spacing w:val="-8"/>
          <w:sz w:val="28"/>
          <w:szCs w:val="28"/>
          <w:lang w:val="da-DK"/>
        </w:rPr>
        <w:t>uận văn Thạc sỹ</w:t>
      </w:r>
      <w:r w:rsidR="009A08CA" w:rsidRPr="00821C34">
        <w:rPr>
          <w:rFonts w:ascii="Times New Roman" w:hAnsi="Times New Roman"/>
          <w:spacing w:val="-8"/>
          <w:sz w:val="28"/>
          <w:szCs w:val="28"/>
          <w:lang w:val="da-DK"/>
        </w:rPr>
        <w:t>, Đại học Kinh tế quốc dân.</w:t>
      </w:r>
    </w:p>
    <w:p w:rsidR="005F56BD" w:rsidRPr="00D12659" w:rsidRDefault="00764A91" w:rsidP="00F37192">
      <w:pPr>
        <w:shd w:val="clear" w:color="auto" w:fill="FFFFFF"/>
        <w:spacing w:line="360" w:lineRule="auto"/>
        <w:ind w:left="851" w:hanging="851"/>
        <w:rPr>
          <w:rFonts w:ascii="Times New Roman" w:hAnsi="Times New Roman"/>
          <w:sz w:val="28"/>
          <w:szCs w:val="28"/>
          <w:lang w:val="da-DK"/>
        </w:rPr>
      </w:pPr>
      <w:r>
        <w:rPr>
          <w:rFonts w:ascii="Times New Roman" w:hAnsi="Times New Roman"/>
          <w:sz w:val="28"/>
          <w:szCs w:val="28"/>
          <w:lang w:val="da-DK"/>
        </w:rPr>
        <w:lastRenderedPageBreak/>
        <w:t>42</w:t>
      </w:r>
      <w:r w:rsidR="005F56BD" w:rsidRPr="00D12659">
        <w:rPr>
          <w:rFonts w:ascii="Times New Roman" w:hAnsi="Times New Roman"/>
          <w:sz w:val="28"/>
          <w:szCs w:val="28"/>
          <w:lang w:val="da-DK"/>
        </w:rPr>
        <w:t xml:space="preserve">. Nguyễn Khắc Minh (2006), </w:t>
      </w:r>
      <w:r w:rsidR="005F56BD" w:rsidRPr="00D12659">
        <w:rPr>
          <w:rFonts w:ascii="Times New Roman" w:hAnsi="Times New Roman"/>
          <w:i/>
          <w:iCs/>
          <w:sz w:val="28"/>
          <w:szCs w:val="28"/>
          <w:lang w:val="da-DK"/>
        </w:rPr>
        <w:t xml:space="preserve">Phân tích định lượng ảnh hưởng của tiến bộ công nghệ đến tăng trưởng một số ngành </w:t>
      </w:r>
      <w:r w:rsidR="009A08CA">
        <w:rPr>
          <w:rFonts w:ascii="Times New Roman" w:hAnsi="Times New Roman"/>
          <w:i/>
          <w:iCs/>
          <w:sz w:val="28"/>
          <w:szCs w:val="28"/>
          <w:lang w:val="da-DK"/>
        </w:rPr>
        <w:t xml:space="preserve">công nghiệp </w:t>
      </w:r>
      <w:r w:rsidR="005F56BD" w:rsidRPr="00D12659">
        <w:rPr>
          <w:rFonts w:ascii="Times New Roman" w:hAnsi="Times New Roman"/>
          <w:i/>
          <w:iCs/>
          <w:sz w:val="28"/>
          <w:szCs w:val="28"/>
          <w:lang w:val="da-DK"/>
        </w:rPr>
        <w:t>của Thành phố Hà Nội</w:t>
      </w:r>
      <w:r w:rsidR="005F56BD" w:rsidRPr="00D12659">
        <w:rPr>
          <w:rFonts w:ascii="Times New Roman" w:hAnsi="Times New Roman"/>
          <w:sz w:val="28"/>
          <w:szCs w:val="28"/>
          <w:lang w:val="da-DK"/>
        </w:rPr>
        <w:t>, NXB Khoa học và kỹ thuật, Hà Nội.</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43</w:t>
      </w:r>
      <w:r w:rsidR="005F56BD" w:rsidRPr="00347D96">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Phí Hồng Minh (2013), </w:t>
      </w:r>
      <w:r w:rsidR="00962A7B" w:rsidRPr="00347D96">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Kinh nghiệm Nhật Bản trong xây dựng cơ chế thầu phụ nhằm phát triển </w:t>
      </w:r>
      <w:r w:rsidR="009A08CA">
        <w:rPr>
          <w:rFonts w:ascii="Times New Roman" w:hAnsi="Times New Roman"/>
          <w:color w:val="000000"/>
          <w:sz w:val="28"/>
          <w:szCs w:val="28"/>
          <w:lang w:val="da-DK"/>
        </w:rPr>
        <w:t>công nghiệp</w:t>
      </w:r>
      <w:r w:rsidR="005F56BD" w:rsidRPr="00D12659">
        <w:rPr>
          <w:rFonts w:ascii="Times New Roman" w:hAnsi="Times New Roman"/>
          <w:color w:val="000000"/>
          <w:sz w:val="28"/>
          <w:szCs w:val="28"/>
          <w:lang w:val="da-DK"/>
        </w:rPr>
        <w:t xml:space="preserve"> hỗ trợ v</w:t>
      </w:r>
      <w:r w:rsidR="00E85C31" w:rsidRPr="00D12659">
        <w:rPr>
          <w:rFonts w:ascii="Times New Roman" w:hAnsi="Times New Roman"/>
          <w:color w:val="000000"/>
          <w:sz w:val="28"/>
          <w:szCs w:val="28"/>
          <w:lang w:val="da-DK"/>
        </w:rPr>
        <w:t>à gợi ý chính sách cho Việt Nam</w:t>
      </w:r>
      <w:r w:rsidR="009A08CA">
        <w:rPr>
          <w:rFonts w:ascii="Times New Roman" w:hAnsi="Times New Roman"/>
          <w:color w:val="000000"/>
          <w:sz w:val="28"/>
          <w:szCs w:val="28"/>
          <w:lang w:val="da-DK"/>
        </w:rPr>
        <w:t>”</w:t>
      </w:r>
      <w:r w:rsidR="00E85C31" w:rsidRPr="00D12659">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w:t>
      </w:r>
      <w:r w:rsidR="005F56BD" w:rsidRPr="00D12659">
        <w:rPr>
          <w:rFonts w:ascii="Times New Roman" w:hAnsi="Times New Roman"/>
          <w:i/>
          <w:color w:val="000000"/>
          <w:sz w:val="28"/>
          <w:szCs w:val="28"/>
          <w:lang w:val="da-DK"/>
        </w:rPr>
        <w:t xml:space="preserve">Tạp chí Nghiên cứu Đông Bắc Á </w:t>
      </w:r>
      <w:r w:rsidR="005F56BD" w:rsidRPr="00D12659">
        <w:rPr>
          <w:rFonts w:ascii="Times New Roman" w:hAnsi="Times New Roman"/>
          <w:color w:val="000000"/>
          <w:sz w:val="28"/>
          <w:szCs w:val="28"/>
          <w:lang w:val="da-DK"/>
        </w:rPr>
        <w:t>số 8 năm 2013.</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44</w:t>
      </w:r>
      <w:r w:rsidR="005F56BD" w:rsidRPr="00D12659">
        <w:rPr>
          <w:rFonts w:ascii="Times New Roman" w:hAnsi="Times New Roman"/>
          <w:color w:val="000000"/>
          <w:sz w:val="28"/>
          <w:szCs w:val="28"/>
          <w:lang w:val="da-DK"/>
        </w:rPr>
        <w:t xml:space="preserve">. </w:t>
      </w:r>
      <w:r w:rsidR="005F56BD" w:rsidRPr="0077750E">
        <w:rPr>
          <w:rFonts w:ascii="Times New Roman" w:hAnsi="Times New Roman"/>
          <w:color w:val="000000"/>
          <w:spacing w:val="-8"/>
          <w:sz w:val="28"/>
          <w:szCs w:val="28"/>
          <w:lang w:val="da-DK"/>
        </w:rPr>
        <w:t xml:space="preserve">MuRomCevaZ (2007), </w:t>
      </w:r>
      <w:r w:rsidR="00962A7B" w:rsidRPr="00347D96">
        <w:rPr>
          <w:rFonts w:ascii="Times New Roman" w:hAnsi="Times New Roman"/>
          <w:color w:val="000000"/>
          <w:spacing w:val="-8"/>
          <w:sz w:val="28"/>
          <w:szCs w:val="28"/>
          <w:lang w:val="da-DK"/>
        </w:rPr>
        <w:t>“</w:t>
      </w:r>
      <w:r w:rsidR="005F56BD" w:rsidRPr="0077750E">
        <w:rPr>
          <w:rFonts w:ascii="Times New Roman" w:hAnsi="Times New Roman"/>
          <w:color w:val="000000"/>
          <w:spacing w:val="-8"/>
          <w:sz w:val="28"/>
          <w:szCs w:val="28"/>
          <w:lang w:val="da-DK"/>
        </w:rPr>
        <w:t xml:space="preserve">Các quá trình đổi mới trong chiến lược phát triển </w:t>
      </w:r>
      <w:r w:rsidR="009A08CA" w:rsidRPr="0077750E">
        <w:rPr>
          <w:rFonts w:ascii="Times New Roman" w:hAnsi="Times New Roman"/>
          <w:color w:val="000000"/>
          <w:spacing w:val="-8"/>
          <w:sz w:val="28"/>
          <w:szCs w:val="28"/>
          <w:lang w:val="da-DK"/>
        </w:rPr>
        <w:t xml:space="preserve">công nghiệp </w:t>
      </w:r>
      <w:r w:rsidR="00E85C31" w:rsidRPr="0077750E">
        <w:rPr>
          <w:rFonts w:ascii="Times New Roman" w:hAnsi="Times New Roman"/>
          <w:color w:val="000000"/>
          <w:spacing w:val="-8"/>
          <w:sz w:val="28"/>
          <w:szCs w:val="28"/>
          <w:lang w:val="da-DK"/>
        </w:rPr>
        <w:t>của Trung Quốc</w:t>
      </w:r>
      <w:r w:rsidR="009A08CA" w:rsidRPr="0077750E">
        <w:rPr>
          <w:rFonts w:ascii="Times New Roman" w:hAnsi="Times New Roman"/>
          <w:color w:val="000000"/>
          <w:spacing w:val="-8"/>
          <w:sz w:val="28"/>
          <w:szCs w:val="28"/>
          <w:lang w:val="da-DK"/>
        </w:rPr>
        <w:t>”</w:t>
      </w:r>
      <w:r w:rsidR="00E85C31" w:rsidRPr="0077750E">
        <w:rPr>
          <w:rFonts w:ascii="Times New Roman" w:hAnsi="Times New Roman"/>
          <w:color w:val="000000"/>
          <w:spacing w:val="-8"/>
          <w:sz w:val="28"/>
          <w:szCs w:val="28"/>
          <w:lang w:val="da-DK"/>
        </w:rPr>
        <w:t>,</w:t>
      </w:r>
      <w:r w:rsidR="005F56BD" w:rsidRPr="0077750E">
        <w:rPr>
          <w:rFonts w:ascii="Times New Roman" w:hAnsi="Times New Roman"/>
          <w:color w:val="000000"/>
          <w:spacing w:val="-8"/>
          <w:sz w:val="28"/>
          <w:szCs w:val="28"/>
          <w:lang w:val="da-DK"/>
        </w:rPr>
        <w:t xml:space="preserve"> </w:t>
      </w:r>
      <w:r w:rsidR="005F56BD" w:rsidRPr="0077750E">
        <w:rPr>
          <w:rFonts w:ascii="Times New Roman" w:hAnsi="Times New Roman"/>
          <w:i/>
          <w:color w:val="000000"/>
          <w:spacing w:val="-8"/>
          <w:sz w:val="28"/>
          <w:szCs w:val="28"/>
          <w:lang w:val="da-DK"/>
        </w:rPr>
        <w:t>Tạp chí Thông Tin khoa học</w:t>
      </w:r>
      <w:r w:rsidR="005F56BD" w:rsidRPr="0077750E">
        <w:rPr>
          <w:rFonts w:ascii="Times New Roman" w:hAnsi="Times New Roman"/>
          <w:color w:val="000000"/>
          <w:spacing w:val="-8"/>
          <w:sz w:val="28"/>
          <w:szCs w:val="28"/>
          <w:lang w:val="da-DK"/>
        </w:rPr>
        <w:t xml:space="preserve"> số 3 năm 2007.</w:t>
      </w:r>
    </w:p>
    <w:p w:rsidR="005F56BD" w:rsidRPr="00D12659" w:rsidRDefault="00764A91" w:rsidP="00F37192">
      <w:pPr>
        <w:pStyle w:val="BodyText"/>
        <w:spacing w:after="0" w:line="360" w:lineRule="auto"/>
        <w:ind w:left="851" w:hanging="851"/>
        <w:rPr>
          <w:rFonts w:ascii="Times New Roman" w:hAnsi="Times New Roman"/>
          <w:sz w:val="28"/>
          <w:szCs w:val="28"/>
          <w:lang w:val="da-DK"/>
        </w:rPr>
      </w:pPr>
      <w:r>
        <w:rPr>
          <w:rFonts w:ascii="Times New Roman" w:hAnsi="Times New Roman"/>
          <w:sz w:val="28"/>
          <w:szCs w:val="28"/>
          <w:lang w:val="da-DK"/>
        </w:rPr>
        <w:t>45</w:t>
      </w:r>
      <w:r w:rsidR="005F56BD" w:rsidRPr="00D12659">
        <w:rPr>
          <w:rFonts w:ascii="Times New Roman" w:hAnsi="Times New Roman"/>
          <w:sz w:val="28"/>
          <w:szCs w:val="28"/>
          <w:lang w:val="da-DK"/>
        </w:rPr>
        <w:t xml:space="preserve">. Hoàng Thị Thanh Nhàn (2003), </w:t>
      </w:r>
      <w:r w:rsidR="005F56BD" w:rsidRPr="00D12659">
        <w:rPr>
          <w:rFonts w:ascii="Times New Roman" w:hAnsi="Times New Roman"/>
          <w:i/>
          <w:sz w:val="28"/>
          <w:szCs w:val="28"/>
          <w:lang w:val="da-DK"/>
        </w:rPr>
        <w:t xml:space="preserve">Điều chỉnh </w:t>
      </w:r>
      <w:r w:rsidR="00E83483" w:rsidRPr="00D12659">
        <w:rPr>
          <w:rFonts w:ascii="Times New Roman" w:hAnsi="Times New Roman"/>
          <w:i/>
          <w:sz w:val="28"/>
          <w:szCs w:val="28"/>
          <w:lang w:val="da-DK"/>
        </w:rPr>
        <w:t xml:space="preserve">cơ cấu kinh tế ở </w:t>
      </w:r>
      <w:r w:rsidR="005F56BD" w:rsidRPr="00D12659">
        <w:rPr>
          <w:rFonts w:ascii="Times New Roman" w:hAnsi="Times New Roman"/>
          <w:i/>
          <w:sz w:val="28"/>
          <w:szCs w:val="28"/>
          <w:lang w:val="da-DK"/>
        </w:rPr>
        <w:t>Hàn Quốc, Malaixia và Thái Lan</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NXB Chính trị Quốc gia, Hà Nội.</w:t>
      </w:r>
    </w:p>
    <w:p w:rsidR="005F56BD" w:rsidRPr="00D12659" w:rsidRDefault="00764A91" w:rsidP="00F37192">
      <w:pPr>
        <w:spacing w:line="360" w:lineRule="auto"/>
        <w:ind w:left="851" w:hanging="851"/>
        <w:rPr>
          <w:rFonts w:ascii="Times New Roman" w:hAnsi="Times New Roman"/>
          <w:bCs/>
          <w:sz w:val="28"/>
          <w:szCs w:val="28"/>
          <w:lang w:val="da-DK" w:eastAsia="vi-VN"/>
        </w:rPr>
      </w:pPr>
      <w:r>
        <w:rPr>
          <w:rFonts w:ascii="Times New Roman" w:hAnsi="Times New Roman"/>
          <w:bCs/>
          <w:sz w:val="28"/>
          <w:szCs w:val="28"/>
          <w:lang w:val="da-DK" w:eastAsia="vi-VN"/>
        </w:rPr>
        <w:t>46</w:t>
      </w:r>
      <w:r w:rsidR="005F56BD" w:rsidRPr="00D12659">
        <w:rPr>
          <w:rFonts w:ascii="Times New Roman" w:hAnsi="Times New Roman"/>
          <w:bCs/>
          <w:sz w:val="28"/>
          <w:szCs w:val="28"/>
          <w:lang w:val="da-DK" w:eastAsia="vi-VN"/>
        </w:rPr>
        <w:t xml:space="preserve">. Nguyễn Thế Nghĩa (2003), </w:t>
      </w:r>
      <w:r w:rsidR="00962A7B" w:rsidRPr="00347D96">
        <w:rPr>
          <w:rFonts w:ascii="Times New Roman" w:hAnsi="Times New Roman"/>
          <w:bCs/>
          <w:sz w:val="28"/>
          <w:szCs w:val="28"/>
          <w:lang w:val="da-DK" w:eastAsia="vi-VN"/>
        </w:rPr>
        <w:t>“</w:t>
      </w:r>
      <w:r w:rsidR="009A08CA">
        <w:rPr>
          <w:rFonts w:ascii="Times New Roman" w:hAnsi="Times New Roman"/>
          <w:bCs/>
          <w:sz w:val="28"/>
          <w:szCs w:val="28"/>
          <w:lang w:val="da-DK" w:eastAsia="vi-VN"/>
        </w:rPr>
        <w:t>Phát triển bền vững</w:t>
      </w:r>
      <w:r w:rsidR="005F56BD" w:rsidRPr="00D12659">
        <w:rPr>
          <w:rFonts w:ascii="Times New Roman" w:hAnsi="Times New Roman"/>
          <w:bCs/>
          <w:sz w:val="28"/>
          <w:szCs w:val="28"/>
          <w:lang w:val="da-DK" w:eastAsia="vi-VN"/>
        </w:rPr>
        <w:t xml:space="preserve"> ở Việt Nam: những mâu thuẫn nảy sinh trong quá trình </w:t>
      </w:r>
      <w:r w:rsidR="009A08CA">
        <w:rPr>
          <w:rFonts w:ascii="Times New Roman" w:hAnsi="Times New Roman"/>
          <w:bCs/>
          <w:sz w:val="28"/>
          <w:szCs w:val="28"/>
          <w:lang w:val="da-DK" w:eastAsia="vi-VN"/>
        </w:rPr>
        <w:t xml:space="preserve">công nghiệp </w:t>
      </w:r>
      <w:r w:rsidR="005F56BD" w:rsidRPr="00D12659">
        <w:rPr>
          <w:rFonts w:ascii="Times New Roman" w:hAnsi="Times New Roman"/>
          <w:bCs/>
          <w:sz w:val="28"/>
          <w:szCs w:val="28"/>
          <w:lang w:val="da-DK" w:eastAsia="vi-VN"/>
        </w:rPr>
        <w:t>hoá, đô thị</w:t>
      </w:r>
      <w:r w:rsidR="00E85C31" w:rsidRPr="00D12659">
        <w:rPr>
          <w:rFonts w:ascii="Times New Roman" w:hAnsi="Times New Roman"/>
          <w:bCs/>
          <w:sz w:val="28"/>
          <w:szCs w:val="28"/>
          <w:lang w:val="da-DK" w:eastAsia="vi-VN"/>
        </w:rPr>
        <w:t xml:space="preserve"> hoá và phương hướng giải quyết</w:t>
      </w:r>
      <w:r w:rsidR="00962A7B">
        <w:rPr>
          <w:rFonts w:ascii="Times New Roman" w:hAnsi="Times New Roman"/>
          <w:bCs/>
          <w:sz w:val="28"/>
          <w:szCs w:val="28"/>
          <w:lang w:val="da-DK" w:eastAsia="vi-VN"/>
        </w:rPr>
        <w:t>”</w:t>
      </w:r>
      <w:r w:rsidR="00E85C31" w:rsidRPr="00D12659">
        <w:rPr>
          <w:rFonts w:ascii="Times New Roman" w:hAnsi="Times New Roman"/>
          <w:bCs/>
          <w:sz w:val="28"/>
          <w:szCs w:val="28"/>
          <w:lang w:val="da-DK" w:eastAsia="vi-VN"/>
        </w:rPr>
        <w:t>,</w:t>
      </w:r>
      <w:r w:rsidR="005F56BD" w:rsidRPr="00D12659">
        <w:rPr>
          <w:rFonts w:ascii="Times New Roman" w:hAnsi="Times New Roman"/>
          <w:bCs/>
          <w:sz w:val="28"/>
          <w:szCs w:val="28"/>
          <w:lang w:val="da-DK" w:eastAsia="vi-VN"/>
        </w:rPr>
        <w:t xml:space="preserve"> </w:t>
      </w:r>
      <w:r w:rsidR="005F56BD" w:rsidRPr="00D12659">
        <w:rPr>
          <w:rFonts w:ascii="Times New Roman" w:hAnsi="Times New Roman"/>
          <w:bCs/>
          <w:i/>
          <w:sz w:val="28"/>
          <w:szCs w:val="28"/>
          <w:lang w:val="da-DK" w:eastAsia="vi-VN"/>
        </w:rPr>
        <w:t>Tạp chí khoa học Xã hội số 1</w:t>
      </w:r>
      <w:r w:rsidR="0077750E">
        <w:rPr>
          <w:rFonts w:ascii="Times New Roman" w:hAnsi="Times New Roman"/>
          <w:bCs/>
          <w:sz w:val="28"/>
          <w:szCs w:val="28"/>
          <w:lang w:val="da-DK" w:eastAsia="vi-VN"/>
        </w:rPr>
        <w:t xml:space="preserve">(59), </w:t>
      </w:r>
      <w:r w:rsidR="009A08CA">
        <w:rPr>
          <w:rFonts w:ascii="Times New Roman" w:hAnsi="Times New Roman"/>
          <w:bCs/>
          <w:sz w:val="28"/>
          <w:szCs w:val="28"/>
          <w:lang w:val="da-DK" w:eastAsia="vi-VN"/>
        </w:rPr>
        <w:t>t</w:t>
      </w:r>
      <w:r w:rsidR="005F56BD" w:rsidRPr="00D12659">
        <w:rPr>
          <w:rFonts w:ascii="Times New Roman" w:hAnsi="Times New Roman"/>
          <w:bCs/>
          <w:sz w:val="28"/>
          <w:szCs w:val="28"/>
          <w:lang w:val="da-DK" w:eastAsia="vi-VN"/>
        </w:rPr>
        <w:t>r 3-7.</w:t>
      </w:r>
    </w:p>
    <w:p w:rsidR="005F56BD" w:rsidRPr="00D12659" w:rsidRDefault="00764A91" w:rsidP="00F37192">
      <w:pPr>
        <w:spacing w:line="360" w:lineRule="auto"/>
        <w:ind w:left="851" w:hanging="851"/>
        <w:rPr>
          <w:rFonts w:ascii="Times New Roman" w:hAnsi="Times New Roman"/>
          <w:bCs/>
          <w:sz w:val="28"/>
          <w:szCs w:val="28"/>
          <w:lang w:val="da-DK" w:eastAsia="vi-VN"/>
        </w:rPr>
      </w:pPr>
      <w:r>
        <w:rPr>
          <w:rFonts w:ascii="Times New Roman" w:hAnsi="Times New Roman"/>
          <w:bCs/>
          <w:sz w:val="28"/>
          <w:szCs w:val="28"/>
          <w:lang w:val="da-DK" w:eastAsia="vi-VN"/>
        </w:rPr>
        <w:t>47</w:t>
      </w:r>
      <w:r w:rsidR="005F56BD" w:rsidRPr="00D12659">
        <w:rPr>
          <w:rFonts w:ascii="Times New Roman" w:hAnsi="Times New Roman"/>
          <w:bCs/>
          <w:sz w:val="28"/>
          <w:szCs w:val="28"/>
          <w:lang w:val="da-DK" w:eastAsia="vi-VN"/>
        </w:rPr>
        <w:t xml:space="preserve">. Niên giám thống kê </w:t>
      </w:r>
      <w:r w:rsidR="00E85C31" w:rsidRPr="00D12659">
        <w:rPr>
          <w:rFonts w:ascii="Times New Roman" w:hAnsi="Times New Roman"/>
          <w:bCs/>
          <w:sz w:val="28"/>
          <w:szCs w:val="28"/>
          <w:lang w:val="da-DK" w:eastAsia="vi-VN"/>
        </w:rPr>
        <w:t>Hà Nội các năm từ 2008 đến 2016,</w:t>
      </w:r>
      <w:r w:rsidR="008D6D52" w:rsidRPr="00D12659">
        <w:rPr>
          <w:rFonts w:ascii="Times New Roman" w:hAnsi="Times New Roman"/>
          <w:bCs/>
          <w:sz w:val="28"/>
          <w:szCs w:val="28"/>
          <w:lang w:val="da-DK" w:eastAsia="vi-VN"/>
        </w:rPr>
        <w:t xml:space="preserve"> NXB T</w:t>
      </w:r>
      <w:r w:rsidR="0077750E">
        <w:rPr>
          <w:rFonts w:ascii="Times New Roman" w:hAnsi="Times New Roman"/>
          <w:bCs/>
          <w:sz w:val="28"/>
          <w:szCs w:val="28"/>
          <w:lang w:val="da-DK" w:eastAsia="vi-VN"/>
        </w:rPr>
        <w:t>hống kê Hà Nội, Hà Nội.</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sz w:val="28"/>
          <w:szCs w:val="28"/>
          <w:lang w:val="da-DK"/>
        </w:rPr>
        <w:t>48</w:t>
      </w:r>
      <w:r w:rsidR="005F56BD" w:rsidRPr="00D12659">
        <w:rPr>
          <w:rFonts w:ascii="Times New Roman" w:hAnsi="Times New Roman"/>
          <w:sz w:val="28"/>
          <w:szCs w:val="28"/>
          <w:lang w:val="da-DK"/>
        </w:rPr>
        <w:t xml:space="preserve">. Phạm Thị Khanh, Nguyễn Thị Thơm và Phí Thị Hằng (2008), </w:t>
      </w:r>
      <w:r w:rsidR="005F56BD" w:rsidRPr="00D12659">
        <w:rPr>
          <w:rFonts w:ascii="Times New Roman" w:hAnsi="Times New Roman"/>
          <w:i/>
          <w:sz w:val="28"/>
          <w:szCs w:val="28"/>
          <w:lang w:val="da-DK"/>
        </w:rPr>
        <w:t xml:space="preserve">Chuyển dịch </w:t>
      </w:r>
      <w:r w:rsidR="002E7126" w:rsidRPr="00D12659">
        <w:rPr>
          <w:rFonts w:ascii="Times New Roman" w:hAnsi="Times New Roman"/>
          <w:i/>
          <w:sz w:val="28"/>
          <w:szCs w:val="28"/>
          <w:lang w:val="da-DK"/>
        </w:rPr>
        <w:t>cơ cấu kinh tế</w:t>
      </w:r>
      <w:r w:rsidR="005F56BD" w:rsidRPr="00D12659">
        <w:rPr>
          <w:rFonts w:ascii="Times New Roman" w:hAnsi="Times New Roman"/>
          <w:i/>
          <w:sz w:val="28"/>
          <w:szCs w:val="28"/>
          <w:lang w:val="da-DK"/>
        </w:rPr>
        <w:t xml:space="preserve"> theo hướng  phát  triển bền vững</w:t>
      </w:r>
      <w:r w:rsidR="00E85C31" w:rsidRPr="00D12659">
        <w:rPr>
          <w:rFonts w:ascii="Times New Roman" w:hAnsi="Times New Roman"/>
          <w:i/>
          <w:sz w:val="28"/>
          <w:szCs w:val="28"/>
          <w:lang w:val="da-DK"/>
        </w:rPr>
        <w:t>,</w:t>
      </w:r>
      <w:r w:rsidR="0077750E">
        <w:rPr>
          <w:rFonts w:ascii="Times New Roman" w:hAnsi="Times New Roman"/>
          <w:sz w:val="28"/>
          <w:szCs w:val="28"/>
          <w:lang w:val="da-DK"/>
        </w:rPr>
        <w:t xml:space="preserve"> NXB Chính trị q</w:t>
      </w:r>
      <w:r w:rsidR="005F56BD" w:rsidRPr="00D12659">
        <w:rPr>
          <w:rFonts w:ascii="Times New Roman" w:hAnsi="Times New Roman"/>
          <w:sz w:val="28"/>
          <w:szCs w:val="28"/>
          <w:lang w:val="da-DK"/>
        </w:rPr>
        <w:t>uốc gia, Hà Nội.</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49</w:t>
      </w:r>
      <w:r w:rsidR="005F56BD" w:rsidRPr="00D12659">
        <w:rPr>
          <w:rFonts w:ascii="Times New Roman" w:hAnsi="Times New Roman"/>
          <w:sz w:val="28"/>
          <w:szCs w:val="28"/>
          <w:lang w:val="da-DK"/>
        </w:rPr>
        <w:t xml:space="preserve">. Nguyễn Đình Phan- Nguyễn Kế Tuấn (2007), </w:t>
      </w:r>
      <w:r w:rsidR="005F56BD" w:rsidRPr="00D12659">
        <w:rPr>
          <w:rFonts w:ascii="Times New Roman" w:hAnsi="Times New Roman"/>
          <w:i/>
          <w:sz w:val="28"/>
          <w:szCs w:val="28"/>
          <w:lang w:val="da-DK"/>
        </w:rPr>
        <w:t>Giáo trình kinh tế và quản lý công nghiêp</w:t>
      </w:r>
      <w:r w:rsidR="00E85C31" w:rsidRPr="00D12659">
        <w:rPr>
          <w:rFonts w:ascii="Times New Roman" w:hAnsi="Times New Roman"/>
          <w:i/>
          <w:sz w:val="28"/>
          <w:szCs w:val="28"/>
          <w:lang w:val="da-DK"/>
        </w:rPr>
        <w:t>,</w:t>
      </w:r>
      <w:r w:rsidR="009A08CA">
        <w:rPr>
          <w:rFonts w:ascii="Times New Roman" w:hAnsi="Times New Roman"/>
          <w:sz w:val="28"/>
          <w:szCs w:val="28"/>
          <w:lang w:val="da-DK"/>
        </w:rPr>
        <w:t xml:space="preserve"> NXB Đại học Kinh tế quốc dân, Hà Nội.</w:t>
      </w:r>
    </w:p>
    <w:p w:rsidR="00E83483" w:rsidRPr="00347D96" w:rsidRDefault="00764A91" w:rsidP="00F37192">
      <w:pPr>
        <w:spacing w:line="360" w:lineRule="auto"/>
        <w:ind w:left="851" w:hanging="851"/>
        <w:rPr>
          <w:rFonts w:ascii="Times New Roman" w:hAnsi="Times New Roman"/>
          <w:i/>
          <w:color w:val="000000"/>
          <w:sz w:val="28"/>
          <w:szCs w:val="28"/>
          <w:lang w:val="da-DK"/>
        </w:rPr>
      </w:pPr>
      <w:r>
        <w:rPr>
          <w:rFonts w:ascii="Times New Roman" w:hAnsi="Times New Roman"/>
          <w:color w:val="000000"/>
          <w:sz w:val="28"/>
          <w:szCs w:val="28"/>
          <w:lang w:val="da-DK"/>
        </w:rPr>
        <w:t>50</w:t>
      </w:r>
      <w:r w:rsidR="00E83483" w:rsidRPr="00D12659">
        <w:rPr>
          <w:rFonts w:ascii="Times New Roman" w:hAnsi="Times New Roman"/>
          <w:color w:val="000000"/>
          <w:sz w:val="28"/>
          <w:szCs w:val="28"/>
          <w:lang w:val="da-DK"/>
        </w:rPr>
        <w:t xml:space="preserve">. Nguyễn Minh Phong (2011), </w:t>
      </w:r>
      <w:r w:rsidR="00962A7B" w:rsidRPr="00347D96">
        <w:rPr>
          <w:rFonts w:ascii="Times New Roman" w:hAnsi="Times New Roman"/>
          <w:color w:val="000000"/>
          <w:sz w:val="28"/>
          <w:szCs w:val="28"/>
          <w:lang w:val="da-DK"/>
        </w:rPr>
        <w:t>“</w:t>
      </w:r>
      <w:r w:rsidR="00E83483" w:rsidRPr="00D12659">
        <w:rPr>
          <w:rFonts w:ascii="Times New Roman" w:hAnsi="Times New Roman"/>
          <w:color w:val="000000"/>
          <w:sz w:val="28"/>
          <w:szCs w:val="28"/>
          <w:lang w:val="da-DK"/>
        </w:rPr>
        <w:t>Tái cơ cấu kinh tế</w:t>
      </w:r>
      <w:r w:rsidR="00962A7B">
        <w:rPr>
          <w:rFonts w:ascii="Times New Roman" w:hAnsi="Times New Roman"/>
          <w:color w:val="000000"/>
          <w:sz w:val="28"/>
          <w:szCs w:val="28"/>
          <w:lang w:val="da-DK"/>
        </w:rPr>
        <w:t xml:space="preserve"> </w:t>
      </w:r>
      <w:r w:rsidR="00E83483" w:rsidRPr="00D12659">
        <w:rPr>
          <w:rFonts w:ascii="Times New Roman" w:hAnsi="Times New Roman"/>
          <w:color w:val="000000"/>
          <w:sz w:val="28"/>
          <w:szCs w:val="28"/>
          <w:lang w:val="da-DK"/>
        </w:rPr>
        <w:t>- Xu hướng chủ đạo của phát triển kinh tế thế giới trong thế kỷ XXI</w:t>
      </w:r>
      <w:r w:rsidR="009A08CA">
        <w:rPr>
          <w:rFonts w:ascii="Times New Roman" w:hAnsi="Times New Roman"/>
          <w:color w:val="000000"/>
          <w:sz w:val="28"/>
          <w:szCs w:val="28"/>
          <w:lang w:val="da-DK"/>
        </w:rPr>
        <w:t>”</w:t>
      </w:r>
      <w:r w:rsidR="00E83483" w:rsidRPr="00D12659">
        <w:rPr>
          <w:rFonts w:ascii="Times New Roman" w:hAnsi="Times New Roman"/>
          <w:color w:val="000000"/>
          <w:sz w:val="28"/>
          <w:szCs w:val="28"/>
          <w:lang w:val="da-DK"/>
        </w:rPr>
        <w:t xml:space="preserve">, </w:t>
      </w:r>
      <w:r w:rsidR="00E83483" w:rsidRPr="00D12659">
        <w:rPr>
          <w:rFonts w:ascii="Times New Roman" w:hAnsi="Times New Roman"/>
          <w:i/>
          <w:color w:val="000000"/>
          <w:sz w:val="28"/>
          <w:szCs w:val="28"/>
          <w:lang w:val="da-DK"/>
        </w:rPr>
        <w:t xml:space="preserve">Tạp chí Tài chính </w:t>
      </w:r>
      <w:r w:rsidR="00E83483" w:rsidRPr="00D12659">
        <w:rPr>
          <w:rFonts w:ascii="Times New Roman" w:hAnsi="Times New Roman"/>
          <w:color w:val="000000"/>
          <w:sz w:val="28"/>
          <w:szCs w:val="28"/>
          <w:lang w:val="da-DK"/>
        </w:rPr>
        <w:t>số 2/2011</w:t>
      </w:r>
      <w:r w:rsidR="00E83483" w:rsidRPr="00D12659">
        <w:rPr>
          <w:rFonts w:ascii="Times New Roman" w:hAnsi="Times New Roman"/>
          <w:i/>
          <w:color w:val="000000"/>
          <w:sz w:val="28"/>
          <w:szCs w:val="28"/>
          <w:lang w:val="da-DK"/>
        </w:rPr>
        <w:t>.</w:t>
      </w:r>
    </w:p>
    <w:p w:rsidR="00E83483" w:rsidRPr="00347D96" w:rsidRDefault="00764A91" w:rsidP="00F37192">
      <w:pPr>
        <w:spacing w:line="360" w:lineRule="auto"/>
        <w:ind w:left="851" w:hanging="851"/>
        <w:rPr>
          <w:rFonts w:ascii="Times New Roman" w:hAnsi="Times New Roman"/>
          <w:bCs/>
          <w:sz w:val="28"/>
          <w:szCs w:val="28"/>
          <w:lang w:val="da-DK"/>
        </w:rPr>
      </w:pPr>
      <w:r w:rsidRPr="00347D96">
        <w:rPr>
          <w:rFonts w:ascii="Times New Roman" w:hAnsi="Times New Roman"/>
          <w:sz w:val="28"/>
          <w:szCs w:val="28"/>
          <w:lang w:val="da-DK"/>
        </w:rPr>
        <w:t>51</w:t>
      </w:r>
      <w:r w:rsidR="00E83483" w:rsidRPr="00347D96">
        <w:rPr>
          <w:rFonts w:ascii="Times New Roman" w:hAnsi="Times New Roman"/>
          <w:sz w:val="28"/>
          <w:szCs w:val="28"/>
          <w:lang w:val="da-DK"/>
        </w:rPr>
        <w:t>.</w:t>
      </w:r>
      <w:r w:rsidR="00E83483" w:rsidRPr="00D12659">
        <w:rPr>
          <w:rFonts w:ascii="Times New Roman" w:hAnsi="Times New Roman"/>
          <w:sz w:val="28"/>
          <w:szCs w:val="28"/>
          <w:lang w:val="da-DK"/>
        </w:rPr>
        <w:t xml:space="preserve"> Nguyễn Minh Phong</w:t>
      </w:r>
      <w:r w:rsidR="00E83483" w:rsidRPr="00347D96">
        <w:rPr>
          <w:rFonts w:ascii="Times New Roman" w:hAnsi="Times New Roman"/>
          <w:sz w:val="28"/>
          <w:szCs w:val="28"/>
          <w:lang w:val="da-DK"/>
        </w:rPr>
        <w:t xml:space="preserve"> (2011)</w:t>
      </w:r>
      <w:r w:rsidR="00E83483" w:rsidRPr="00D12659">
        <w:rPr>
          <w:rFonts w:ascii="Times New Roman" w:hAnsi="Times New Roman"/>
          <w:sz w:val="28"/>
          <w:szCs w:val="28"/>
          <w:lang w:val="da-DK"/>
        </w:rPr>
        <w:t xml:space="preserve"> “Tái cơ cấu kinh tế thủ đô Hà Nội”,</w:t>
      </w:r>
      <w:r w:rsidR="00E83483" w:rsidRPr="00D12659">
        <w:rPr>
          <w:rFonts w:ascii="Times New Roman" w:hAnsi="Times New Roman"/>
          <w:b/>
          <w:bCs/>
          <w:sz w:val="28"/>
          <w:szCs w:val="28"/>
          <w:lang w:val="da-DK"/>
        </w:rPr>
        <w:t xml:space="preserve"> </w:t>
      </w:r>
      <w:r w:rsidR="00E83483" w:rsidRPr="00347D96">
        <w:rPr>
          <w:rFonts w:ascii="Times New Roman" w:hAnsi="Times New Roman"/>
          <w:bCs/>
          <w:i/>
          <w:sz w:val="28"/>
          <w:szCs w:val="28"/>
          <w:lang w:val="da-DK"/>
        </w:rPr>
        <w:t>Tạp chí</w:t>
      </w:r>
      <w:r w:rsidR="00E83483" w:rsidRPr="00347D96">
        <w:rPr>
          <w:rFonts w:ascii="Times New Roman" w:hAnsi="Times New Roman"/>
          <w:bCs/>
          <w:sz w:val="28"/>
          <w:szCs w:val="28"/>
          <w:lang w:val="da-DK"/>
        </w:rPr>
        <w:t xml:space="preserve"> </w:t>
      </w:r>
      <w:r w:rsidR="00E83483" w:rsidRPr="00347D96">
        <w:rPr>
          <w:rFonts w:ascii="Times New Roman" w:hAnsi="Times New Roman"/>
          <w:bCs/>
          <w:i/>
          <w:sz w:val="28"/>
          <w:szCs w:val="28"/>
          <w:lang w:val="da-DK"/>
        </w:rPr>
        <w:t>Quy hoạch đô thị</w:t>
      </w:r>
      <w:r w:rsidR="00E83483" w:rsidRPr="00347D96">
        <w:rPr>
          <w:rFonts w:ascii="Times New Roman" w:hAnsi="Times New Roman"/>
          <w:bCs/>
          <w:sz w:val="28"/>
          <w:szCs w:val="28"/>
          <w:lang w:val="da-DK"/>
        </w:rPr>
        <w:t xml:space="preserve"> số 8/2011.</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52</w:t>
      </w:r>
      <w:r w:rsidR="005F56BD" w:rsidRPr="00D12659">
        <w:rPr>
          <w:rFonts w:ascii="Times New Roman" w:hAnsi="Times New Roman"/>
          <w:sz w:val="28"/>
          <w:szCs w:val="28"/>
          <w:lang w:val="da-DK"/>
        </w:rPr>
        <w:t xml:space="preserve">. Nguyễn Minh Phong (2012),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Những thuận lợi và khó khăn tron</w:t>
      </w:r>
      <w:r w:rsidR="00E85C31" w:rsidRPr="00D12659">
        <w:rPr>
          <w:rFonts w:ascii="Times New Roman" w:hAnsi="Times New Roman"/>
          <w:sz w:val="28"/>
          <w:szCs w:val="28"/>
          <w:lang w:val="da-DK"/>
        </w:rPr>
        <w:t>g tái cấu trúc kinh tế Việt nam</w:t>
      </w:r>
      <w:r w:rsidR="009A08CA">
        <w:rPr>
          <w:rFonts w:ascii="Times New Roman" w:hAnsi="Times New Roman"/>
          <w:sz w:val="28"/>
          <w:szCs w:val="28"/>
          <w:lang w:val="da-DK"/>
        </w:rPr>
        <w:t>”</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Thương mại</w:t>
      </w:r>
      <w:r w:rsidR="005F56BD" w:rsidRPr="00D12659">
        <w:rPr>
          <w:rFonts w:ascii="Times New Roman" w:hAnsi="Times New Roman"/>
          <w:sz w:val="28"/>
          <w:szCs w:val="28"/>
          <w:lang w:val="da-DK"/>
        </w:rPr>
        <w:t xml:space="preserve"> số 5/ 2012.</w:t>
      </w:r>
    </w:p>
    <w:p w:rsidR="005F56BD" w:rsidRPr="00347D96" w:rsidRDefault="00764A91" w:rsidP="00F37192">
      <w:pPr>
        <w:shd w:val="clear" w:color="auto" w:fill="FFFFFF"/>
        <w:spacing w:line="360" w:lineRule="auto"/>
        <w:ind w:left="851" w:hanging="851"/>
        <w:rPr>
          <w:rFonts w:ascii="Times New Roman" w:hAnsi="Times New Roman"/>
          <w:sz w:val="28"/>
          <w:szCs w:val="28"/>
          <w:lang w:val="da-DK"/>
        </w:rPr>
      </w:pPr>
      <w:r>
        <w:rPr>
          <w:rFonts w:ascii="Times New Roman" w:hAnsi="Times New Roman"/>
          <w:sz w:val="28"/>
          <w:szCs w:val="28"/>
          <w:lang w:val="da-DK"/>
        </w:rPr>
        <w:lastRenderedPageBreak/>
        <w:t>53</w:t>
      </w:r>
      <w:r w:rsidR="005F56BD" w:rsidRPr="00347D96">
        <w:rPr>
          <w:rFonts w:ascii="Times New Roman" w:hAnsi="Times New Roman"/>
          <w:sz w:val="28"/>
          <w:szCs w:val="28"/>
          <w:lang w:val="da-DK"/>
        </w:rPr>
        <w:t xml:space="preserve">. </w:t>
      </w:r>
      <w:r w:rsidR="005F56BD" w:rsidRPr="00821C34">
        <w:rPr>
          <w:rFonts w:ascii="Times New Roman" w:hAnsi="Times New Roman"/>
          <w:spacing w:val="-6"/>
          <w:sz w:val="28"/>
          <w:szCs w:val="28"/>
          <w:lang w:val="da-DK"/>
        </w:rPr>
        <w:t xml:space="preserve">Phùng Hữu Phú (2010), </w:t>
      </w:r>
      <w:r w:rsidR="005F56BD" w:rsidRPr="00821C34">
        <w:rPr>
          <w:rFonts w:ascii="Times New Roman" w:hAnsi="Times New Roman"/>
          <w:i/>
          <w:spacing w:val="-6"/>
          <w:sz w:val="28"/>
          <w:szCs w:val="28"/>
          <w:lang w:val="da-DK"/>
        </w:rPr>
        <w:t>Phát huy tiềm lực tự nhiên, kinh tế, xã hội và giá trị lịch</w:t>
      </w:r>
      <w:r w:rsidR="00E85C31" w:rsidRPr="00821C34">
        <w:rPr>
          <w:rFonts w:ascii="Times New Roman" w:hAnsi="Times New Roman"/>
          <w:i/>
          <w:spacing w:val="-6"/>
          <w:sz w:val="28"/>
          <w:szCs w:val="28"/>
          <w:lang w:val="da-DK"/>
        </w:rPr>
        <w:t xml:space="preserve"> sử văn hóa </w:t>
      </w:r>
      <w:r w:rsidR="00610FCC" w:rsidRPr="00821C34">
        <w:rPr>
          <w:rFonts w:ascii="Times New Roman" w:hAnsi="Times New Roman"/>
          <w:i/>
          <w:spacing w:val="-6"/>
          <w:sz w:val="28"/>
          <w:szCs w:val="28"/>
          <w:lang w:val="da-DK"/>
        </w:rPr>
        <w:t>PTBV</w:t>
      </w:r>
      <w:r w:rsidR="005F56BD" w:rsidRPr="00821C34">
        <w:rPr>
          <w:rFonts w:ascii="Times New Roman" w:hAnsi="Times New Roman"/>
          <w:i/>
          <w:spacing w:val="-6"/>
          <w:sz w:val="28"/>
          <w:szCs w:val="28"/>
          <w:lang w:val="da-DK"/>
        </w:rPr>
        <w:t xml:space="preserve"> thủ đô Hà Nội đến năm 2020</w:t>
      </w:r>
      <w:r w:rsidR="009A08CA" w:rsidRPr="00821C34">
        <w:rPr>
          <w:rFonts w:ascii="Times New Roman" w:hAnsi="Times New Roman"/>
          <w:i/>
          <w:spacing w:val="-6"/>
          <w:sz w:val="28"/>
          <w:szCs w:val="28"/>
          <w:lang w:val="da-DK"/>
        </w:rPr>
        <w:t>”</w:t>
      </w:r>
      <w:r w:rsidR="00E85C31" w:rsidRPr="00821C34">
        <w:rPr>
          <w:rFonts w:ascii="Times New Roman" w:hAnsi="Times New Roman"/>
          <w:spacing w:val="-6"/>
          <w:sz w:val="28"/>
          <w:szCs w:val="28"/>
          <w:lang w:val="da-DK"/>
        </w:rPr>
        <w:t>,</w:t>
      </w:r>
      <w:r w:rsidR="005F56BD" w:rsidRPr="00821C34">
        <w:rPr>
          <w:rFonts w:ascii="Times New Roman" w:hAnsi="Times New Roman"/>
          <w:spacing w:val="-6"/>
          <w:sz w:val="28"/>
          <w:szCs w:val="28"/>
          <w:lang w:val="da-DK"/>
        </w:rPr>
        <w:t xml:space="preserve"> NXB Hà Nội.</w:t>
      </w:r>
    </w:p>
    <w:p w:rsidR="005F56BD" w:rsidRPr="00347D96" w:rsidRDefault="00764A91" w:rsidP="00F37192">
      <w:pPr>
        <w:shd w:val="clear" w:color="auto" w:fill="FFFFFF"/>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54</w:t>
      </w:r>
      <w:r w:rsidR="00E83483" w:rsidRPr="00347D96">
        <w:rPr>
          <w:rFonts w:ascii="Times New Roman" w:hAnsi="Times New Roman"/>
          <w:sz w:val="28"/>
          <w:szCs w:val="28"/>
          <w:lang w:val="da-DK"/>
        </w:rPr>
        <w:t>. Dương Ngọc Quang ( 2013),</w:t>
      </w:r>
      <w:r w:rsidR="005F56BD" w:rsidRPr="00347D96">
        <w:rPr>
          <w:rFonts w:ascii="Times New Roman" w:hAnsi="Times New Roman"/>
          <w:sz w:val="28"/>
          <w:szCs w:val="28"/>
          <w:lang w:val="da-DK"/>
        </w:rPr>
        <w:t xml:space="preserve"> </w:t>
      </w:r>
      <w:r w:rsidR="00962A7B" w:rsidRPr="00347D96">
        <w:rPr>
          <w:rFonts w:ascii="Times New Roman" w:hAnsi="Times New Roman"/>
          <w:sz w:val="28"/>
          <w:szCs w:val="28"/>
          <w:lang w:val="da-DK"/>
        </w:rPr>
        <w:t>“</w:t>
      </w:r>
      <w:r w:rsidR="00E83483" w:rsidRPr="00347D96">
        <w:rPr>
          <w:rFonts w:ascii="Times New Roman" w:hAnsi="Times New Roman"/>
          <w:sz w:val="28"/>
          <w:szCs w:val="28"/>
          <w:lang w:val="da-DK"/>
        </w:rPr>
        <w:t>Tái cơ cấu</w:t>
      </w:r>
      <w:r w:rsidR="005F56BD" w:rsidRPr="00347D96">
        <w:rPr>
          <w:rFonts w:ascii="Times New Roman" w:hAnsi="Times New Roman"/>
          <w:sz w:val="28"/>
          <w:szCs w:val="28"/>
          <w:lang w:val="da-DK"/>
        </w:rPr>
        <w:t xml:space="preserve"> nền kinh tế: từ lý </w:t>
      </w:r>
      <w:r w:rsidR="00E85C31" w:rsidRPr="00347D96">
        <w:rPr>
          <w:rFonts w:ascii="Times New Roman" w:hAnsi="Times New Roman"/>
          <w:sz w:val="28"/>
          <w:szCs w:val="28"/>
          <w:lang w:val="da-DK"/>
        </w:rPr>
        <w:t>luận tới thực tiễn tại Việt Nam</w:t>
      </w:r>
      <w:r w:rsidR="009A08CA" w:rsidRPr="00347D96">
        <w:rPr>
          <w:rFonts w:ascii="Times New Roman" w:hAnsi="Times New Roman"/>
          <w:sz w:val="28"/>
          <w:szCs w:val="28"/>
          <w:lang w:val="da-DK"/>
        </w:rPr>
        <w:t>”</w:t>
      </w:r>
      <w:r w:rsidR="00E85C31" w:rsidRPr="00347D96">
        <w:rPr>
          <w:rFonts w:ascii="Times New Roman" w:hAnsi="Times New Roman"/>
          <w:sz w:val="28"/>
          <w:szCs w:val="28"/>
          <w:lang w:val="da-DK"/>
        </w:rPr>
        <w:t>,</w:t>
      </w:r>
      <w:r w:rsidR="005F56BD" w:rsidRPr="00347D96">
        <w:rPr>
          <w:rFonts w:ascii="Times New Roman" w:hAnsi="Times New Roman"/>
          <w:sz w:val="28"/>
          <w:szCs w:val="28"/>
          <w:lang w:val="da-DK"/>
        </w:rPr>
        <w:t xml:space="preserve"> </w:t>
      </w:r>
      <w:r w:rsidR="00E85C31" w:rsidRPr="00347D96">
        <w:rPr>
          <w:rFonts w:ascii="Times New Roman" w:hAnsi="Times New Roman"/>
          <w:i/>
          <w:sz w:val="28"/>
          <w:szCs w:val="28"/>
          <w:lang w:val="da-DK"/>
        </w:rPr>
        <w:t>Tạp chí Tài c</w:t>
      </w:r>
      <w:r w:rsidR="005F56BD" w:rsidRPr="00347D96">
        <w:rPr>
          <w:rFonts w:ascii="Times New Roman" w:hAnsi="Times New Roman"/>
          <w:i/>
          <w:sz w:val="28"/>
          <w:szCs w:val="28"/>
          <w:lang w:val="da-DK"/>
        </w:rPr>
        <w:t xml:space="preserve">hính </w:t>
      </w:r>
      <w:r w:rsidR="005F56BD" w:rsidRPr="00347D96">
        <w:rPr>
          <w:rFonts w:ascii="Times New Roman" w:hAnsi="Times New Roman"/>
          <w:sz w:val="28"/>
          <w:szCs w:val="28"/>
          <w:lang w:val="da-DK"/>
        </w:rPr>
        <w:t>số 12- 2013.</w:t>
      </w:r>
    </w:p>
    <w:p w:rsidR="005F56BD" w:rsidRPr="00D12659" w:rsidRDefault="00764A91" w:rsidP="00F37192">
      <w:pPr>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55</w:t>
      </w:r>
      <w:r w:rsidR="005F56BD"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 Nguyễn Hồng Quang (2010),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Phát triển sản phẩm chủ lực của </w:t>
      </w:r>
      <w:r w:rsidR="009A08CA">
        <w:rPr>
          <w:rFonts w:ascii="Times New Roman" w:hAnsi="Times New Roman"/>
          <w:sz w:val="28"/>
          <w:szCs w:val="28"/>
          <w:lang w:val="da-DK"/>
        </w:rPr>
        <w:t>công nghiệp</w:t>
      </w:r>
      <w:r w:rsidR="00E85C31" w:rsidRPr="00D12659">
        <w:rPr>
          <w:rFonts w:ascii="Times New Roman" w:hAnsi="Times New Roman"/>
          <w:sz w:val="28"/>
          <w:szCs w:val="28"/>
          <w:lang w:val="da-DK"/>
        </w:rPr>
        <w:t xml:space="preserve"> Hà Nội: vấn đề và kiến nghị</w:t>
      </w:r>
      <w:r w:rsidR="00962A7B">
        <w:rPr>
          <w:rFonts w:ascii="Times New Roman" w:hAnsi="Times New Roman"/>
          <w:sz w:val="28"/>
          <w:szCs w:val="28"/>
          <w:lang w:val="da-DK"/>
        </w:rPr>
        <w:t>”</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 Nghiên cứu kinh tế</w:t>
      </w:r>
      <w:r w:rsidR="005F56BD" w:rsidRPr="00D12659">
        <w:rPr>
          <w:rFonts w:ascii="Times New Roman" w:hAnsi="Times New Roman"/>
          <w:sz w:val="28"/>
          <w:szCs w:val="28"/>
          <w:lang w:val="da-DK"/>
        </w:rPr>
        <w:t xml:space="preserve"> số 6- 2010, tr 51-59.</w:t>
      </w:r>
    </w:p>
    <w:p w:rsidR="005F56BD" w:rsidRPr="00D12659" w:rsidRDefault="00764A91" w:rsidP="00F37192">
      <w:pPr>
        <w:spacing w:line="360" w:lineRule="auto"/>
        <w:ind w:left="851" w:hanging="851"/>
        <w:rPr>
          <w:rFonts w:ascii="Times New Roman" w:hAnsi="Times New Roman"/>
          <w:bCs/>
          <w:sz w:val="28"/>
          <w:szCs w:val="28"/>
          <w:lang w:val="da-DK" w:eastAsia="vi-VN"/>
        </w:rPr>
      </w:pPr>
      <w:r>
        <w:rPr>
          <w:rFonts w:ascii="Times New Roman" w:hAnsi="Times New Roman"/>
          <w:bCs/>
          <w:sz w:val="28"/>
          <w:szCs w:val="28"/>
          <w:lang w:val="da-DK" w:eastAsia="vi-VN"/>
        </w:rPr>
        <w:t>56</w:t>
      </w:r>
      <w:r w:rsidR="005F56BD" w:rsidRPr="00D12659">
        <w:rPr>
          <w:rFonts w:ascii="Times New Roman" w:hAnsi="Times New Roman"/>
          <w:bCs/>
          <w:sz w:val="28"/>
          <w:szCs w:val="28"/>
          <w:lang w:val="da-DK" w:eastAsia="vi-VN"/>
        </w:rPr>
        <w:t>.</w:t>
      </w:r>
      <w:r w:rsidR="00E85C31" w:rsidRPr="00D12659">
        <w:rPr>
          <w:rFonts w:ascii="Times New Roman" w:hAnsi="Times New Roman"/>
          <w:bCs/>
          <w:sz w:val="28"/>
          <w:szCs w:val="28"/>
          <w:lang w:val="da-DK" w:eastAsia="vi-VN"/>
        </w:rPr>
        <w:t xml:space="preserve"> </w:t>
      </w:r>
      <w:r w:rsidR="005F56BD" w:rsidRPr="00D12659">
        <w:rPr>
          <w:rFonts w:ascii="Times New Roman" w:hAnsi="Times New Roman"/>
          <w:bCs/>
          <w:sz w:val="28"/>
          <w:szCs w:val="28"/>
          <w:lang w:val="da-DK" w:eastAsia="vi-VN"/>
        </w:rPr>
        <w:t>Nguyễn Thị</w:t>
      </w:r>
      <w:r w:rsidR="00E85C31" w:rsidRPr="00D12659">
        <w:rPr>
          <w:rFonts w:ascii="Times New Roman" w:hAnsi="Times New Roman"/>
          <w:bCs/>
          <w:sz w:val="28"/>
          <w:szCs w:val="28"/>
          <w:lang w:val="da-DK" w:eastAsia="vi-VN"/>
        </w:rPr>
        <w:t xml:space="preserve"> Việt Thanh, Nguyễn Quang Ngọc, </w:t>
      </w:r>
      <w:r w:rsidR="005F56BD" w:rsidRPr="00D12659">
        <w:rPr>
          <w:rFonts w:ascii="Times New Roman" w:hAnsi="Times New Roman"/>
          <w:bCs/>
          <w:sz w:val="28"/>
          <w:szCs w:val="28"/>
          <w:lang w:val="da-DK" w:eastAsia="vi-VN"/>
        </w:rPr>
        <w:t xml:space="preserve">Trương Quang Hải (2012), </w:t>
      </w:r>
      <w:r w:rsidR="008D6D52" w:rsidRPr="00D12659">
        <w:rPr>
          <w:rFonts w:ascii="Times New Roman" w:hAnsi="Times New Roman"/>
          <w:bCs/>
          <w:i/>
          <w:sz w:val="28"/>
          <w:szCs w:val="28"/>
          <w:lang w:val="da-DK" w:eastAsia="vi-VN"/>
        </w:rPr>
        <w:t>Phát triển bền vững</w:t>
      </w:r>
      <w:r w:rsidR="005F56BD" w:rsidRPr="00D12659">
        <w:rPr>
          <w:rFonts w:ascii="Times New Roman" w:hAnsi="Times New Roman"/>
          <w:bCs/>
          <w:i/>
          <w:sz w:val="28"/>
          <w:szCs w:val="28"/>
          <w:lang w:val="da-DK" w:eastAsia="vi-VN"/>
        </w:rPr>
        <w:t xml:space="preserve"> Thủ đô Hà Nội</w:t>
      </w:r>
      <w:r w:rsidR="00E85C31" w:rsidRPr="00D12659">
        <w:rPr>
          <w:rFonts w:ascii="Times New Roman" w:hAnsi="Times New Roman"/>
          <w:bCs/>
          <w:sz w:val="28"/>
          <w:szCs w:val="28"/>
          <w:lang w:val="da-DK" w:eastAsia="vi-VN"/>
        </w:rPr>
        <w:t>,</w:t>
      </w:r>
      <w:r w:rsidR="005F56BD" w:rsidRPr="00D12659">
        <w:rPr>
          <w:rFonts w:ascii="Times New Roman" w:hAnsi="Times New Roman"/>
          <w:bCs/>
          <w:sz w:val="28"/>
          <w:szCs w:val="28"/>
          <w:lang w:val="da-DK" w:eastAsia="vi-VN"/>
        </w:rPr>
        <w:t xml:space="preserve"> NXB Hà Nội</w:t>
      </w:r>
      <w:r w:rsidR="004B666C" w:rsidRPr="00D12659">
        <w:rPr>
          <w:rFonts w:ascii="Times New Roman" w:hAnsi="Times New Roman"/>
          <w:bCs/>
          <w:sz w:val="28"/>
          <w:szCs w:val="28"/>
          <w:lang w:val="da-DK" w:eastAsia="vi-VN"/>
        </w:rPr>
        <w:t>.</w:t>
      </w:r>
    </w:p>
    <w:p w:rsidR="005F56BD" w:rsidRPr="00D12659" w:rsidRDefault="00764A91" w:rsidP="00F37192">
      <w:pPr>
        <w:spacing w:line="360" w:lineRule="auto"/>
        <w:ind w:left="851" w:hanging="851"/>
        <w:rPr>
          <w:rFonts w:ascii="Times New Roman" w:hAnsi="Times New Roman"/>
          <w:bCs/>
          <w:sz w:val="28"/>
          <w:szCs w:val="28"/>
          <w:lang w:val="da-DK" w:eastAsia="vi-VN"/>
        </w:rPr>
      </w:pPr>
      <w:r>
        <w:rPr>
          <w:rFonts w:ascii="Times New Roman" w:hAnsi="Times New Roman"/>
          <w:bCs/>
          <w:sz w:val="28"/>
          <w:szCs w:val="28"/>
          <w:lang w:val="da-DK" w:eastAsia="vi-VN"/>
        </w:rPr>
        <w:t>57</w:t>
      </w:r>
      <w:r w:rsidR="00E85C31" w:rsidRPr="00D12659">
        <w:rPr>
          <w:rFonts w:ascii="Times New Roman" w:hAnsi="Times New Roman"/>
          <w:bCs/>
          <w:sz w:val="28"/>
          <w:szCs w:val="28"/>
          <w:lang w:val="da-DK" w:eastAsia="vi-VN"/>
        </w:rPr>
        <w:t>. Sở K</w:t>
      </w:r>
      <w:r w:rsidR="005F56BD" w:rsidRPr="00D12659">
        <w:rPr>
          <w:rFonts w:ascii="Times New Roman" w:hAnsi="Times New Roman"/>
          <w:bCs/>
          <w:sz w:val="28"/>
          <w:szCs w:val="28"/>
          <w:lang w:val="da-DK" w:eastAsia="vi-VN"/>
        </w:rPr>
        <w:t xml:space="preserve">ế hoạch </w:t>
      </w:r>
      <w:r w:rsidR="00E83483" w:rsidRPr="00D12659">
        <w:rPr>
          <w:rFonts w:ascii="Times New Roman" w:hAnsi="Times New Roman"/>
          <w:bCs/>
          <w:sz w:val="28"/>
          <w:szCs w:val="28"/>
          <w:lang w:val="da-DK" w:eastAsia="vi-VN"/>
        </w:rPr>
        <w:t>và Đ</w:t>
      </w:r>
      <w:r w:rsidR="005F56BD" w:rsidRPr="00D12659">
        <w:rPr>
          <w:rFonts w:ascii="Times New Roman" w:hAnsi="Times New Roman"/>
          <w:bCs/>
          <w:sz w:val="28"/>
          <w:szCs w:val="28"/>
          <w:lang w:val="da-DK" w:eastAsia="vi-VN"/>
        </w:rPr>
        <w:t xml:space="preserve">ầu tư thành phố Hà Nội (2011), </w:t>
      </w:r>
      <w:r w:rsidR="005F56BD" w:rsidRPr="00D12659">
        <w:rPr>
          <w:rFonts w:ascii="Times New Roman" w:hAnsi="Times New Roman"/>
          <w:bCs/>
          <w:i/>
          <w:sz w:val="28"/>
          <w:szCs w:val="28"/>
          <w:lang w:val="da-DK" w:eastAsia="vi-VN"/>
        </w:rPr>
        <w:t xml:space="preserve">Báo cáo tổng hợp quy hoạch tổng thể phát triển </w:t>
      </w:r>
      <w:r w:rsidR="00610FCC" w:rsidRPr="00D12659">
        <w:rPr>
          <w:rFonts w:ascii="Times New Roman" w:hAnsi="Times New Roman"/>
          <w:bCs/>
          <w:i/>
          <w:sz w:val="28"/>
          <w:szCs w:val="28"/>
          <w:lang w:val="da-DK" w:eastAsia="vi-VN"/>
        </w:rPr>
        <w:t>KT-XH</w:t>
      </w:r>
      <w:r w:rsidR="005F56BD" w:rsidRPr="00D12659">
        <w:rPr>
          <w:rFonts w:ascii="Times New Roman" w:hAnsi="Times New Roman"/>
          <w:bCs/>
          <w:i/>
          <w:sz w:val="28"/>
          <w:szCs w:val="28"/>
          <w:lang w:val="da-DK" w:eastAsia="vi-VN"/>
        </w:rPr>
        <w:t xml:space="preserve"> Hà Nội đến năm 2020, định hướng đến năm 2030</w:t>
      </w:r>
      <w:r w:rsidR="00E83483" w:rsidRPr="00D12659">
        <w:rPr>
          <w:rFonts w:ascii="Times New Roman" w:hAnsi="Times New Roman"/>
          <w:bCs/>
          <w:sz w:val="28"/>
          <w:szCs w:val="28"/>
          <w:lang w:val="da-DK" w:eastAsia="vi-VN"/>
        </w:rPr>
        <w:t>, Hà Nội.</w:t>
      </w:r>
    </w:p>
    <w:p w:rsidR="00557670" w:rsidRPr="00D12659" w:rsidRDefault="00764A91" w:rsidP="00F37192">
      <w:pPr>
        <w:spacing w:line="360" w:lineRule="auto"/>
        <w:ind w:left="851" w:hanging="851"/>
        <w:rPr>
          <w:rFonts w:ascii="Times New Roman" w:hAnsi="Times New Roman"/>
          <w:bCs/>
          <w:sz w:val="28"/>
          <w:szCs w:val="28"/>
          <w:lang w:val="da-DK" w:eastAsia="vi-VN"/>
        </w:rPr>
      </w:pPr>
      <w:r>
        <w:rPr>
          <w:rFonts w:ascii="Times New Roman" w:hAnsi="Times New Roman"/>
          <w:bCs/>
          <w:sz w:val="28"/>
          <w:szCs w:val="28"/>
          <w:lang w:val="da-DK" w:eastAsia="vi-VN"/>
        </w:rPr>
        <w:t>58</w:t>
      </w:r>
      <w:r w:rsidR="000477B5" w:rsidRPr="00D12659">
        <w:rPr>
          <w:rFonts w:ascii="Times New Roman" w:hAnsi="Times New Roman"/>
          <w:bCs/>
          <w:sz w:val="28"/>
          <w:szCs w:val="28"/>
          <w:lang w:val="da-DK" w:eastAsia="vi-VN"/>
        </w:rPr>
        <w:t xml:space="preserve">. </w:t>
      </w:r>
      <w:r w:rsidR="00557670" w:rsidRPr="00D12659">
        <w:rPr>
          <w:rFonts w:ascii="Times New Roman" w:hAnsi="Times New Roman"/>
          <w:bCs/>
          <w:sz w:val="28"/>
          <w:szCs w:val="28"/>
          <w:lang w:val="da-DK" w:eastAsia="vi-VN"/>
        </w:rPr>
        <w:t xml:space="preserve">Sở Kế hoạch và Đầu tư thành phố Hà Nội (2004), </w:t>
      </w:r>
      <w:r w:rsidR="00557670" w:rsidRPr="00D12659">
        <w:rPr>
          <w:rFonts w:ascii="Times New Roman" w:hAnsi="Times New Roman"/>
          <w:bCs/>
          <w:i/>
          <w:sz w:val="28"/>
          <w:szCs w:val="28"/>
          <w:lang w:val="da-DK" w:eastAsia="vi-VN"/>
        </w:rPr>
        <w:t xml:space="preserve">Nghiên cứu giải pháp chủ yếu nhằm tháo gỡ khó khăn, bế tắc trong việc huy động vốn và thúc đẩy vốn đầu tư trực tiếp nước ngoài tại Hà Nội giai đoạn 2004-2010, </w:t>
      </w:r>
      <w:r w:rsidR="00557670" w:rsidRPr="00D12659">
        <w:rPr>
          <w:rFonts w:ascii="Times New Roman" w:hAnsi="Times New Roman"/>
          <w:bCs/>
          <w:sz w:val="28"/>
          <w:szCs w:val="28"/>
          <w:lang w:val="da-DK" w:eastAsia="vi-VN"/>
        </w:rPr>
        <w:t>Hà Nội.</w:t>
      </w:r>
    </w:p>
    <w:p w:rsidR="005F56BD" w:rsidRPr="00347D96" w:rsidRDefault="00764A91" w:rsidP="00F37192">
      <w:pPr>
        <w:shd w:val="clear" w:color="auto" w:fill="FFFFFF"/>
        <w:spacing w:line="360" w:lineRule="auto"/>
        <w:ind w:left="851" w:hanging="851"/>
        <w:rPr>
          <w:rFonts w:ascii="Times New Roman" w:hAnsi="Times New Roman"/>
          <w:sz w:val="28"/>
          <w:szCs w:val="28"/>
          <w:lang w:val="da-DK"/>
        </w:rPr>
      </w:pPr>
      <w:r>
        <w:rPr>
          <w:rFonts w:ascii="Times New Roman" w:hAnsi="Times New Roman"/>
          <w:sz w:val="28"/>
          <w:szCs w:val="28"/>
          <w:lang w:val="da-DK"/>
        </w:rPr>
        <w:t>59</w:t>
      </w:r>
      <w:r w:rsidR="005F56BD" w:rsidRPr="00D12659">
        <w:rPr>
          <w:rFonts w:ascii="Times New Roman" w:hAnsi="Times New Roman"/>
          <w:sz w:val="28"/>
          <w:szCs w:val="28"/>
          <w:lang w:val="da-DK"/>
        </w:rPr>
        <w:t xml:space="preserve">. Tô Hiến Thà (2013),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Thực trạng vấn đề xã hội trong phát triển </w:t>
      </w:r>
      <w:r w:rsidR="00962A7B">
        <w:rPr>
          <w:rFonts w:ascii="Times New Roman" w:hAnsi="Times New Roman"/>
          <w:sz w:val="28"/>
          <w:szCs w:val="28"/>
          <w:lang w:val="da-DK"/>
        </w:rPr>
        <w:t>công nghiệp</w:t>
      </w:r>
      <w:r w:rsidR="005F56BD" w:rsidRPr="00D12659">
        <w:rPr>
          <w:rFonts w:ascii="Times New Roman" w:hAnsi="Times New Roman"/>
          <w:sz w:val="28"/>
          <w:szCs w:val="28"/>
          <w:lang w:val="da-DK"/>
        </w:rPr>
        <w:t xml:space="preserve"> bền vững ở vùng kin</w:t>
      </w:r>
      <w:r w:rsidR="00E85C31" w:rsidRPr="00D12659">
        <w:rPr>
          <w:rFonts w:ascii="Times New Roman" w:hAnsi="Times New Roman"/>
          <w:sz w:val="28"/>
          <w:szCs w:val="28"/>
          <w:lang w:val="da-DK"/>
        </w:rPr>
        <w:t>h tế trọng điểm Bắc bộ Việt Nam</w:t>
      </w:r>
      <w:r w:rsidR="009A08CA">
        <w:rPr>
          <w:rFonts w:ascii="Times New Roman" w:hAnsi="Times New Roman"/>
          <w:sz w:val="28"/>
          <w:szCs w:val="28"/>
          <w:lang w:val="da-DK"/>
        </w:rPr>
        <w:t>”</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 Châu Mỹ ngày nay</w:t>
      </w:r>
      <w:r w:rsidR="005F56BD" w:rsidRPr="00D12659">
        <w:rPr>
          <w:rFonts w:ascii="Times New Roman" w:hAnsi="Times New Roman"/>
          <w:sz w:val="28"/>
          <w:szCs w:val="28"/>
          <w:lang w:val="da-DK"/>
        </w:rPr>
        <w:t xml:space="preserve"> số 05 năm 2013.</w:t>
      </w:r>
    </w:p>
    <w:p w:rsidR="005F56BD" w:rsidRPr="00D12659" w:rsidRDefault="00764A91" w:rsidP="00F37192">
      <w:pPr>
        <w:spacing w:line="360" w:lineRule="auto"/>
        <w:ind w:left="851" w:hanging="851"/>
        <w:rPr>
          <w:rFonts w:ascii="Times New Roman" w:hAnsi="Times New Roman"/>
          <w:color w:val="000000"/>
          <w:sz w:val="28"/>
          <w:szCs w:val="28"/>
          <w:lang w:val="da-DK"/>
        </w:rPr>
      </w:pPr>
      <w:r w:rsidRPr="00347D96">
        <w:rPr>
          <w:rFonts w:ascii="Times New Roman" w:hAnsi="Times New Roman"/>
          <w:color w:val="000000"/>
          <w:sz w:val="28"/>
          <w:szCs w:val="28"/>
          <w:lang w:val="da-DK"/>
        </w:rPr>
        <w:t>60</w:t>
      </w:r>
      <w:r w:rsidR="005F56BD" w:rsidRPr="00347D96">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Tô Hiến Thà (2013), </w:t>
      </w:r>
      <w:r w:rsidR="00962A7B" w:rsidRPr="00347D96">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Kinh nghiệm phát triển </w:t>
      </w:r>
      <w:r w:rsidR="00FA18FB">
        <w:rPr>
          <w:rFonts w:ascii="Times New Roman" w:hAnsi="Times New Roman"/>
          <w:color w:val="000000"/>
          <w:sz w:val="28"/>
          <w:szCs w:val="28"/>
          <w:lang w:val="da-DK"/>
        </w:rPr>
        <w:t>công nghiệp</w:t>
      </w:r>
      <w:r w:rsidR="005F56BD" w:rsidRPr="00D12659">
        <w:rPr>
          <w:rFonts w:ascii="Times New Roman" w:hAnsi="Times New Roman"/>
          <w:color w:val="000000"/>
          <w:sz w:val="28"/>
          <w:szCs w:val="28"/>
          <w:lang w:val="da-DK"/>
        </w:rPr>
        <w:t xml:space="preserve"> theo hướng </w:t>
      </w:r>
      <w:r w:rsidR="00E83483" w:rsidRPr="00D12659">
        <w:rPr>
          <w:rFonts w:ascii="Times New Roman" w:hAnsi="Times New Roman"/>
          <w:color w:val="000000"/>
          <w:sz w:val="28"/>
          <w:szCs w:val="28"/>
          <w:lang w:val="da-DK"/>
        </w:rPr>
        <w:t>phát triển bền vững</w:t>
      </w:r>
      <w:r w:rsidR="005F56BD" w:rsidRPr="00D12659">
        <w:rPr>
          <w:rFonts w:ascii="Times New Roman" w:hAnsi="Times New Roman"/>
          <w:color w:val="000000"/>
          <w:sz w:val="28"/>
          <w:szCs w:val="28"/>
          <w:lang w:val="da-DK"/>
        </w:rPr>
        <w:t xml:space="preserve"> của một số nước v</w:t>
      </w:r>
      <w:r w:rsidR="00E85C31" w:rsidRPr="00D12659">
        <w:rPr>
          <w:rFonts w:ascii="Times New Roman" w:hAnsi="Times New Roman"/>
          <w:color w:val="000000"/>
          <w:sz w:val="28"/>
          <w:szCs w:val="28"/>
          <w:lang w:val="da-DK"/>
        </w:rPr>
        <w:t>à hàm ý chính sách cho Việt Nam</w:t>
      </w:r>
      <w:r w:rsidR="00962A7B">
        <w:rPr>
          <w:rFonts w:ascii="Times New Roman" w:hAnsi="Times New Roman"/>
          <w:color w:val="000000"/>
          <w:sz w:val="28"/>
          <w:szCs w:val="28"/>
          <w:lang w:val="da-DK"/>
        </w:rPr>
        <w:t>”</w:t>
      </w:r>
      <w:r w:rsidR="00E85C31" w:rsidRPr="00D12659">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w:t>
      </w:r>
      <w:r w:rsidR="005F56BD" w:rsidRPr="00D12659">
        <w:rPr>
          <w:rFonts w:ascii="Times New Roman" w:hAnsi="Times New Roman"/>
          <w:i/>
          <w:color w:val="000000"/>
          <w:sz w:val="28"/>
          <w:szCs w:val="28"/>
          <w:lang w:val="da-DK"/>
        </w:rPr>
        <w:t xml:space="preserve">Tạp chí Nghiên cứu Châu phi và Trung Đông </w:t>
      </w:r>
      <w:r w:rsidR="005F56BD" w:rsidRPr="00D12659">
        <w:rPr>
          <w:rFonts w:ascii="Times New Roman" w:hAnsi="Times New Roman"/>
          <w:color w:val="000000"/>
          <w:sz w:val="28"/>
          <w:szCs w:val="28"/>
          <w:lang w:val="da-DK"/>
        </w:rPr>
        <w:t>số 06 năm 2013.</w:t>
      </w:r>
    </w:p>
    <w:p w:rsidR="00E83483" w:rsidRPr="00D12659" w:rsidRDefault="00764A91" w:rsidP="00F37192">
      <w:pPr>
        <w:spacing w:line="360" w:lineRule="auto"/>
        <w:ind w:left="851" w:hanging="851"/>
        <w:rPr>
          <w:rFonts w:ascii="Times New Roman" w:hAnsi="Times New Roman"/>
          <w:color w:val="000000"/>
          <w:spacing w:val="-4"/>
          <w:sz w:val="28"/>
          <w:szCs w:val="28"/>
          <w:lang w:val="da-DK"/>
        </w:rPr>
      </w:pPr>
      <w:r>
        <w:rPr>
          <w:rFonts w:ascii="Times New Roman" w:hAnsi="Times New Roman"/>
          <w:color w:val="000000"/>
          <w:spacing w:val="-4"/>
          <w:sz w:val="28"/>
          <w:szCs w:val="28"/>
          <w:lang w:val="da-DK"/>
        </w:rPr>
        <w:t>61</w:t>
      </w:r>
      <w:r w:rsidR="00E83483" w:rsidRPr="00D12659">
        <w:rPr>
          <w:rFonts w:ascii="Times New Roman" w:hAnsi="Times New Roman"/>
          <w:color w:val="000000"/>
          <w:spacing w:val="-4"/>
          <w:sz w:val="28"/>
          <w:szCs w:val="28"/>
          <w:lang w:val="da-DK"/>
        </w:rPr>
        <w:t xml:space="preserve">. </w:t>
      </w:r>
      <w:r w:rsidR="0019242A" w:rsidRPr="00D12659">
        <w:rPr>
          <w:rFonts w:ascii="Times New Roman" w:hAnsi="Times New Roman"/>
          <w:color w:val="000000"/>
          <w:spacing w:val="-4"/>
          <w:sz w:val="28"/>
          <w:szCs w:val="28"/>
          <w:lang w:val="da-DK"/>
        </w:rPr>
        <w:t xml:space="preserve">Bùi Tất Thắng (2011), </w:t>
      </w:r>
      <w:r w:rsidR="00962A7B" w:rsidRPr="00347D96">
        <w:rPr>
          <w:rFonts w:ascii="Times New Roman" w:hAnsi="Times New Roman"/>
          <w:color w:val="000000"/>
          <w:spacing w:val="-4"/>
          <w:sz w:val="28"/>
          <w:szCs w:val="28"/>
          <w:lang w:val="da-DK"/>
        </w:rPr>
        <w:t>“</w:t>
      </w:r>
      <w:r w:rsidR="00E83483" w:rsidRPr="00D12659">
        <w:rPr>
          <w:rFonts w:ascii="Times New Roman" w:hAnsi="Times New Roman"/>
          <w:color w:val="000000"/>
          <w:spacing w:val="-4"/>
          <w:sz w:val="28"/>
          <w:szCs w:val="28"/>
          <w:lang w:val="da-DK"/>
        </w:rPr>
        <w:t xml:space="preserve">Tái cấu trúc các ngành kinh tế chiến lược của Việt Nam: trường hợp ngành </w:t>
      </w:r>
      <w:r w:rsidR="00FA18FB">
        <w:rPr>
          <w:rFonts w:ascii="Times New Roman" w:hAnsi="Times New Roman"/>
          <w:color w:val="000000"/>
          <w:spacing w:val="-4"/>
          <w:sz w:val="28"/>
          <w:szCs w:val="28"/>
          <w:lang w:val="da-DK"/>
        </w:rPr>
        <w:t>công nghiệp</w:t>
      </w:r>
      <w:r w:rsidR="00E83483" w:rsidRPr="00D12659">
        <w:rPr>
          <w:rFonts w:ascii="Times New Roman" w:hAnsi="Times New Roman"/>
          <w:color w:val="000000"/>
          <w:spacing w:val="-4"/>
          <w:sz w:val="28"/>
          <w:szCs w:val="28"/>
          <w:lang w:val="da-DK"/>
        </w:rPr>
        <w:t xml:space="preserve"> hỗ trợ</w:t>
      </w:r>
      <w:r w:rsidR="00FA18FB">
        <w:rPr>
          <w:rFonts w:ascii="Times New Roman" w:hAnsi="Times New Roman"/>
          <w:color w:val="000000"/>
          <w:spacing w:val="-4"/>
          <w:sz w:val="28"/>
          <w:szCs w:val="28"/>
          <w:lang w:val="da-DK"/>
        </w:rPr>
        <w:t>”</w:t>
      </w:r>
      <w:r w:rsidR="00E83483" w:rsidRPr="00D12659">
        <w:rPr>
          <w:rFonts w:ascii="Times New Roman" w:hAnsi="Times New Roman"/>
          <w:color w:val="000000"/>
          <w:spacing w:val="-4"/>
          <w:sz w:val="28"/>
          <w:szCs w:val="28"/>
          <w:lang w:val="da-DK"/>
        </w:rPr>
        <w:t xml:space="preserve">, </w:t>
      </w:r>
      <w:r w:rsidR="00E83483" w:rsidRPr="00D12659">
        <w:rPr>
          <w:rFonts w:ascii="Times New Roman" w:hAnsi="Times New Roman"/>
          <w:i/>
          <w:color w:val="000000"/>
          <w:spacing w:val="-4"/>
          <w:sz w:val="28"/>
          <w:szCs w:val="28"/>
          <w:lang w:val="da-DK"/>
        </w:rPr>
        <w:t>Tạp chí Cộng sản</w:t>
      </w:r>
      <w:r w:rsidR="00E83483" w:rsidRPr="00D12659">
        <w:rPr>
          <w:rFonts w:ascii="Times New Roman" w:hAnsi="Times New Roman"/>
          <w:color w:val="000000"/>
          <w:spacing w:val="-4"/>
          <w:sz w:val="28"/>
          <w:szCs w:val="28"/>
          <w:lang w:val="da-DK"/>
        </w:rPr>
        <w:t xml:space="preserve"> số 829 năm 2011.</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62</w:t>
      </w:r>
      <w:r w:rsidR="005F56BD" w:rsidRPr="00D12659">
        <w:rPr>
          <w:rFonts w:ascii="Times New Roman" w:hAnsi="Times New Roman"/>
          <w:sz w:val="28"/>
          <w:szCs w:val="28"/>
          <w:lang w:val="da-DK"/>
        </w:rPr>
        <w:t xml:space="preserve">. Bùi Tất Thắng, Trần Hồng Quang, Lưu Đức Hải (2014), </w:t>
      </w:r>
      <w:r w:rsidR="005F56BD" w:rsidRPr="00D12659">
        <w:rPr>
          <w:rFonts w:ascii="Times New Roman" w:hAnsi="Times New Roman"/>
          <w:i/>
          <w:sz w:val="28"/>
          <w:szCs w:val="28"/>
          <w:lang w:val="da-DK"/>
        </w:rPr>
        <w:t xml:space="preserve">Tái </w:t>
      </w:r>
      <w:r w:rsidR="00E83483" w:rsidRPr="00D12659">
        <w:rPr>
          <w:rFonts w:ascii="Times New Roman" w:hAnsi="Times New Roman"/>
          <w:i/>
          <w:sz w:val="28"/>
          <w:szCs w:val="28"/>
          <w:lang w:val="da-DK"/>
        </w:rPr>
        <w:t xml:space="preserve">cơ cấu kinh tế </w:t>
      </w:r>
      <w:r w:rsidR="005F56BD" w:rsidRPr="00D12659">
        <w:rPr>
          <w:rFonts w:ascii="Times New Roman" w:hAnsi="Times New Roman"/>
          <w:i/>
          <w:sz w:val="28"/>
          <w:szCs w:val="28"/>
          <w:lang w:val="da-DK"/>
        </w:rPr>
        <w:t>để phục hồi tốc độ tăng trưởng</w:t>
      </w:r>
      <w:r w:rsidR="00FA18FB">
        <w:rPr>
          <w:rFonts w:ascii="Times New Roman" w:hAnsi="Times New Roman"/>
          <w:i/>
          <w:sz w:val="28"/>
          <w:szCs w:val="28"/>
          <w:lang w:val="da-DK"/>
        </w:rPr>
        <w:t>”</w:t>
      </w:r>
      <w:r w:rsidR="005F56BD" w:rsidRPr="00D12659">
        <w:rPr>
          <w:rFonts w:ascii="Times New Roman" w:hAnsi="Times New Roman"/>
          <w:i/>
          <w:sz w:val="28"/>
          <w:szCs w:val="28"/>
          <w:lang w:val="da-DK"/>
        </w:rPr>
        <w:t>,</w:t>
      </w:r>
      <w:r w:rsidR="005F56BD" w:rsidRPr="00D12659">
        <w:rPr>
          <w:rFonts w:ascii="Times New Roman" w:hAnsi="Times New Roman"/>
          <w:sz w:val="28"/>
          <w:szCs w:val="28"/>
          <w:lang w:val="da-DK"/>
        </w:rPr>
        <w:t xml:space="preserve"> NXB Khoa học Xã hội, Hà Nội.</w:t>
      </w:r>
    </w:p>
    <w:p w:rsidR="005F56BD" w:rsidRPr="00D12659" w:rsidRDefault="00764A91" w:rsidP="00F37192">
      <w:pPr>
        <w:shd w:val="clear" w:color="auto" w:fill="FFFFFF"/>
        <w:spacing w:line="360" w:lineRule="auto"/>
        <w:ind w:left="851" w:hanging="851"/>
        <w:rPr>
          <w:rFonts w:ascii="Times New Roman" w:hAnsi="Times New Roman"/>
          <w:sz w:val="28"/>
          <w:szCs w:val="28"/>
          <w:lang w:val="da-DK"/>
        </w:rPr>
      </w:pPr>
      <w:r>
        <w:rPr>
          <w:rFonts w:ascii="Times New Roman" w:hAnsi="Times New Roman"/>
          <w:sz w:val="28"/>
          <w:szCs w:val="28"/>
          <w:lang w:val="da-DK"/>
        </w:rPr>
        <w:lastRenderedPageBreak/>
        <w:t>63</w:t>
      </w:r>
      <w:r w:rsidR="005F56BD" w:rsidRPr="00D12659">
        <w:rPr>
          <w:rFonts w:ascii="Times New Roman" w:hAnsi="Times New Roman"/>
          <w:sz w:val="28"/>
          <w:szCs w:val="28"/>
          <w:lang w:val="da-DK"/>
        </w:rPr>
        <w:t xml:space="preserve">. Nghiêm Thị Thủy (2014),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Môi trường và chính sách thu hút FDI trong cá</w:t>
      </w:r>
      <w:r w:rsidR="00E85C31" w:rsidRPr="00D12659">
        <w:rPr>
          <w:rFonts w:ascii="Times New Roman" w:hAnsi="Times New Roman"/>
          <w:sz w:val="28"/>
          <w:szCs w:val="28"/>
          <w:lang w:val="da-DK"/>
        </w:rPr>
        <w:t xml:space="preserve">c khu </w:t>
      </w:r>
      <w:r w:rsidR="00FA18FB">
        <w:rPr>
          <w:rFonts w:ascii="Times New Roman" w:hAnsi="Times New Roman"/>
          <w:sz w:val="28"/>
          <w:szCs w:val="28"/>
          <w:lang w:val="da-DK"/>
        </w:rPr>
        <w:t>công nghiệp</w:t>
      </w:r>
      <w:r w:rsidR="00E85C31" w:rsidRPr="00D12659">
        <w:rPr>
          <w:rFonts w:ascii="Times New Roman" w:hAnsi="Times New Roman"/>
          <w:sz w:val="28"/>
          <w:szCs w:val="28"/>
          <w:lang w:val="da-DK"/>
        </w:rPr>
        <w:t xml:space="preserve"> Hà Nội</w:t>
      </w:r>
      <w:r w:rsidR="00FA18FB">
        <w:rPr>
          <w:rFonts w:ascii="Times New Roman" w:hAnsi="Times New Roman"/>
          <w:sz w:val="28"/>
          <w:szCs w:val="28"/>
          <w:lang w:val="da-DK"/>
        </w:rPr>
        <w:t>”</w:t>
      </w:r>
      <w:r w:rsidR="00E85C31" w:rsidRPr="00D12659">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Nghiên cứu Châu phi và Trung Đông</w:t>
      </w:r>
      <w:r w:rsidR="005F56BD" w:rsidRPr="00D12659">
        <w:rPr>
          <w:rFonts w:ascii="Times New Roman" w:hAnsi="Times New Roman"/>
          <w:sz w:val="28"/>
          <w:szCs w:val="28"/>
          <w:lang w:val="da-DK"/>
        </w:rPr>
        <w:t xml:space="preserve"> số 07 năm 2014.</w:t>
      </w:r>
    </w:p>
    <w:p w:rsidR="005F56BD" w:rsidRPr="00D12659" w:rsidRDefault="00764A91" w:rsidP="00F37192">
      <w:pPr>
        <w:spacing w:line="360" w:lineRule="auto"/>
        <w:ind w:left="851" w:hanging="851"/>
        <w:rPr>
          <w:rFonts w:ascii="Times New Roman" w:hAnsi="Times New Roman"/>
          <w:spacing w:val="-6"/>
          <w:sz w:val="28"/>
          <w:szCs w:val="28"/>
          <w:lang w:val="da-DK"/>
        </w:rPr>
      </w:pPr>
      <w:r>
        <w:rPr>
          <w:rFonts w:ascii="Times New Roman" w:hAnsi="Times New Roman"/>
          <w:spacing w:val="-6"/>
          <w:sz w:val="28"/>
          <w:szCs w:val="28"/>
          <w:lang w:val="da-DK"/>
        </w:rPr>
        <w:t>64</w:t>
      </w:r>
      <w:r w:rsidR="005F56BD" w:rsidRPr="00D12659">
        <w:rPr>
          <w:rFonts w:ascii="Times New Roman" w:hAnsi="Times New Roman"/>
          <w:spacing w:val="-6"/>
          <w:sz w:val="28"/>
          <w:szCs w:val="28"/>
          <w:lang w:val="da-DK"/>
        </w:rPr>
        <w:t>. Đinh Trọng Thịnh, Nguyễn Minh Phong (2012</w:t>
      </w:r>
      <w:r w:rsidR="00E83483" w:rsidRPr="00D12659">
        <w:rPr>
          <w:rFonts w:ascii="Times New Roman" w:hAnsi="Times New Roman"/>
          <w:spacing w:val="-6"/>
          <w:sz w:val="28"/>
          <w:szCs w:val="28"/>
          <w:lang w:val="da-DK"/>
        </w:rPr>
        <w:t>)</w:t>
      </w:r>
      <w:r w:rsidR="005F56BD" w:rsidRPr="00D12659">
        <w:rPr>
          <w:rFonts w:ascii="Times New Roman" w:hAnsi="Times New Roman"/>
          <w:spacing w:val="-6"/>
          <w:sz w:val="28"/>
          <w:szCs w:val="28"/>
          <w:lang w:val="da-DK"/>
        </w:rPr>
        <w:t xml:space="preserve">, </w:t>
      </w:r>
      <w:r w:rsidR="005F56BD" w:rsidRPr="00D12659">
        <w:rPr>
          <w:rFonts w:ascii="Times New Roman" w:hAnsi="Times New Roman"/>
          <w:i/>
          <w:spacing w:val="-6"/>
          <w:sz w:val="28"/>
          <w:szCs w:val="28"/>
          <w:lang w:val="da-DK"/>
        </w:rPr>
        <w:t xml:space="preserve">Tái cấu trúc kinh tế Hà Nội theo hướng hiện đại và </w:t>
      </w:r>
      <w:r w:rsidR="00E83483" w:rsidRPr="00D12659">
        <w:rPr>
          <w:rFonts w:ascii="Times New Roman" w:hAnsi="Times New Roman"/>
          <w:i/>
          <w:spacing w:val="-6"/>
          <w:sz w:val="28"/>
          <w:szCs w:val="28"/>
          <w:lang w:val="da-DK"/>
        </w:rPr>
        <w:t>phát triển bền vững</w:t>
      </w:r>
      <w:r w:rsidR="00E85C31" w:rsidRPr="00D12659">
        <w:rPr>
          <w:rFonts w:ascii="Times New Roman" w:hAnsi="Times New Roman"/>
          <w:spacing w:val="-6"/>
          <w:sz w:val="28"/>
          <w:szCs w:val="28"/>
          <w:lang w:val="da-DK"/>
        </w:rPr>
        <w:t>,</w:t>
      </w:r>
      <w:r w:rsidR="005F56BD" w:rsidRPr="00D12659">
        <w:rPr>
          <w:rFonts w:ascii="Times New Roman" w:hAnsi="Times New Roman"/>
          <w:spacing w:val="-6"/>
          <w:sz w:val="28"/>
          <w:szCs w:val="28"/>
          <w:lang w:val="da-DK"/>
        </w:rPr>
        <w:t xml:space="preserve"> NXB Tài chính, Hà Nội. </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65</w:t>
      </w:r>
      <w:r w:rsidR="005F56BD" w:rsidRPr="00D12659">
        <w:rPr>
          <w:rFonts w:ascii="Times New Roman" w:hAnsi="Times New Roman"/>
          <w:color w:val="000000"/>
          <w:sz w:val="28"/>
          <w:szCs w:val="28"/>
          <w:lang w:val="da-DK"/>
        </w:rPr>
        <w:t xml:space="preserve">. Bùi Đình Tiệp (2013), </w:t>
      </w:r>
      <w:r w:rsidR="00962A7B" w:rsidRPr="00347D96">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Quan điểm cơ bản của Đảng về phát triển </w:t>
      </w:r>
      <w:r w:rsidR="00FA18FB">
        <w:rPr>
          <w:rFonts w:ascii="Times New Roman" w:hAnsi="Times New Roman"/>
          <w:color w:val="000000"/>
          <w:sz w:val="28"/>
          <w:szCs w:val="28"/>
          <w:lang w:val="da-DK"/>
        </w:rPr>
        <w:t xml:space="preserve">công nghiệp </w:t>
      </w:r>
      <w:r w:rsidR="005F56BD" w:rsidRPr="00D12659">
        <w:rPr>
          <w:rFonts w:ascii="Times New Roman" w:hAnsi="Times New Roman"/>
          <w:color w:val="000000"/>
          <w:sz w:val="28"/>
          <w:szCs w:val="28"/>
          <w:lang w:val="da-DK"/>
        </w:rPr>
        <w:t>thời kỳ đẩy mạn</w:t>
      </w:r>
      <w:r w:rsidR="00E85C31" w:rsidRPr="00D12659">
        <w:rPr>
          <w:rFonts w:ascii="Times New Roman" w:hAnsi="Times New Roman"/>
          <w:color w:val="000000"/>
          <w:sz w:val="28"/>
          <w:szCs w:val="28"/>
          <w:lang w:val="da-DK"/>
        </w:rPr>
        <w:t xml:space="preserve">h </w:t>
      </w:r>
      <w:r w:rsidR="00FA18FB">
        <w:rPr>
          <w:rFonts w:ascii="Times New Roman" w:hAnsi="Times New Roman"/>
          <w:color w:val="000000"/>
          <w:sz w:val="28"/>
          <w:szCs w:val="28"/>
          <w:lang w:val="da-DK"/>
        </w:rPr>
        <w:t>công nghiệp</w:t>
      </w:r>
      <w:r w:rsidR="00E85C31" w:rsidRPr="00D12659">
        <w:rPr>
          <w:rFonts w:ascii="Times New Roman" w:hAnsi="Times New Roman"/>
          <w:color w:val="000000"/>
          <w:sz w:val="28"/>
          <w:szCs w:val="28"/>
          <w:lang w:val="da-DK"/>
        </w:rPr>
        <w:t xml:space="preserve"> hóa- hiện đại hóa</w:t>
      </w:r>
      <w:r w:rsidR="00962A7B">
        <w:rPr>
          <w:rFonts w:ascii="Times New Roman" w:hAnsi="Times New Roman"/>
          <w:color w:val="000000"/>
          <w:sz w:val="28"/>
          <w:szCs w:val="28"/>
          <w:lang w:val="da-DK"/>
        </w:rPr>
        <w:t>”</w:t>
      </w:r>
      <w:r w:rsidR="00E85C31" w:rsidRPr="00D12659">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w:t>
      </w:r>
      <w:r w:rsidR="005F56BD" w:rsidRPr="00D12659">
        <w:rPr>
          <w:rFonts w:ascii="Times New Roman" w:hAnsi="Times New Roman"/>
          <w:i/>
          <w:color w:val="000000"/>
          <w:sz w:val="28"/>
          <w:szCs w:val="28"/>
          <w:lang w:val="da-DK"/>
        </w:rPr>
        <w:t>Tạp chí Lịch sử Đảng</w:t>
      </w:r>
      <w:r w:rsidR="005F56BD" w:rsidRPr="00D12659">
        <w:rPr>
          <w:rFonts w:ascii="Times New Roman" w:hAnsi="Times New Roman"/>
          <w:color w:val="000000"/>
          <w:sz w:val="28"/>
          <w:szCs w:val="28"/>
          <w:lang w:val="da-DK"/>
        </w:rPr>
        <w:t xml:space="preserve"> số 10.</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66</w:t>
      </w:r>
      <w:r w:rsidR="005F56BD" w:rsidRPr="00D12659">
        <w:rPr>
          <w:rFonts w:ascii="Times New Roman" w:hAnsi="Times New Roman"/>
          <w:sz w:val="28"/>
          <w:szCs w:val="28"/>
          <w:lang w:val="da-DK"/>
        </w:rPr>
        <w:t xml:space="preserve">. Phạm Đình Tuyển (2011), </w:t>
      </w:r>
      <w:r w:rsidR="005F56BD" w:rsidRPr="00D12659">
        <w:rPr>
          <w:rFonts w:ascii="Times New Roman" w:hAnsi="Times New Roman"/>
          <w:i/>
          <w:sz w:val="28"/>
          <w:szCs w:val="28"/>
          <w:lang w:val="da-DK"/>
        </w:rPr>
        <w:t xml:space="preserve">Quy hoạch </w:t>
      </w:r>
      <w:r w:rsidR="00FA18FB">
        <w:rPr>
          <w:rFonts w:ascii="Times New Roman" w:hAnsi="Times New Roman"/>
          <w:i/>
          <w:sz w:val="28"/>
          <w:szCs w:val="28"/>
          <w:lang w:val="da-DK"/>
        </w:rPr>
        <w:t>khu công nghiệp</w:t>
      </w:r>
      <w:r w:rsidR="005F56BD" w:rsidRPr="00D12659">
        <w:rPr>
          <w:rFonts w:ascii="Times New Roman" w:hAnsi="Times New Roman"/>
          <w:i/>
          <w:sz w:val="28"/>
          <w:szCs w:val="28"/>
          <w:lang w:val="da-DK"/>
        </w:rPr>
        <w:t xml:space="preserve"> và lựa chọn địa điểm</w:t>
      </w:r>
      <w:r w:rsidR="00E85C31" w:rsidRPr="00D12659">
        <w:rPr>
          <w:rFonts w:ascii="Times New Roman" w:hAnsi="Times New Roman"/>
          <w:i/>
          <w:sz w:val="28"/>
          <w:szCs w:val="28"/>
          <w:lang w:val="da-DK"/>
        </w:rPr>
        <w:t xml:space="preserve"> xây dựng xí nghiệp </w:t>
      </w:r>
      <w:r w:rsidR="002E7126" w:rsidRPr="00D12659">
        <w:rPr>
          <w:rFonts w:ascii="Times New Roman" w:hAnsi="Times New Roman"/>
          <w:i/>
          <w:sz w:val="28"/>
          <w:szCs w:val="28"/>
          <w:lang w:val="da-DK"/>
        </w:rPr>
        <w:t>công nghiệp</w:t>
      </w:r>
      <w:r w:rsidR="00E85C31" w:rsidRPr="00D12659">
        <w:rPr>
          <w:rFonts w:ascii="Times New Roman" w:hAnsi="Times New Roman"/>
          <w:i/>
          <w:sz w:val="28"/>
          <w:szCs w:val="28"/>
          <w:lang w:val="da-DK"/>
        </w:rPr>
        <w:t>,</w:t>
      </w:r>
      <w:r w:rsidR="005F56BD" w:rsidRPr="00D12659">
        <w:rPr>
          <w:rFonts w:ascii="Times New Roman" w:hAnsi="Times New Roman"/>
          <w:i/>
          <w:sz w:val="28"/>
          <w:szCs w:val="28"/>
          <w:lang w:val="da-DK"/>
        </w:rPr>
        <w:t xml:space="preserve"> </w:t>
      </w:r>
      <w:r w:rsidR="002E7126" w:rsidRPr="00D12659">
        <w:rPr>
          <w:rFonts w:ascii="Times New Roman" w:hAnsi="Times New Roman"/>
          <w:sz w:val="28"/>
          <w:szCs w:val="28"/>
          <w:lang w:val="da-DK"/>
        </w:rPr>
        <w:t>NXB Xây dựng, Hà Nội.</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67</w:t>
      </w:r>
      <w:r w:rsidR="00FA18FB">
        <w:rPr>
          <w:rFonts w:ascii="Times New Roman" w:hAnsi="Times New Roman"/>
          <w:color w:val="000000"/>
          <w:sz w:val="28"/>
          <w:szCs w:val="28"/>
          <w:lang w:val="da-DK"/>
        </w:rPr>
        <w:t>. Uỷ ban Kinh tế Quốc h</w:t>
      </w:r>
      <w:r w:rsidR="005F56BD" w:rsidRPr="00D12659">
        <w:rPr>
          <w:rFonts w:ascii="Times New Roman" w:hAnsi="Times New Roman"/>
          <w:color w:val="000000"/>
          <w:sz w:val="28"/>
          <w:szCs w:val="28"/>
          <w:lang w:val="da-DK"/>
        </w:rPr>
        <w:t xml:space="preserve">ội (2014), </w:t>
      </w:r>
      <w:r w:rsidR="005F56BD" w:rsidRPr="00D12659">
        <w:rPr>
          <w:rFonts w:ascii="Times New Roman" w:hAnsi="Times New Roman"/>
          <w:i/>
          <w:color w:val="000000"/>
          <w:sz w:val="28"/>
          <w:szCs w:val="28"/>
          <w:lang w:val="da-DK"/>
        </w:rPr>
        <w:t xml:space="preserve">Tái </w:t>
      </w:r>
      <w:r w:rsidR="00604917" w:rsidRPr="00D12659">
        <w:rPr>
          <w:rFonts w:ascii="Times New Roman" w:hAnsi="Times New Roman"/>
          <w:i/>
          <w:color w:val="000000"/>
          <w:sz w:val="28"/>
          <w:szCs w:val="28"/>
          <w:lang w:val="da-DK"/>
        </w:rPr>
        <w:t>cơ cấu kinh tế</w:t>
      </w:r>
      <w:r w:rsidR="005F56BD" w:rsidRPr="00D12659">
        <w:rPr>
          <w:rFonts w:ascii="Times New Roman" w:hAnsi="Times New Roman"/>
          <w:i/>
          <w:color w:val="000000"/>
          <w:sz w:val="28"/>
          <w:szCs w:val="28"/>
          <w:lang w:val="da-DK"/>
        </w:rPr>
        <w:t>: Kỳ vọng chuyển biến mạnh mẽ và cơ bản</w:t>
      </w:r>
      <w:r w:rsidR="00E85C31" w:rsidRPr="00D12659">
        <w:rPr>
          <w:rFonts w:ascii="Times New Roman" w:hAnsi="Times New Roman"/>
          <w:color w:val="000000"/>
          <w:sz w:val="28"/>
          <w:szCs w:val="28"/>
          <w:lang w:val="da-DK"/>
        </w:rPr>
        <w:t>, Diễn đàn kinh tế mùa thu,</w:t>
      </w:r>
      <w:r w:rsidR="005F56BD" w:rsidRPr="00D12659">
        <w:rPr>
          <w:rFonts w:ascii="Times New Roman" w:hAnsi="Times New Roman"/>
          <w:color w:val="000000"/>
          <w:sz w:val="28"/>
          <w:szCs w:val="28"/>
          <w:lang w:val="da-DK"/>
        </w:rPr>
        <w:t xml:space="preserve"> NXB Tri Thức.</w:t>
      </w:r>
    </w:p>
    <w:p w:rsidR="005F56BD" w:rsidRPr="00347D96"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68</w:t>
      </w:r>
      <w:r w:rsidR="005F56BD" w:rsidRPr="00347D96">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UNDP Việt Nam (2013), </w:t>
      </w:r>
      <w:r w:rsidR="005F56BD" w:rsidRPr="00D12659">
        <w:rPr>
          <w:rFonts w:ascii="Times New Roman" w:hAnsi="Times New Roman"/>
          <w:i/>
          <w:color w:val="000000"/>
          <w:sz w:val="28"/>
          <w:szCs w:val="28"/>
          <w:lang w:val="da-DK"/>
        </w:rPr>
        <w:t xml:space="preserve">Kinh tế Việt Nam năm 2013. </w:t>
      </w:r>
      <w:r w:rsidR="00604917" w:rsidRPr="00D12659">
        <w:rPr>
          <w:rFonts w:ascii="Times New Roman" w:hAnsi="Times New Roman"/>
          <w:i/>
          <w:color w:val="000000"/>
          <w:sz w:val="28"/>
          <w:szCs w:val="28"/>
          <w:lang w:val="da-DK"/>
        </w:rPr>
        <w:t>Tái cơ cấu</w:t>
      </w:r>
      <w:r w:rsidR="005F56BD" w:rsidRPr="00D12659">
        <w:rPr>
          <w:rFonts w:ascii="Times New Roman" w:hAnsi="Times New Roman"/>
          <w:i/>
          <w:color w:val="000000"/>
          <w:sz w:val="28"/>
          <w:szCs w:val="28"/>
          <w:lang w:val="da-DK"/>
        </w:rPr>
        <w:t xml:space="preserve"> nền kinh tế một năm nhìn lại</w:t>
      </w:r>
      <w:r w:rsidR="00E85C31" w:rsidRPr="00D12659">
        <w:rPr>
          <w:rFonts w:ascii="Times New Roman" w:hAnsi="Times New Roman"/>
          <w:color w:val="000000"/>
          <w:sz w:val="28"/>
          <w:szCs w:val="28"/>
          <w:lang w:val="da-DK"/>
        </w:rPr>
        <w:t>, NXB</w:t>
      </w:r>
      <w:r w:rsidR="005F56BD" w:rsidRPr="00D12659">
        <w:rPr>
          <w:rFonts w:ascii="Times New Roman" w:hAnsi="Times New Roman"/>
          <w:color w:val="000000"/>
          <w:sz w:val="28"/>
          <w:szCs w:val="28"/>
          <w:lang w:val="da-DK"/>
        </w:rPr>
        <w:t xml:space="preserve"> Tri thức.</w:t>
      </w:r>
    </w:p>
    <w:p w:rsidR="005F56BD" w:rsidRPr="00347D96" w:rsidRDefault="00764A91" w:rsidP="00F37192">
      <w:pPr>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69</w:t>
      </w:r>
      <w:r w:rsidR="005F56BD" w:rsidRPr="00347D96">
        <w:rPr>
          <w:rFonts w:ascii="Times New Roman" w:hAnsi="Times New Roman"/>
          <w:sz w:val="28"/>
          <w:szCs w:val="28"/>
          <w:lang w:val="da-DK"/>
        </w:rPr>
        <w:t>. Nguyễn Văn Việt (2004),</w:t>
      </w:r>
      <w:r w:rsidR="005F56BD" w:rsidRPr="00347D96">
        <w:rPr>
          <w:rFonts w:ascii="Times New Roman" w:hAnsi="Times New Roman"/>
          <w:i/>
          <w:sz w:val="28"/>
          <w:szCs w:val="28"/>
          <w:lang w:val="da-DK"/>
        </w:rPr>
        <w:t xml:space="preserve"> Nghiên cứu đổi mới mô hình quản lý và giải pháp phát triển cơ sở hạ tầng, dịch vụ các </w:t>
      </w:r>
      <w:r w:rsidR="00FA18FB" w:rsidRPr="00347D96">
        <w:rPr>
          <w:rFonts w:ascii="Times New Roman" w:hAnsi="Times New Roman"/>
          <w:i/>
          <w:sz w:val="28"/>
          <w:szCs w:val="28"/>
          <w:lang w:val="da-DK"/>
        </w:rPr>
        <w:t>khu công nghiệp</w:t>
      </w:r>
      <w:r w:rsidR="005F56BD" w:rsidRPr="00347D96">
        <w:rPr>
          <w:rFonts w:ascii="Times New Roman" w:hAnsi="Times New Roman"/>
          <w:i/>
          <w:sz w:val="28"/>
          <w:szCs w:val="28"/>
          <w:lang w:val="da-DK"/>
        </w:rPr>
        <w:t xml:space="preserve"> và chế xuất trên địa bàn Hà Nội</w:t>
      </w:r>
      <w:r w:rsidR="00E85C31" w:rsidRPr="00347D96">
        <w:rPr>
          <w:rFonts w:ascii="Times New Roman" w:hAnsi="Times New Roman"/>
          <w:sz w:val="28"/>
          <w:szCs w:val="28"/>
          <w:lang w:val="da-DK"/>
        </w:rPr>
        <w:t xml:space="preserve">, </w:t>
      </w:r>
      <w:r w:rsidR="005F56BD" w:rsidRPr="00347D96">
        <w:rPr>
          <w:rFonts w:ascii="Times New Roman" w:hAnsi="Times New Roman"/>
          <w:sz w:val="28"/>
          <w:szCs w:val="28"/>
          <w:lang w:val="da-DK"/>
        </w:rPr>
        <w:t>Đề tài khoa học cấp thành phố.</w:t>
      </w:r>
    </w:p>
    <w:p w:rsidR="005F56BD" w:rsidRPr="00D12659" w:rsidRDefault="00764A91" w:rsidP="00F37192">
      <w:pPr>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70</w:t>
      </w:r>
      <w:r w:rsidR="005F56BD"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 </w:t>
      </w:r>
      <w:r w:rsidR="005F56BD" w:rsidRPr="00821C34">
        <w:rPr>
          <w:rFonts w:ascii="Times New Roman" w:hAnsi="Times New Roman"/>
          <w:spacing w:val="-8"/>
          <w:sz w:val="28"/>
          <w:szCs w:val="28"/>
          <w:lang w:val="da-DK"/>
        </w:rPr>
        <w:t xml:space="preserve">Phạm Huy Vinh, Nguyễn Quang Hồng (2010), </w:t>
      </w:r>
      <w:r w:rsidR="00962A7B" w:rsidRPr="00821C34">
        <w:rPr>
          <w:rFonts w:ascii="Times New Roman" w:hAnsi="Times New Roman"/>
          <w:spacing w:val="-8"/>
          <w:sz w:val="28"/>
          <w:szCs w:val="28"/>
          <w:lang w:val="da-DK"/>
        </w:rPr>
        <w:t>“</w:t>
      </w:r>
      <w:r w:rsidR="005F56BD" w:rsidRPr="00821C34">
        <w:rPr>
          <w:rFonts w:ascii="Times New Roman" w:hAnsi="Times New Roman"/>
          <w:spacing w:val="-8"/>
          <w:sz w:val="28"/>
          <w:szCs w:val="28"/>
          <w:lang w:val="da-DK"/>
        </w:rPr>
        <w:t xml:space="preserve">Phát triển </w:t>
      </w:r>
      <w:r w:rsidR="00FA18FB" w:rsidRPr="00821C34">
        <w:rPr>
          <w:rFonts w:ascii="Times New Roman" w:hAnsi="Times New Roman"/>
          <w:spacing w:val="-8"/>
          <w:sz w:val="28"/>
          <w:szCs w:val="28"/>
          <w:lang w:val="da-DK"/>
        </w:rPr>
        <w:t>công nghiệp</w:t>
      </w:r>
      <w:r w:rsidR="005F56BD" w:rsidRPr="00821C34">
        <w:rPr>
          <w:rFonts w:ascii="Times New Roman" w:hAnsi="Times New Roman"/>
          <w:spacing w:val="-8"/>
          <w:sz w:val="28"/>
          <w:szCs w:val="28"/>
          <w:lang w:val="da-DK"/>
        </w:rPr>
        <w:t xml:space="preserve"> chủ lự</w:t>
      </w:r>
      <w:r w:rsidR="00E85C31" w:rsidRPr="00821C34">
        <w:rPr>
          <w:rFonts w:ascii="Times New Roman" w:hAnsi="Times New Roman"/>
          <w:spacing w:val="-8"/>
          <w:sz w:val="28"/>
          <w:szCs w:val="28"/>
          <w:lang w:val="da-DK"/>
        </w:rPr>
        <w:t>c Hà Nội và những vấn đề đặt ra</w:t>
      </w:r>
      <w:r w:rsidR="00FA18FB" w:rsidRPr="00821C34">
        <w:rPr>
          <w:rFonts w:ascii="Times New Roman" w:hAnsi="Times New Roman"/>
          <w:spacing w:val="-8"/>
          <w:sz w:val="28"/>
          <w:szCs w:val="28"/>
          <w:lang w:val="da-DK"/>
        </w:rPr>
        <w:t>”</w:t>
      </w:r>
      <w:r w:rsidR="00E85C31" w:rsidRPr="00821C34">
        <w:rPr>
          <w:rFonts w:ascii="Times New Roman" w:hAnsi="Times New Roman"/>
          <w:spacing w:val="-8"/>
          <w:sz w:val="28"/>
          <w:szCs w:val="28"/>
          <w:lang w:val="da-DK"/>
        </w:rPr>
        <w:t>,</w:t>
      </w:r>
      <w:r w:rsidR="005F56BD" w:rsidRPr="00821C34">
        <w:rPr>
          <w:rFonts w:ascii="Times New Roman" w:hAnsi="Times New Roman"/>
          <w:spacing w:val="-8"/>
          <w:sz w:val="28"/>
          <w:szCs w:val="28"/>
          <w:lang w:val="da-DK"/>
        </w:rPr>
        <w:t xml:space="preserve"> </w:t>
      </w:r>
      <w:r w:rsidR="005F56BD" w:rsidRPr="00821C34">
        <w:rPr>
          <w:rFonts w:ascii="Times New Roman" w:hAnsi="Times New Roman"/>
          <w:i/>
          <w:spacing w:val="-8"/>
          <w:sz w:val="28"/>
          <w:szCs w:val="28"/>
          <w:lang w:val="da-DK"/>
        </w:rPr>
        <w:t>Tạp chí</w:t>
      </w:r>
      <w:r w:rsidR="005F56BD" w:rsidRPr="00821C34">
        <w:rPr>
          <w:rFonts w:ascii="Times New Roman" w:hAnsi="Times New Roman"/>
          <w:spacing w:val="-8"/>
          <w:sz w:val="28"/>
          <w:szCs w:val="28"/>
          <w:lang w:val="da-DK"/>
        </w:rPr>
        <w:t xml:space="preserve"> </w:t>
      </w:r>
      <w:r w:rsidR="005F56BD" w:rsidRPr="00821C34">
        <w:rPr>
          <w:rFonts w:ascii="Times New Roman" w:hAnsi="Times New Roman"/>
          <w:i/>
          <w:spacing w:val="-8"/>
          <w:sz w:val="28"/>
          <w:szCs w:val="28"/>
          <w:lang w:val="da-DK"/>
        </w:rPr>
        <w:t>Nghiên cứu Bắc Á</w:t>
      </w:r>
      <w:r w:rsidR="005F56BD" w:rsidRPr="00821C34">
        <w:rPr>
          <w:rFonts w:ascii="Times New Roman" w:hAnsi="Times New Roman"/>
          <w:spacing w:val="-8"/>
          <w:sz w:val="28"/>
          <w:szCs w:val="28"/>
          <w:lang w:val="da-DK"/>
        </w:rPr>
        <w:t xml:space="preserve"> Số 1/ 2010.</w:t>
      </w:r>
    </w:p>
    <w:p w:rsidR="005F56BD" w:rsidRPr="00D12659" w:rsidRDefault="00764A91" w:rsidP="00F37192">
      <w:pPr>
        <w:spacing w:line="360" w:lineRule="auto"/>
        <w:ind w:left="851" w:hanging="851"/>
        <w:rPr>
          <w:rFonts w:ascii="Times New Roman" w:hAnsi="Times New Roman"/>
          <w:sz w:val="28"/>
          <w:szCs w:val="28"/>
          <w:lang w:val="da-DK"/>
        </w:rPr>
      </w:pPr>
      <w:r>
        <w:rPr>
          <w:rFonts w:ascii="Times New Roman" w:hAnsi="Times New Roman"/>
          <w:sz w:val="28"/>
          <w:szCs w:val="28"/>
          <w:lang w:val="da-DK"/>
        </w:rPr>
        <w:t>71</w:t>
      </w:r>
      <w:r w:rsidR="005F56BD" w:rsidRPr="00D12659">
        <w:rPr>
          <w:rFonts w:ascii="Times New Roman" w:hAnsi="Times New Roman"/>
          <w:sz w:val="28"/>
          <w:szCs w:val="28"/>
          <w:lang w:val="da-DK"/>
        </w:rPr>
        <w:t xml:space="preserve">. Ngô Doãn Vịnh (2010), </w:t>
      </w:r>
      <w:r w:rsidR="00962A7B" w:rsidRPr="00347D96">
        <w:rPr>
          <w:rFonts w:ascii="Times New Roman" w:hAnsi="Times New Roman"/>
          <w:sz w:val="28"/>
          <w:szCs w:val="28"/>
          <w:lang w:val="da-DK"/>
        </w:rPr>
        <w:t>“</w:t>
      </w:r>
      <w:r w:rsidR="005F56BD" w:rsidRPr="00D12659">
        <w:rPr>
          <w:rFonts w:ascii="Times New Roman" w:hAnsi="Times New Roman"/>
          <w:sz w:val="28"/>
          <w:szCs w:val="28"/>
          <w:lang w:val="da-DK"/>
        </w:rPr>
        <w:t>Bàn về cải tiến cơ cấu của nền kinh tế Việt Nam</w:t>
      </w:r>
      <w:r w:rsidR="00FA18FB">
        <w:rPr>
          <w:rFonts w:ascii="Times New Roman" w:hAnsi="Times New Roman"/>
          <w:sz w:val="28"/>
          <w:szCs w:val="28"/>
          <w:lang w:val="da-DK"/>
        </w:rPr>
        <w:t>”</w:t>
      </w:r>
      <w:r w:rsidR="005F56BD" w:rsidRPr="00D12659">
        <w:rPr>
          <w:rFonts w:ascii="Times New Roman" w:hAnsi="Times New Roman"/>
          <w:i/>
          <w:sz w:val="28"/>
          <w:szCs w:val="28"/>
          <w:lang w:val="da-DK"/>
        </w:rPr>
        <w:t>,</w:t>
      </w:r>
      <w:r w:rsidR="005F56BD" w:rsidRPr="00D12659">
        <w:rPr>
          <w:rFonts w:ascii="Times New Roman" w:hAnsi="Times New Roman"/>
          <w:sz w:val="28"/>
          <w:szCs w:val="28"/>
          <w:lang w:val="da-DK"/>
        </w:rPr>
        <w:t xml:space="preserve"> </w:t>
      </w:r>
      <w:r w:rsidR="005F56BD" w:rsidRPr="00D12659">
        <w:rPr>
          <w:rFonts w:ascii="Times New Roman" w:hAnsi="Times New Roman"/>
          <w:i/>
          <w:sz w:val="28"/>
          <w:szCs w:val="28"/>
          <w:lang w:val="da-DK"/>
        </w:rPr>
        <w:t>Tạp chí Kinh tế và dự báo</w:t>
      </w:r>
      <w:r w:rsidR="005F56BD" w:rsidRPr="00D12659">
        <w:rPr>
          <w:rFonts w:ascii="Times New Roman" w:hAnsi="Times New Roman"/>
          <w:sz w:val="28"/>
          <w:szCs w:val="28"/>
          <w:lang w:val="da-DK"/>
        </w:rPr>
        <w:t xml:space="preserve"> số 1</w:t>
      </w:r>
      <w:r w:rsidR="00604917" w:rsidRPr="00D12659">
        <w:rPr>
          <w:rFonts w:ascii="Times New Roman" w:hAnsi="Times New Roman"/>
          <w:sz w:val="28"/>
          <w:szCs w:val="28"/>
          <w:lang w:val="da-DK"/>
        </w:rPr>
        <w:t>.</w:t>
      </w:r>
    </w:p>
    <w:p w:rsidR="005F56BD" w:rsidRPr="00347D96"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72</w:t>
      </w:r>
      <w:r w:rsidR="005F56BD" w:rsidRPr="00347D96">
        <w:rPr>
          <w:rFonts w:ascii="Times New Roman" w:hAnsi="Times New Roman"/>
          <w:color w:val="000000"/>
          <w:sz w:val="28"/>
          <w:szCs w:val="28"/>
          <w:lang w:val="da-DK"/>
        </w:rPr>
        <w:t>.</w:t>
      </w:r>
      <w:r w:rsidR="00202CCE">
        <w:rPr>
          <w:rFonts w:ascii="Times New Roman" w:hAnsi="Times New Roman"/>
          <w:color w:val="000000"/>
          <w:sz w:val="28"/>
          <w:szCs w:val="28"/>
          <w:lang w:val="da-DK"/>
        </w:rPr>
        <w:t xml:space="preserve"> Ngô Doãn Vịnh (2011), </w:t>
      </w:r>
      <w:r w:rsidR="005F56BD" w:rsidRPr="00D12659">
        <w:rPr>
          <w:rFonts w:ascii="Times New Roman" w:hAnsi="Times New Roman"/>
          <w:i/>
          <w:color w:val="000000"/>
          <w:sz w:val="28"/>
          <w:szCs w:val="28"/>
          <w:lang w:val="da-DK"/>
        </w:rPr>
        <w:t>Nguồn lực và động lực cho phát triển nhanh và bền vững nền kinh tế Việt Nam trong giai đoạn 2011- 2020</w:t>
      </w:r>
      <w:r w:rsidR="00E85C31" w:rsidRPr="00D12659">
        <w:rPr>
          <w:rFonts w:ascii="Times New Roman" w:hAnsi="Times New Roman"/>
          <w:color w:val="000000"/>
          <w:sz w:val="28"/>
          <w:szCs w:val="28"/>
          <w:lang w:val="da-DK"/>
        </w:rPr>
        <w:t>,</w:t>
      </w:r>
      <w:r w:rsidR="005F56BD" w:rsidRPr="00D12659">
        <w:rPr>
          <w:rFonts w:ascii="Times New Roman" w:hAnsi="Times New Roman"/>
          <w:color w:val="000000"/>
          <w:sz w:val="28"/>
          <w:szCs w:val="28"/>
          <w:lang w:val="da-DK"/>
        </w:rPr>
        <w:t xml:space="preserve"> NXB Chính trị Quốc Gia, Hà Nội.</w:t>
      </w:r>
    </w:p>
    <w:p w:rsidR="005F56BD" w:rsidRPr="00347D96" w:rsidRDefault="00764A91" w:rsidP="00F37192">
      <w:pPr>
        <w:shd w:val="clear" w:color="auto" w:fill="FFFFFF"/>
        <w:spacing w:line="360" w:lineRule="auto"/>
        <w:ind w:left="851" w:hanging="851"/>
        <w:rPr>
          <w:rFonts w:ascii="Times New Roman" w:hAnsi="Times New Roman"/>
          <w:sz w:val="28"/>
          <w:szCs w:val="28"/>
          <w:lang w:val="da-DK"/>
        </w:rPr>
      </w:pPr>
      <w:r w:rsidRPr="00347D96">
        <w:rPr>
          <w:rFonts w:ascii="Times New Roman" w:hAnsi="Times New Roman"/>
          <w:sz w:val="28"/>
          <w:szCs w:val="28"/>
          <w:lang w:val="da-DK"/>
        </w:rPr>
        <w:t>73</w:t>
      </w:r>
      <w:r w:rsidR="005F56BD" w:rsidRPr="00347D96">
        <w:rPr>
          <w:rFonts w:ascii="Times New Roman" w:hAnsi="Times New Roman"/>
          <w:sz w:val="28"/>
          <w:szCs w:val="28"/>
          <w:lang w:val="da-DK"/>
        </w:rPr>
        <w:t>.</w:t>
      </w:r>
      <w:r w:rsidR="005F56BD" w:rsidRPr="00D12659">
        <w:rPr>
          <w:rFonts w:ascii="Times New Roman" w:hAnsi="Times New Roman"/>
          <w:sz w:val="28"/>
          <w:szCs w:val="28"/>
          <w:lang w:val="da-DK"/>
        </w:rPr>
        <w:t xml:space="preserve"> Viện Nghiên cứu phát</w:t>
      </w:r>
      <w:r w:rsidR="00FA18FB">
        <w:rPr>
          <w:rFonts w:ascii="Times New Roman" w:hAnsi="Times New Roman"/>
          <w:sz w:val="28"/>
          <w:szCs w:val="28"/>
          <w:lang w:val="da-DK"/>
        </w:rPr>
        <w:t xml:space="preserve"> triển kinh tế- xã hội Hà Nội (</w:t>
      </w:r>
      <w:r w:rsidR="00962A7B">
        <w:rPr>
          <w:rFonts w:ascii="Times New Roman" w:hAnsi="Times New Roman"/>
          <w:sz w:val="28"/>
          <w:szCs w:val="28"/>
          <w:lang w:val="da-DK"/>
        </w:rPr>
        <w:t xml:space="preserve">2000): </w:t>
      </w:r>
      <w:r w:rsidR="005F56BD" w:rsidRPr="00D12659">
        <w:rPr>
          <w:rFonts w:ascii="Times New Roman" w:hAnsi="Times New Roman"/>
          <w:i/>
          <w:iCs/>
          <w:sz w:val="28"/>
          <w:szCs w:val="28"/>
          <w:lang w:val="da-DK"/>
        </w:rPr>
        <w:t xml:space="preserve">Bàn về vị thế Thủ đô và các định hướng chuyển dịch </w:t>
      </w:r>
      <w:r w:rsidR="002B7DA3" w:rsidRPr="00D12659">
        <w:rPr>
          <w:rFonts w:ascii="Times New Roman" w:hAnsi="Times New Roman"/>
          <w:i/>
          <w:iCs/>
          <w:sz w:val="28"/>
          <w:szCs w:val="28"/>
          <w:lang w:val="da-DK"/>
        </w:rPr>
        <w:t>CCKT</w:t>
      </w:r>
      <w:r w:rsidR="00962A7B">
        <w:rPr>
          <w:rFonts w:ascii="Times New Roman" w:hAnsi="Times New Roman"/>
          <w:i/>
          <w:iCs/>
          <w:sz w:val="28"/>
          <w:szCs w:val="28"/>
          <w:lang w:val="da-DK"/>
        </w:rPr>
        <w:t xml:space="preserve"> của Hà Nội đến năm 2010</w:t>
      </w:r>
      <w:r w:rsidR="005F56BD" w:rsidRPr="00D12659">
        <w:rPr>
          <w:rFonts w:ascii="Times New Roman" w:hAnsi="Times New Roman"/>
          <w:sz w:val="28"/>
          <w:szCs w:val="28"/>
          <w:lang w:val="da-DK"/>
        </w:rPr>
        <w:t xml:space="preserve">, Tài liệu tham </w:t>
      </w:r>
      <w:r w:rsidR="00202CCE">
        <w:rPr>
          <w:rFonts w:ascii="Times New Roman" w:hAnsi="Times New Roman"/>
          <w:sz w:val="28"/>
          <w:szCs w:val="28"/>
          <w:lang w:val="da-DK"/>
        </w:rPr>
        <w:t xml:space="preserve">khảo nội bộ số 09, tháng 5-2000, </w:t>
      </w:r>
      <w:r w:rsidR="00202CCE" w:rsidRPr="00347D96">
        <w:rPr>
          <w:rFonts w:ascii="Times New Roman" w:hAnsi="Times New Roman"/>
          <w:sz w:val="28"/>
          <w:szCs w:val="28"/>
          <w:lang w:val="da-DK"/>
        </w:rPr>
        <w:t>Hà Nội.</w:t>
      </w:r>
    </w:p>
    <w:p w:rsidR="005F56BD"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lastRenderedPageBreak/>
        <w:t>74</w:t>
      </w:r>
      <w:r w:rsidR="005F56BD" w:rsidRPr="00D12659">
        <w:rPr>
          <w:rFonts w:ascii="Times New Roman" w:hAnsi="Times New Roman"/>
          <w:color w:val="000000"/>
          <w:sz w:val="28"/>
          <w:szCs w:val="28"/>
          <w:lang w:val="da-DK"/>
        </w:rPr>
        <w:t>. Viện Nghiên cứu phát triển Kinh tế- Xã hội Hà N</w:t>
      </w:r>
      <w:r w:rsidR="00202CCE">
        <w:rPr>
          <w:rFonts w:ascii="Times New Roman" w:hAnsi="Times New Roman"/>
          <w:color w:val="000000"/>
          <w:sz w:val="28"/>
          <w:szCs w:val="28"/>
          <w:lang w:val="da-DK"/>
        </w:rPr>
        <w:t>ội (2012),</w:t>
      </w:r>
      <w:r w:rsidR="00202CCE" w:rsidRPr="00347D96">
        <w:rPr>
          <w:rFonts w:ascii="Times New Roman" w:hAnsi="Times New Roman"/>
          <w:color w:val="000000"/>
          <w:sz w:val="28"/>
          <w:szCs w:val="28"/>
          <w:lang w:val="da-DK"/>
        </w:rPr>
        <w:t xml:space="preserve"> </w:t>
      </w:r>
      <w:r w:rsidR="00FA18FB">
        <w:rPr>
          <w:rFonts w:ascii="Times New Roman" w:hAnsi="Times New Roman"/>
          <w:i/>
          <w:color w:val="000000"/>
          <w:sz w:val="28"/>
          <w:szCs w:val="28"/>
          <w:lang w:val="da-DK"/>
        </w:rPr>
        <w:t>Phát triển bền vững</w:t>
      </w:r>
      <w:r w:rsidR="005F56BD" w:rsidRPr="00D12659">
        <w:rPr>
          <w:rFonts w:ascii="Times New Roman" w:hAnsi="Times New Roman"/>
          <w:i/>
          <w:color w:val="000000"/>
          <w:sz w:val="28"/>
          <w:szCs w:val="28"/>
          <w:lang w:val="da-DK"/>
        </w:rPr>
        <w:t xml:space="preserve"> kinh tế- xã hội các thành phố theo hướng hiện đại</w:t>
      </w:r>
      <w:r w:rsidR="00E85C31" w:rsidRPr="00D12659">
        <w:rPr>
          <w:rFonts w:ascii="Times New Roman" w:hAnsi="Times New Roman"/>
          <w:color w:val="000000"/>
          <w:sz w:val="28"/>
          <w:szCs w:val="28"/>
          <w:lang w:val="da-DK"/>
        </w:rPr>
        <w:t>,</w:t>
      </w:r>
      <w:r w:rsidR="00FA18FB">
        <w:rPr>
          <w:rFonts w:ascii="Times New Roman" w:hAnsi="Times New Roman"/>
          <w:color w:val="000000"/>
          <w:sz w:val="28"/>
          <w:szCs w:val="28"/>
          <w:lang w:val="da-DK"/>
        </w:rPr>
        <w:t xml:space="preserve"> NXB Chính trị quốc gia Sự thật, Hà Nội.</w:t>
      </w:r>
    </w:p>
    <w:p w:rsidR="00557670" w:rsidRPr="00D12659" w:rsidRDefault="00764A91" w:rsidP="00F37192">
      <w:pPr>
        <w:spacing w:line="360" w:lineRule="auto"/>
        <w:ind w:left="851" w:hanging="851"/>
        <w:rPr>
          <w:rFonts w:ascii="Times New Roman" w:hAnsi="Times New Roman"/>
          <w:color w:val="000000"/>
          <w:spacing w:val="-6"/>
          <w:sz w:val="28"/>
          <w:szCs w:val="28"/>
          <w:lang w:val="da-DK"/>
        </w:rPr>
      </w:pPr>
      <w:r>
        <w:rPr>
          <w:rFonts w:ascii="Times New Roman" w:hAnsi="Times New Roman"/>
          <w:color w:val="000000"/>
          <w:spacing w:val="-6"/>
          <w:sz w:val="28"/>
          <w:szCs w:val="28"/>
          <w:lang w:val="da-DK"/>
        </w:rPr>
        <w:t>75</w:t>
      </w:r>
      <w:r w:rsidR="000477B5" w:rsidRPr="00D12659">
        <w:rPr>
          <w:rFonts w:ascii="Times New Roman" w:hAnsi="Times New Roman"/>
          <w:color w:val="000000"/>
          <w:spacing w:val="-6"/>
          <w:sz w:val="28"/>
          <w:szCs w:val="28"/>
          <w:lang w:val="da-DK"/>
        </w:rPr>
        <w:t xml:space="preserve">. </w:t>
      </w:r>
      <w:r w:rsidR="00557670" w:rsidRPr="00D12659">
        <w:rPr>
          <w:rFonts w:ascii="Times New Roman" w:hAnsi="Times New Roman"/>
          <w:color w:val="000000"/>
          <w:spacing w:val="-6"/>
          <w:sz w:val="28"/>
          <w:szCs w:val="28"/>
          <w:lang w:val="da-DK"/>
        </w:rPr>
        <w:t>Nguyễn Trọng Xuân (2002)</w:t>
      </w:r>
      <w:r w:rsidR="00202CCE">
        <w:rPr>
          <w:rFonts w:ascii="Times New Roman" w:hAnsi="Times New Roman"/>
          <w:color w:val="000000"/>
          <w:spacing w:val="-6"/>
          <w:sz w:val="28"/>
          <w:szCs w:val="28"/>
          <w:lang w:val="da-DK"/>
        </w:rPr>
        <w:t>,</w:t>
      </w:r>
      <w:r w:rsidR="00557670" w:rsidRPr="00D12659">
        <w:rPr>
          <w:rFonts w:ascii="Times New Roman" w:hAnsi="Times New Roman"/>
          <w:color w:val="000000"/>
          <w:spacing w:val="-6"/>
          <w:sz w:val="28"/>
          <w:szCs w:val="28"/>
          <w:lang w:val="da-DK"/>
        </w:rPr>
        <w:t xml:space="preserve"> </w:t>
      </w:r>
      <w:r w:rsidR="00557670" w:rsidRPr="00D12659">
        <w:rPr>
          <w:rFonts w:ascii="Times New Roman" w:hAnsi="Times New Roman"/>
          <w:i/>
          <w:color w:val="000000"/>
          <w:spacing w:val="-6"/>
          <w:sz w:val="28"/>
          <w:szCs w:val="28"/>
          <w:lang w:val="da-DK"/>
        </w:rPr>
        <w:t xml:space="preserve">Đầu tư trực tiếp nước ngoài với công cuộc </w:t>
      </w:r>
      <w:r w:rsidR="00FA18FB">
        <w:rPr>
          <w:rFonts w:ascii="Times New Roman" w:hAnsi="Times New Roman"/>
          <w:i/>
          <w:color w:val="000000"/>
          <w:spacing w:val="-6"/>
          <w:sz w:val="28"/>
          <w:szCs w:val="28"/>
          <w:lang w:val="da-DK"/>
        </w:rPr>
        <w:t>công nghiệp hóa, hiện đại hóa</w:t>
      </w:r>
      <w:r w:rsidR="00557670" w:rsidRPr="00D12659">
        <w:rPr>
          <w:rFonts w:ascii="Times New Roman" w:hAnsi="Times New Roman"/>
          <w:i/>
          <w:color w:val="000000"/>
          <w:spacing w:val="-6"/>
          <w:sz w:val="28"/>
          <w:szCs w:val="28"/>
          <w:lang w:val="da-DK"/>
        </w:rPr>
        <w:t xml:space="preserve"> ở Việt Nam</w:t>
      </w:r>
      <w:r w:rsidR="00557670" w:rsidRPr="00D12659">
        <w:rPr>
          <w:rFonts w:ascii="Times New Roman" w:hAnsi="Times New Roman"/>
          <w:color w:val="000000"/>
          <w:spacing w:val="-6"/>
          <w:sz w:val="28"/>
          <w:szCs w:val="28"/>
          <w:lang w:val="da-DK"/>
        </w:rPr>
        <w:t>, Luận án tiến sỹ, Viện Khoa học xã hội Việt Nam.</w:t>
      </w:r>
    </w:p>
    <w:p w:rsidR="00557670" w:rsidRPr="00D12659" w:rsidRDefault="00764A91" w:rsidP="00F37192">
      <w:pPr>
        <w:spacing w:line="360" w:lineRule="auto"/>
        <w:ind w:left="851" w:hanging="851"/>
        <w:rPr>
          <w:rFonts w:ascii="Times New Roman" w:hAnsi="Times New Roman"/>
          <w:color w:val="000000"/>
          <w:sz w:val="28"/>
          <w:szCs w:val="28"/>
          <w:lang w:val="da-DK"/>
        </w:rPr>
      </w:pPr>
      <w:r>
        <w:rPr>
          <w:rFonts w:ascii="Times New Roman" w:hAnsi="Times New Roman"/>
          <w:color w:val="000000"/>
          <w:sz w:val="28"/>
          <w:szCs w:val="28"/>
          <w:lang w:val="da-DK"/>
        </w:rPr>
        <w:t>76</w:t>
      </w:r>
      <w:r w:rsidR="000477B5" w:rsidRPr="00D12659">
        <w:rPr>
          <w:rFonts w:ascii="Times New Roman" w:hAnsi="Times New Roman"/>
          <w:color w:val="000000"/>
          <w:sz w:val="28"/>
          <w:szCs w:val="28"/>
          <w:lang w:val="da-DK"/>
        </w:rPr>
        <w:t xml:space="preserve">. </w:t>
      </w:r>
      <w:r w:rsidR="00557670" w:rsidRPr="00D12659">
        <w:rPr>
          <w:rFonts w:ascii="Times New Roman" w:hAnsi="Times New Roman"/>
          <w:color w:val="000000"/>
          <w:sz w:val="28"/>
          <w:szCs w:val="28"/>
          <w:lang w:val="da-DK"/>
        </w:rPr>
        <w:t>Lê H</w:t>
      </w:r>
      <w:r w:rsidR="00FA18FB">
        <w:rPr>
          <w:rFonts w:ascii="Times New Roman" w:hAnsi="Times New Roman"/>
          <w:color w:val="000000"/>
          <w:sz w:val="28"/>
          <w:szCs w:val="28"/>
          <w:lang w:val="da-DK"/>
        </w:rPr>
        <w:t xml:space="preserve">ồng Yến (2007), </w:t>
      </w:r>
      <w:r w:rsidR="00557670" w:rsidRPr="00202CCE">
        <w:rPr>
          <w:rFonts w:ascii="Times New Roman" w:hAnsi="Times New Roman"/>
          <w:i/>
          <w:color w:val="000000"/>
          <w:sz w:val="28"/>
          <w:szCs w:val="28"/>
          <w:lang w:val="da-DK"/>
        </w:rPr>
        <w:t xml:space="preserve">Hoàn thiện chính sách và mô hình tổ chức quản lý Nhà nước đối với việc phát triển </w:t>
      </w:r>
      <w:r w:rsidR="00FA18FB" w:rsidRPr="00202CCE">
        <w:rPr>
          <w:rFonts w:ascii="Times New Roman" w:hAnsi="Times New Roman"/>
          <w:i/>
          <w:color w:val="000000"/>
          <w:sz w:val="28"/>
          <w:szCs w:val="28"/>
          <w:lang w:val="da-DK"/>
        </w:rPr>
        <w:t xml:space="preserve">khu công nghiệp </w:t>
      </w:r>
      <w:r w:rsidR="00557670" w:rsidRPr="00202CCE">
        <w:rPr>
          <w:rFonts w:ascii="Times New Roman" w:hAnsi="Times New Roman"/>
          <w:i/>
          <w:color w:val="000000"/>
          <w:sz w:val="28"/>
          <w:szCs w:val="28"/>
          <w:lang w:val="da-DK"/>
        </w:rPr>
        <w:t xml:space="preserve">Việt Nam thông qua thực tiễn các </w:t>
      </w:r>
      <w:r w:rsidR="00FA18FB" w:rsidRPr="00202CCE">
        <w:rPr>
          <w:rFonts w:ascii="Times New Roman" w:hAnsi="Times New Roman"/>
          <w:i/>
          <w:color w:val="000000"/>
          <w:sz w:val="28"/>
          <w:szCs w:val="28"/>
          <w:lang w:val="da-DK"/>
        </w:rPr>
        <w:t>khu công nghiệp</w:t>
      </w:r>
      <w:r w:rsidR="00557670" w:rsidRPr="00202CCE">
        <w:rPr>
          <w:rFonts w:ascii="Times New Roman" w:hAnsi="Times New Roman"/>
          <w:i/>
          <w:color w:val="000000"/>
          <w:sz w:val="28"/>
          <w:szCs w:val="28"/>
          <w:lang w:val="da-DK"/>
        </w:rPr>
        <w:t xml:space="preserve"> mi</w:t>
      </w:r>
      <w:r w:rsidR="00FA18FB" w:rsidRPr="00202CCE">
        <w:rPr>
          <w:rFonts w:ascii="Times New Roman" w:hAnsi="Times New Roman"/>
          <w:i/>
          <w:color w:val="000000"/>
          <w:sz w:val="28"/>
          <w:szCs w:val="28"/>
          <w:lang w:val="da-DK"/>
        </w:rPr>
        <w:t>ền Bắc</w:t>
      </w:r>
      <w:r w:rsidR="00FA18FB">
        <w:rPr>
          <w:rFonts w:ascii="Times New Roman" w:hAnsi="Times New Roman"/>
          <w:color w:val="000000"/>
          <w:sz w:val="28"/>
          <w:szCs w:val="28"/>
          <w:lang w:val="da-DK"/>
        </w:rPr>
        <w:t>, Luận án tiến sỹ, đại học Kinh tế quốc dân</w:t>
      </w:r>
      <w:r w:rsidR="00557670" w:rsidRPr="00D12659">
        <w:rPr>
          <w:rFonts w:ascii="Times New Roman" w:hAnsi="Times New Roman"/>
          <w:color w:val="000000"/>
          <w:sz w:val="28"/>
          <w:szCs w:val="28"/>
          <w:lang w:val="da-DK"/>
        </w:rPr>
        <w:t>.</w:t>
      </w:r>
    </w:p>
    <w:p w:rsidR="005F56BD" w:rsidRPr="00D12659" w:rsidRDefault="005F56BD" w:rsidP="00F37192">
      <w:pPr>
        <w:spacing w:line="360" w:lineRule="auto"/>
        <w:ind w:left="851" w:hanging="851"/>
        <w:rPr>
          <w:rFonts w:ascii="Times New Roman" w:hAnsi="Times New Roman"/>
          <w:b/>
          <w:color w:val="000000"/>
          <w:sz w:val="28"/>
          <w:szCs w:val="28"/>
          <w:lang w:val="da-DK"/>
        </w:rPr>
      </w:pPr>
      <w:r w:rsidRPr="00D12659">
        <w:rPr>
          <w:rFonts w:ascii="Times New Roman" w:hAnsi="Times New Roman"/>
          <w:b/>
          <w:color w:val="000000"/>
          <w:sz w:val="28"/>
          <w:szCs w:val="28"/>
          <w:lang w:val="da-DK"/>
        </w:rPr>
        <w:t>Tài liệu nước ngoài</w:t>
      </w:r>
    </w:p>
    <w:p w:rsidR="005F56BD" w:rsidRPr="00D12659" w:rsidRDefault="00764A91" w:rsidP="00F37192">
      <w:pPr>
        <w:spacing w:line="360" w:lineRule="auto"/>
        <w:ind w:left="851" w:hanging="851"/>
        <w:rPr>
          <w:rFonts w:ascii="Times New Roman" w:hAnsi="Times New Roman"/>
          <w:sz w:val="28"/>
          <w:szCs w:val="28"/>
          <w:lang w:val="nl-NL" w:eastAsia="vi-VN"/>
        </w:rPr>
      </w:pPr>
      <w:r>
        <w:rPr>
          <w:rFonts w:ascii="Times New Roman" w:hAnsi="Times New Roman"/>
          <w:sz w:val="28"/>
          <w:szCs w:val="28"/>
          <w:lang w:val="da-DK"/>
        </w:rPr>
        <w:t>77</w:t>
      </w:r>
      <w:r w:rsidR="005F56BD" w:rsidRPr="00D12659">
        <w:rPr>
          <w:rFonts w:ascii="Times New Roman" w:hAnsi="Times New Roman"/>
          <w:sz w:val="28"/>
          <w:szCs w:val="28"/>
          <w:lang w:val="da-DK"/>
        </w:rPr>
        <w:t>.</w:t>
      </w:r>
      <w:r w:rsidR="005F56BD" w:rsidRPr="00D12659">
        <w:rPr>
          <w:rFonts w:ascii="Times New Roman" w:hAnsi="Times New Roman"/>
          <w:sz w:val="28"/>
          <w:szCs w:val="28"/>
          <w:lang w:val="nl-NL"/>
        </w:rPr>
        <w:t xml:space="preserve"> Andrew Figura, William Wascher (2008), The causes and Consequ</w:t>
      </w:r>
      <w:r w:rsidR="004B666C" w:rsidRPr="00D12659">
        <w:rPr>
          <w:rFonts w:ascii="Times New Roman" w:hAnsi="Times New Roman"/>
          <w:sz w:val="28"/>
          <w:szCs w:val="28"/>
          <w:lang w:val="nl-NL"/>
        </w:rPr>
        <w:t>ences of Economic restructuring,</w:t>
      </w:r>
      <w:r w:rsidR="005F56BD" w:rsidRPr="00D12659">
        <w:rPr>
          <w:rFonts w:ascii="Times New Roman" w:hAnsi="Times New Roman"/>
          <w:sz w:val="28"/>
          <w:szCs w:val="28"/>
          <w:lang w:val="nl-NL"/>
        </w:rPr>
        <w:t xml:space="preserve"> www.federalreserve.gov</w:t>
      </w:r>
      <w:r w:rsidR="004B666C" w:rsidRPr="00D12659">
        <w:rPr>
          <w:rStyle w:val="HTMLCite"/>
          <w:rFonts w:ascii="Times New Roman" w:hAnsi="Times New Roman"/>
          <w:sz w:val="28"/>
          <w:szCs w:val="28"/>
          <w:lang w:val="nl-NL"/>
        </w:rPr>
        <w:t xml:space="preserve"> [Truy cập: 16/8/2016]</w:t>
      </w:r>
      <w:r w:rsidR="005F56BD" w:rsidRPr="00D12659">
        <w:rPr>
          <w:rStyle w:val="HTMLCite"/>
          <w:rFonts w:ascii="Times New Roman" w:hAnsi="Times New Roman"/>
          <w:sz w:val="28"/>
          <w:szCs w:val="28"/>
          <w:lang w:val="nl-NL"/>
        </w:rPr>
        <w:t xml:space="preserve">. </w:t>
      </w:r>
    </w:p>
    <w:p w:rsidR="005F56BD" w:rsidRPr="00D12659" w:rsidRDefault="00764A91" w:rsidP="00F37192">
      <w:pPr>
        <w:pStyle w:val="NormalWeb"/>
        <w:spacing w:before="0" w:beforeAutospacing="0" w:after="0" w:afterAutospacing="0" w:line="360" w:lineRule="auto"/>
        <w:ind w:left="851" w:hanging="851"/>
        <w:jc w:val="both"/>
        <w:rPr>
          <w:sz w:val="28"/>
          <w:szCs w:val="28"/>
        </w:rPr>
      </w:pPr>
      <w:r>
        <w:rPr>
          <w:sz w:val="28"/>
          <w:szCs w:val="28"/>
          <w:lang w:val="nl-NL"/>
        </w:rPr>
        <w:t>78</w:t>
      </w:r>
      <w:r w:rsidR="005F56BD" w:rsidRPr="00D12659">
        <w:rPr>
          <w:sz w:val="28"/>
          <w:szCs w:val="28"/>
          <w:lang w:val="nl-NL"/>
        </w:rPr>
        <w:t>.</w:t>
      </w:r>
      <w:r w:rsidR="005F56BD" w:rsidRPr="00D12659">
        <w:rPr>
          <w:sz w:val="28"/>
          <w:szCs w:val="28"/>
        </w:rPr>
        <w:t xml:space="preserve"> Baumol, William J, Sue Ann Batey Blackman, and Edward N. Wolff, ed (1991)</w:t>
      </w:r>
      <w:r w:rsidR="005F56BD" w:rsidRPr="00D12659">
        <w:rPr>
          <w:rStyle w:val="Emphasis"/>
          <w:sz w:val="28"/>
          <w:szCs w:val="28"/>
        </w:rPr>
        <w:t xml:space="preserve">, Productivity and American Leadership. NXB </w:t>
      </w:r>
      <w:r w:rsidR="005F56BD" w:rsidRPr="00D12659">
        <w:rPr>
          <w:sz w:val="28"/>
          <w:szCs w:val="28"/>
        </w:rPr>
        <w:t>MIT Press.</w:t>
      </w:r>
    </w:p>
    <w:p w:rsidR="005F56BD" w:rsidRPr="00D12659" w:rsidRDefault="00764A91" w:rsidP="00F37192">
      <w:pPr>
        <w:pStyle w:val="NormalWeb"/>
        <w:spacing w:before="0" w:beforeAutospacing="0" w:after="0" w:afterAutospacing="0" w:line="360" w:lineRule="auto"/>
        <w:ind w:left="851" w:hanging="851"/>
        <w:jc w:val="both"/>
        <w:rPr>
          <w:sz w:val="28"/>
          <w:szCs w:val="28"/>
        </w:rPr>
      </w:pPr>
      <w:r>
        <w:rPr>
          <w:sz w:val="28"/>
          <w:szCs w:val="28"/>
        </w:rPr>
        <w:t>79</w:t>
      </w:r>
      <w:r w:rsidR="00FA18FB">
        <w:rPr>
          <w:sz w:val="28"/>
          <w:szCs w:val="28"/>
        </w:rPr>
        <w:t>. Ballew, Paul D</w:t>
      </w:r>
      <w:r w:rsidR="005F56BD" w:rsidRPr="00D12659">
        <w:rPr>
          <w:sz w:val="28"/>
          <w:szCs w:val="28"/>
        </w:rPr>
        <w:t xml:space="preserve">, and Robert H. Schnorbus (1993), </w:t>
      </w:r>
      <w:r w:rsidR="006F1927">
        <w:rPr>
          <w:sz w:val="28"/>
          <w:szCs w:val="28"/>
        </w:rPr>
        <w:t>“</w:t>
      </w:r>
      <w:r w:rsidR="005F56BD" w:rsidRPr="00D12659">
        <w:rPr>
          <w:sz w:val="28"/>
          <w:szCs w:val="28"/>
        </w:rPr>
        <w:t>Auto Industry Restructuring and the Midwest Economy</w:t>
      </w:r>
      <w:r w:rsidR="00FA18FB">
        <w:rPr>
          <w:sz w:val="28"/>
          <w:szCs w:val="28"/>
        </w:rPr>
        <w:t>”</w:t>
      </w:r>
      <w:r w:rsidR="005F56BD" w:rsidRPr="00D12659">
        <w:rPr>
          <w:sz w:val="28"/>
          <w:szCs w:val="28"/>
        </w:rPr>
        <w:t xml:space="preserve">, </w:t>
      </w:r>
      <w:r w:rsidR="005F56BD" w:rsidRPr="00D12659">
        <w:rPr>
          <w:rStyle w:val="Emphasis"/>
          <w:sz w:val="28"/>
          <w:szCs w:val="28"/>
        </w:rPr>
        <w:t>Chicago Fed Letter</w:t>
      </w:r>
      <w:r w:rsidR="005F56BD" w:rsidRPr="00D12659">
        <w:rPr>
          <w:sz w:val="28"/>
          <w:szCs w:val="28"/>
        </w:rPr>
        <w:t xml:space="preserve">, Federal Reserve Bank of </w:t>
      </w:r>
      <w:smartTag w:uri="urn:schemas-microsoft-com:office:smarttags" w:element="place">
        <w:smartTag w:uri="urn:schemas-microsoft-com:office:smarttags" w:element="City">
          <w:r w:rsidR="005F56BD" w:rsidRPr="00D12659">
            <w:rPr>
              <w:sz w:val="28"/>
              <w:szCs w:val="28"/>
            </w:rPr>
            <w:t>Chicago</w:t>
          </w:r>
        </w:smartTag>
      </w:smartTag>
      <w:r w:rsidR="005F56BD" w:rsidRPr="00D12659">
        <w:rPr>
          <w:sz w:val="28"/>
          <w:szCs w:val="28"/>
        </w:rPr>
        <w:t>.</w:t>
      </w:r>
    </w:p>
    <w:p w:rsidR="005F56BD" w:rsidRPr="00D12659" w:rsidRDefault="00764A91" w:rsidP="00F37192">
      <w:pPr>
        <w:pStyle w:val="NormalWeb"/>
        <w:spacing w:before="0" w:beforeAutospacing="0" w:after="0" w:afterAutospacing="0" w:line="360" w:lineRule="auto"/>
        <w:ind w:left="851" w:hanging="851"/>
        <w:jc w:val="both"/>
        <w:rPr>
          <w:sz w:val="28"/>
          <w:szCs w:val="28"/>
        </w:rPr>
      </w:pPr>
      <w:r>
        <w:rPr>
          <w:sz w:val="28"/>
          <w:szCs w:val="28"/>
        </w:rPr>
        <w:t>80</w:t>
      </w:r>
      <w:r w:rsidR="005F56BD" w:rsidRPr="00D12659">
        <w:rPr>
          <w:sz w:val="28"/>
          <w:szCs w:val="28"/>
        </w:rPr>
        <w:t xml:space="preserve">. Burnham, James B (1993), </w:t>
      </w:r>
      <w:r w:rsidR="00FA18FB">
        <w:rPr>
          <w:sz w:val="28"/>
          <w:szCs w:val="28"/>
        </w:rPr>
        <w:t>“</w:t>
      </w:r>
      <w:r w:rsidR="005F56BD" w:rsidRPr="00D12659">
        <w:rPr>
          <w:sz w:val="28"/>
          <w:szCs w:val="28"/>
        </w:rPr>
        <w:t xml:space="preserve">Changes and Challenges: The Transformation of the </w:t>
      </w:r>
      <w:smartTag w:uri="urn:schemas-microsoft-com:office:smarttags" w:element="place">
        <w:smartTag w:uri="urn:schemas-microsoft-com:office:smarttags" w:element="country-region">
          <w:r w:rsidR="005F56BD" w:rsidRPr="00D12659">
            <w:rPr>
              <w:sz w:val="28"/>
              <w:szCs w:val="28"/>
            </w:rPr>
            <w:t>U.S.</w:t>
          </w:r>
        </w:smartTag>
      </w:smartTag>
      <w:r w:rsidR="005F56BD" w:rsidRPr="00D12659">
        <w:rPr>
          <w:sz w:val="28"/>
          <w:szCs w:val="28"/>
        </w:rPr>
        <w:t xml:space="preserve"> Steel Industry, Center For the Study of American Business</w:t>
      </w:r>
      <w:r w:rsidR="00FA18FB">
        <w:rPr>
          <w:sz w:val="28"/>
          <w:szCs w:val="28"/>
        </w:rPr>
        <w:t>”</w:t>
      </w:r>
      <w:r w:rsidR="005F56BD" w:rsidRPr="00D12659">
        <w:rPr>
          <w:sz w:val="28"/>
          <w:szCs w:val="28"/>
        </w:rPr>
        <w:t>,</w:t>
      </w:r>
      <w:r w:rsidR="005F56BD" w:rsidRPr="00D12659">
        <w:rPr>
          <w:rStyle w:val="Emphasis"/>
          <w:sz w:val="28"/>
          <w:szCs w:val="28"/>
        </w:rPr>
        <w:t xml:space="preserve"> Policy Study</w:t>
      </w:r>
      <w:r w:rsidR="005F56BD" w:rsidRPr="00D12659">
        <w:rPr>
          <w:sz w:val="28"/>
          <w:szCs w:val="28"/>
        </w:rPr>
        <w:t>, Number 115.</w:t>
      </w:r>
    </w:p>
    <w:p w:rsidR="005F56BD" w:rsidRPr="00D12659" w:rsidRDefault="00764A91" w:rsidP="00F37192">
      <w:pPr>
        <w:pStyle w:val="Vanbnnidung1"/>
        <w:shd w:val="clear" w:color="auto" w:fill="auto"/>
        <w:tabs>
          <w:tab w:val="left" w:pos="0"/>
        </w:tabs>
        <w:spacing w:before="0" w:after="0" w:line="360" w:lineRule="auto"/>
        <w:ind w:left="851" w:right="0" w:hanging="851"/>
        <w:jc w:val="both"/>
        <w:rPr>
          <w:sz w:val="28"/>
          <w:szCs w:val="28"/>
        </w:rPr>
      </w:pPr>
      <w:r>
        <w:rPr>
          <w:sz w:val="28"/>
          <w:szCs w:val="28"/>
        </w:rPr>
        <w:t>81</w:t>
      </w:r>
      <w:r w:rsidR="005F56BD" w:rsidRPr="00D12659">
        <w:rPr>
          <w:sz w:val="28"/>
          <w:szCs w:val="28"/>
        </w:rPr>
        <w:t>. D.Gi</w:t>
      </w:r>
      <w:r w:rsidR="005F56BD" w:rsidRPr="00D12659">
        <w:rPr>
          <w:spacing w:val="2"/>
          <w:sz w:val="28"/>
          <w:szCs w:val="28"/>
        </w:rPr>
        <w:t>b</w:t>
      </w:r>
      <w:r w:rsidR="005F56BD" w:rsidRPr="00D12659">
        <w:rPr>
          <w:sz w:val="28"/>
          <w:szCs w:val="28"/>
        </w:rPr>
        <w:t>bs</w:t>
      </w:r>
      <w:r w:rsidR="005F56BD" w:rsidRPr="00D12659">
        <w:rPr>
          <w:spacing w:val="52"/>
          <w:sz w:val="28"/>
          <w:szCs w:val="28"/>
        </w:rPr>
        <w:t xml:space="preserve"> </w:t>
      </w:r>
      <w:r w:rsidR="005F56BD" w:rsidRPr="00D12659">
        <w:rPr>
          <w:spacing w:val="2"/>
          <w:sz w:val="28"/>
          <w:szCs w:val="28"/>
        </w:rPr>
        <w:t>&amp;</w:t>
      </w:r>
      <w:r w:rsidR="005F56BD" w:rsidRPr="00D12659">
        <w:rPr>
          <w:spacing w:val="27"/>
          <w:sz w:val="28"/>
          <w:szCs w:val="28"/>
        </w:rPr>
        <w:t xml:space="preserve"> </w:t>
      </w:r>
      <w:r w:rsidR="005F56BD" w:rsidRPr="00D12659">
        <w:rPr>
          <w:sz w:val="28"/>
          <w:szCs w:val="28"/>
        </w:rPr>
        <w:t>P.Deut</w:t>
      </w:r>
      <w:r w:rsidR="005F56BD" w:rsidRPr="00D12659">
        <w:rPr>
          <w:spacing w:val="3"/>
          <w:sz w:val="28"/>
          <w:szCs w:val="28"/>
        </w:rPr>
        <w:t>z</w:t>
      </w:r>
      <w:r w:rsidR="005F56BD" w:rsidRPr="00D12659">
        <w:rPr>
          <w:i/>
          <w:sz w:val="28"/>
          <w:szCs w:val="28"/>
        </w:rPr>
        <w:t xml:space="preserve"> (2005), Implementi</w:t>
      </w:r>
      <w:r w:rsidR="005F56BD" w:rsidRPr="00D12659">
        <w:rPr>
          <w:i/>
          <w:spacing w:val="2"/>
          <w:sz w:val="28"/>
          <w:szCs w:val="28"/>
        </w:rPr>
        <w:t>n</w:t>
      </w:r>
      <w:r w:rsidR="005F56BD" w:rsidRPr="00D12659">
        <w:rPr>
          <w:i/>
          <w:sz w:val="28"/>
          <w:szCs w:val="28"/>
        </w:rPr>
        <w:t>g</w:t>
      </w:r>
      <w:r w:rsidR="005F56BD" w:rsidRPr="00D12659">
        <w:rPr>
          <w:i/>
          <w:spacing w:val="-12"/>
          <w:sz w:val="28"/>
          <w:szCs w:val="28"/>
        </w:rPr>
        <w:t xml:space="preserve"> </w:t>
      </w:r>
      <w:r w:rsidR="005F56BD" w:rsidRPr="00D12659">
        <w:rPr>
          <w:i/>
          <w:sz w:val="28"/>
          <w:szCs w:val="28"/>
        </w:rPr>
        <w:t>industr</w:t>
      </w:r>
      <w:r w:rsidR="005F56BD" w:rsidRPr="00D12659">
        <w:rPr>
          <w:i/>
          <w:spacing w:val="2"/>
          <w:sz w:val="28"/>
          <w:szCs w:val="28"/>
        </w:rPr>
        <w:t>i</w:t>
      </w:r>
      <w:r w:rsidR="005F56BD" w:rsidRPr="00D12659">
        <w:rPr>
          <w:i/>
          <w:sz w:val="28"/>
          <w:szCs w:val="28"/>
        </w:rPr>
        <w:t>al</w:t>
      </w:r>
      <w:r w:rsidR="005F56BD" w:rsidRPr="00D12659">
        <w:rPr>
          <w:i/>
          <w:spacing w:val="51"/>
          <w:sz w:val="28"/>
          <w:szCs w:val="28"/>
        </w:rPr>
        <w:t xml:space="preserve"> </w:t>
      </w:r>
      <w:r w:rsidR="005F56BD" w:rsidRPr="00D12659">
        <w:rPr>
          <w:i/>
          <w:sz w:val="28"/>
          <w:szCs w:val="28"/>
        </w:rPr>
        <w:t>ecology?</w:t>
      </w:r>
      <w:r w:rsidR="005F56BD" w:rsidRPr="00D12659">
        <w:rPr>
          <w:i/>
          <w:spacing w:val="20"/>
          <w:sz w:val="28"/>
          <w:szCs w:val="28"/>
        </w:rPr>
        <w:t xml:space="preserve"> </w:t>
      </w:r>
      <w:r w:rsidR="005F56BD" w:rsidRPr="00D12659">
        <w:rPr>
          <w:i/>
          <w:sz w:val="28"/>
          <w:szCs w:val="28"/>
        </w:rPr>
        <w:t>Pl</w:t>
      </w:r>
      <w:r w:rsidR="005F56BD" w:rsidRPr="00D12659">
        <w:rPr>
          <w:i/>
          <w:spacing w:val="2"/>
          <w:sz w:val="28"/>
          <w:szCs w:val="28"/>
        </w:rPr>
        <w:t>a</w:t>
      </w:r>
      <w:r w:rsidR="005F56BD" w:rsidRPr="00D12659">
        <w:rPr>
          <w:i/>
          <w:sz w:val="28"/>
          <w:szCs w:val="28"/>
        </w:rPr>
        <w:t>nning</w:t>
      </w:r>
      <w:r w:rsidR="005F56BD" w:rsidRPr="00D12659">
        <w:rPr>
          <w:spacing w:val="51"/>
          <w:sz w:val="28"/>
          <w:szCs w:val="28"/>
        </w:rPr>
        <w:t xml:space="preserve"> </w:t>
      </w:r>
      <w:r w:rsidR="005F56BD" w:rsidRPr="00D12659">
        <w:rPr>
          <w:i/>
          <w:spacing w:val="3"/>
          <w:w w:val="99"/>
          <w:sz w:val="28"/>
          <w:szCs w:val="28"/>
        </w:rPr>
        <w:t>f</w:t>
      </w:r>
      <w:r w:rsidR="005F56BD" w:rsidRPr="00D12659">
        <w:rPr>
          <w:i/>
          <w:w w:val="99"/>
          <w:sz w:val="28"/>
          <w:szCs w:val="28"/>
        </w:rPr>
        <w:t>or</w:t>
      </w:r>
      <w:r w:rsidR="005F56BD" w:rsidRPr="00D12659">
        <w:rPr>
          <w:i/>
          <w:spacing w:val="30"/>
          <w:w w:val="99"/>
          <w:sz w:val="28"/>
          <w:szCs w:val="28"/>
        </w:rPr>
        <w:t xml:space="preserve"> </w:t>
      </w:r>
      <w:r w:rsidR="005F56BD" w:rsidRPr="00D12659">
        <w:rPr>
          <w:i/>
          <w:sz w:val="28"/>
          <w:szCs w:val="28"/>
        </w:rPr>
        <w:t>eco- industrial</w:t>
      </w:r>
      <w:r w:rsidR="005F56BD" w:rsidRPr="00D12659">
        <w:rPr>
          <w:i/>
          <w:spacing w:val="53"/>
          <w:sz w:val="28"/>
          <w:szCs w:val="28"/>
        </w:rPr>
        <w:t xml:space="preserve"> </w:t>
      </w:r>
      <w:r w:rsidR="005F56BD" w:rsidRPr="00D12659">
        <w:rPr>
          <w:i/>
          <w:sz w:val="28"/>
          <w:szCs w:val="28"/>
        </w:rPr>
        <w:t>parks</w:t>
      </w:r>
      <w:r w:rsidR="005F56BD" w:rsidRPr="00D12659">
        <w:rPr>
          <w:i/>
          <w:spacing w:val="41"/>
          <w:sz w:val="28"/>
          <w:szCs w:val="28"/>
        </w:rPr>
        <w:t xml:space="preserve"> </w:t>
      </w:r>
      <w:r w:rsidR="005F56BD" w:rsidRPr="00D12659">
        <w:rPr>
          <w:i/>
          <w:sz w:val="28"/>
          <w:szCs w:val="28"/>
        </w:rPr>
        <w:t>in</w:t>
      </w:r>
      <w:r w:rsidR="005F56BD" w:rsidRPr="00D12659">
        <w:rPr>
          <w:i/>
          <w:spacing w:val="28"/>
          <w:sz w:val="28"/>
          <w:szCs w:val="28"/>
        </w:rPr>
        <w:t xml:space="preserve"> </w:t>
      </w:r>
      <w:r w:rsidR="005F56BD" w:rsidRPr="00D12659">
        <w:rPr>
          <w:i/>
          <w:sz w:val="28"/>
          <w:szCs w:val="28"/>
        </w:rPr>
        <w:t>the</w:t>
      </w:r>
      <w:r w:rsidR="005F56BD" w:rsidRPr="00D12659">
        <w:rPr>
          <w:i/>
          <w:spacing w:val="29"/>
          <w:sz w:val="28"/>
          <w:szCs w:val="28"/>
        </w:rPr>
        <w:t xml:space="preserve"> </w:t>
      </w:r>
      <w:r w:rsidR="005F56BD" w:rsidRPr="00D12659">
        <w:rPr>
          <w:i/>
          <w:sz w:val="28"/>
          <w:szCs w:val="28"/>
        </w:rPr>
        <w:t>USA</w:t>
      </w:r>
      <w:r w:rsidR="004B666C" w:rsidRPr="00D12659">
        <w:rPr>
          <w:sz w:val="28"/>
          <w:szCs w:val="28"/>
        </w:rPr>
        <w:t>,</w:t>
      </w:r>
      <w:r w:rsidR="005F56BD" w:rsidRPr="00D12659">
        <w:rPr>
          <w:spacing w:val="22"/>
          <w:sz w:val="28"/>
          <w:szCs w:val="28"/>
        </w:rPr>
        <w:t xml:space="preserve"> </w:t>
      </w:r>
      <w:r w:rsidR="005F56BD" w:rsidRPr="00D12659">
        <w:rPr>
          <w:sz w:val="28"/>
          <w:szCs w:val="28"/>
        </w:rPr>
        <w:t>NXB</w:t>
      </w:r>
      <w:r w:rsidR="005F56BD" w:rsidRPr="00D12659">
        <w:rPr>
          <w:spacing w:val="26"/>
          <w:sz w:val="28"/>
          <w:szCs w:val="28"/>
        </w:rPr>
        <w:t xml:space="preserve"> </w:t>
      </w:r>
      <w:r w:rsidR="005F56BD" w:rsidRPr="00D12659">
        <w:rPr>
          <w:sz w:val="28"/>
          <w:szCs w:val="28"/>
        </w:rPr>
        <w:t>Els</w:t>
      </w:r>
      <w:r w:rsidR="005F56BD" w:rsidRPr="00D12659">
        <w:rPr>
          <w:spacing w:val="3"/>
          <w:sz w:val="28"/>
          <w:szCs w:val="28"/>
        </w:rPr>
        <w:t>e</w:t>
      </w:r>
      <w:r w:rsidR="005F56BD" w:rsidRPr="00D12659">
        <w:rPr>
          <w:sz w:val="28"/>
          <w:szCs w:val="28"/>
        </w:rPr>
        <w:t>vier</w:t>
      </w:r>
      <w:r w:rsidR="004B666C" w:rsidRPr="00D12659">
        <w:rPr>
          <w:spacing w:val="26"/>
          <w:sz w:val="28"/>
          <w:szCs w:val="28"/>
        </w:rPr>
        <w:t>.</w:t>
      </w:r>
    </w:p>
    <w:p w:rsidR="005F56BD" w:rsidRPr="00D12659" w:rsidRDefault="00764A91" w:rsidP="00F37192">
      <w:pPr>
        <w:pStyle w:val="NormalWeb"/>
        <w:spacing w:before="0" w:beforeAutospacing="0" w:after="0" w:afterAutospacing="0" w:line="360" w:lineRule="auto"/>
        <w:ind w:left="851" w:hanging="851"/>
        <w:jc w:val="both"/>
        <w:rPr>
          <w:sz w:val="28"/>
          <w:szCs w:val="28"/>
        </w:rPr>
      </w:pPr>
      <w:r>
        <w:rPr>
          <w:sz w:val="28"/>
          <w:szCs w:val="28"/>
        </w:rPr>
        <w:t>82</w:t>
      </w:r>
      <w:r w:rsidR="005F56BD" w:rsidRPr="00D12659">
        <w:rPr>
          <w:sz w:val="28"/>
          <w:szCs w:val="28"/>
        </w:rPr>
        <w:t xml:space="preserve">. Ehrbar Al (1993), </w:t>
      </w:r>
      <w:r w:rsidR="00FA18FB">
        <w:rPr>
          <w:sz w:val="28"/>
          <w:szCs w:val="28"/>
        </w:rPr>
        <w:t>“</w:t>
      </w:r>
      <w:r w:rsidR="005F56BD" w:rsidRPr="00D12659">
        <w:rPr>
          <w:sz w:val="28"/>
          <w:szCs w:val="28"/>
        </w:rPr>
        <w:t>Price of Progress: 'Re-Engineering' Gives Firms New Efficiency, Workers the Pink Slip</w:t>
      </w:r>
      <w:r w:rsidR="00FA18FB">
        <w:rPr>
          <w:sz w:val="28"/>
          <w:szCs w:val="28"/>
        </w:rPr>
        <w:t>”</w:t>
      </w:r>
      <w:r w:rsidR="005F56BD" w:rsidRPr="00D12659">
        <w:rPr>
          <w:sz w:val="28"/>
          <w:szCs w:val="28"/>
        </w:rPr>
        <w:t xml:space="preserve">. </w:t>
      </w:r>
      <w:r w:rsidR="005F56BD" w:rsidRPr="00D12659">
        <w:rPr>
          <w:rStyle w:val="Emphasis"/>
          <w:sz w:val="28"/>
          <w:szCs w:val="28"/>
        </w:rPr>
        <w:t>Wall Street Journal</w:t>
      </w:r>
      <w:r w:rsidR="005F56BD" w:rsidRPr="00D12659">
        <w:rPr>
          <w:sz w:val="28"/>
          <w:szCs w:val="28"/>
        </w:rPr>
        <w:t>.</w:t>
      </w:r>
    </w:p>
    <w:p w:rsidR="005F56BD" w:rsidRPr="00D12659" w:rsidRDefault="00764A91" w:rsidP="00F37192">
      <w:pPr>
        <w:spacing w:line="360" w:lineRule="auto"/>
        <w:ind w:left="851" w:hanging="851"/>
        <w:rPr>
          <w:rFonts w:ascii="Times New Roman" w:hAnsi="Times New Roman"/>
          <w:iCs/>
          <w:sz w:val="28"/>
          <w:szCs w:val="28"/>
          <w:lang w:eastAsia="vi-VN"/>
        </w:rPr>
      </w:pPr>
      <w:r>
        <w:rPr>
          <w:rFonts w:ascii="Times New Roman" w:hAnsi="Times New Roman"/>
          <w:sz w:val="28"/>
          <w:szCs w:val="28"/>
          <w:lang w:eastAsia="vi-VN"/>
        </w:rPr>
        <w:lastRenderedPageBreak/>
        <w:t>83</w:t>
      </w:r>
      <w:r w:rsidR="003B466C" w:rsidRPr="00D12659">
        <w:rPr>
          <w:rFonts w:ascii="Times New Roman" w:hAnsi="Times New Roman"/>
          <w:sz w:val="28"/>
          <w:szCs w:val="28"/>
          <w:lang w:eastAsia="vi-VN"/>
        </w:rPr>
        <w:t>. Erica L.</w:t>
      </w:r>
      <w:r w:rsidR="005F56BD" w:rsidRPr="00D12659">
        <w:rPr>
          <w:rFonts w:ascii="Times New Roman" w:hAnsi="Times New Roman"/>
          <w:sz w:val="28"/>
          <w:szCs w:val="28"/>
          <w:lang w:eastAsia="vi-VN"/>
        </w:rPr>
        <w:t xml:space="preserve">Grosben, Simon Potter, Rebecca J Sela (2004), </w:t>
      </w:r>
      <w:r w:rsidR="00FA18FB">
        <w:rPr>
          <w:rFonts w:ascii="Times New Roman" w:hAnsi="Times New Roman"/>
          <w:sz w:val="28"/>
          <w:szCs w:val="28"/>
          <w:lang w:eastAsia="vi-VN"/>
        </w:rPr>
        <w:t>“</w:t>
      </w:r>
      <w:r w:rsidR="005F56BD" w:rsidRPr="00D12659">
        <w:rPr>
          <w:rFonts w:ascii="Times New Roman" w:hAnsi="Times New Roman"/>
          <w:sz w:val="28"/>
          <w:szCs w:val="28"/>
          <w:lang w:eastAsia="vi-VN"/>
        </w:rPr>
        <w:t xml:space="preserve">Economic Restructuring in </w:t>
      </w:r>
      <w:smartTag w:uri="urn:schemas-microsoft-com:office:smarttags" w:element="PlaceName">
        <w:r w:rsidR="005F56BD" w:rsidRPr="00D12659">
          <w:rPr>
            <w:rFonts w:ascii="Times New Roman" w:hAnsi="Times New Roman"/>
            <w:sz w:val="28"/>
            <w:szCs w:val="28"/>
            <w:lang w:eastAsia="vi-VN"/>
          </w:rPr>
          <w:t>New York</w:t>
        </w:r>
      </w:smartTag>
      <w:r w:rsidR="005F56BD" w:rsidRPr="00D12659">
        <w:rPr>
          <w:rFonts w:ascii="Times New Roman" w:hAnsi="Times New Roman"/>
          <w:sz w:val="28"/>
          <w:szCs w:val="28"/>
          <w:lang w:eastAsia="vi-VN"/>
        </w:rPr>
        <w:t xml:space="preserve"> State</w:t>
      </w:r>
      <w:r w:rsidR="00FA18FB">
        <w:rPr>
          <w:rFonts w:ascii="Times New Roman" w:hAnsi="Times New Roman"/>
          <w:sz w:val="28"/>
          <w:szCs w:val="28"/>
          <w:lang w:eastAsia="vi-VN"/>
        </w:rPr>
        <w:t>”</w:t>
      </w:r>
      <w:r w:rsidR="005F56BD" w:rsidRPr="00D12659">
        <w:rPr>
          <w:rFonts w:ascii="Times New Roman" w:hAnsi="Times New Roman"/>
          <w:sz w:val="28"/>
          <w:szCs w:val="28"/>
          <w:lang w:eastAsia="vi-VN"/>
        </w:rPr>
        <w:t xml:space="preserve">. </w:t>
      </w:r>
      <w:r w:rsidR="005F56BD" w:rsidRPr="00D12659">
        <w:rPr>
          <w:rFonts w:ascii="Times New Roman" w:hAnsi="Times New Roman"/>
          <w:i/>
          <w:sz w:val="28"/>
          <w:szCs w:val="28"/>
          <w:lang w:eastAsia="vi-VN"/>
        </w:rPr>
        <w:t>Federal Reserve Bank of New York</w:t>
      </w:r>
      <w:r w:rsidR="005F56BD" w:rsidRPr="00D12659">
        <w:rPr>
          <w:rFonts w:ascii="Times New Roman" w:hAnsi="Times New Roman"/>
          <w:sz w:val="28"/>
          <w:szCs w:val="28"/>
          <w:lang w:eastAsia="vi-VN"/>
        </w:rPr>
        <w:t>, volume 10 number 7.</w:t>
      </w:r>
      <w:r w:rsidR="005F56BD" w:rsidRPr="00D12659">
        <w:rPr>
          <w:rFonts w:ascii="Times New Roman" w:hAnsi="Times New Roman"/>
          <w:iCs/>
          <w:sz w:val="28"/>
          <w:szCs w:val="28"/>
          <w:lang w:eastAsia="vi-VN"/>
        </w:rPr>
        <w:t xml:space="preserve">  </w:t>
      </w:r>
    </w:p>
    <w:p w:rsidR="005F56BD" w:rsidRPr="00D12659" w:rsidRDefault="00764A91" w:rsidP="00F37192">
      <w:pPr>
        <w:spacing w:line="360" w:lineRule="auto"/>
        <w:ind w:left="851" w:hanging="851"/>
        <w:rPr>
          <w:rFonts w:ascii="Times New Roman" w:hAnsi="Times New Roman"/>
          <w:sz w:val="28"/>
          <w:szCs w:val="28"/>
          <w:lang w:eastAsia="vi-VN"/>
        </w:rPr>
      </w:pPr>
      <w:r>
        <w:rPr>
          <w:rFonts w:ascii="Times New Roman" w:hAnsi="Times New Roman"/>
          <w:sz w:val="28"/>
          <w:szCs w:val="28"/>
          <w:lang w:eastAsia="vi-VN"/>
        </w:rPr>
        <w:t>84</w:t>
      </w:r>
      <w:r w:rsidR="005F56BD" w:rsidRPr="00D12659">
        <w:rPr>
          <w:rFonts w:ascii="Times New Roman" w:hAnsi="Times New Roman"/>
          <w:sz w:val="28"/>
          <w:szCs w:val="28"/>
          <w:lang w:eastAsia="vi-VN"/>
        </w:rPr>
        <w:t xml:space="preserve">. Franck Dominique Vivien (2008), Sustainable development: An overview of economic proposals. </w:t>
      </w:r>
      <w:hyperlink r:id="rId21" w:history="1">
        <w:r w:rsidR="005F56BD" w:rsidRPr="00D12659">
          <w:rPr>
            <w:rStyle w:val="Hyperlink"/>
            <w:rFonts w:ascii="Times New Roman" w:hAnsi="Times New Roman"/>
            <w:color w:val="auto"/>
            <w:sz w:val="28"/>
            <w:szCs w:val="28"/>
            <w:u w:val="none"/>
            <w:lang w:eastAsia="vi-VN"/>
          </w:rPr>
          <w:t>https://sapiens.revues.org</w:t>
        </w:r>
      </w:hyperlink>
      <w:r w:rsidR="005F56BD" w:rsidRPr="00D12659">
        <w:rPr>
          <w:rFonts w:ascii="Times New Roman" w:hAnsi="Times New Roman"/>
          <w:sz w:val="28"/>
          <w:szCs w:val="28"/>
          <w:lang w:eastAsia="vi-VN"/>
        </w:rPr>
        <w:t>. [Truy cập: 15/7/2016].</w:t>
      </w:r>
    </w:p>
    <w:p w:rsidR="005F56BD" w:rsidRPr="00D12659" w:rsidRDefault="00764A91" w:rsidP="00F37192">
      <w:pPr>
        <w:pStyle w:val="NormalWeb"/>
        <w:spacing w:before="0" w:beforeAutospacing="0" w:after="0" w:afterAutospacing="0" w:line="360" w:lineRule="auto"/>
        <w:ind w:left="851" w:hanging="851"/>
        <w:jc w:val="both"/>
        <w:rPr>
          <w:sz w:val="28"/>
          <w:szCs w:val="28"/>
        </w:rPr>
      </w:pPr>
      <w:r>
        <w:rPr>
          <w:sz w:val="28"/>
          <w:szCs w:val="28"/>
        </w:rPr>
        <w:t>85</w:t>
      </w:r>
      <w:r w:rsidR="005F56BD" w:rsidRPr="00D12659">
        <w:rPr>
          <w:sz w:val="28"/>
          <w:szCs w:val="28"/>
        </w:rPr>
        <w:t xml:space="preserve">. Michael Pettis (2013), </w:t>
      </w:r>
      <w:r w:rsidR="005F56BD" w:rsidRPr="00D12659">
        <w:rPr>
          <w:i/>
          <w:sz w:val="28"/>
          <w:szCs w:val="28"/>
        </w:rPr>
        <w:t xml:space="preserve">Avoiding the fall: </w:t>
      </w:r>
      <w:smartTag w:uri="urn:schemas-microsoft-com:office:smarttags" w:element="place">
        <w:smartTag w:uri="urn:schemas-microsoft-com:office:smarttags" w:element="country-region">
          <w:r w:rsidR="005F56BD" w:rsidRPr="00D12659">
            <w:rPr>
              <w:i/>
              <w:sz w:val="28"/>
              <w:szCs w:val="28"/>
            </w:rPr>
            <w:t>China</w:t>
          </w:r>
        </w:smartTag>
      </w:smartTag>
      <w:r w:rsidR="005F56BD" w:rsidRPr="00D12659">
        <w:rPr>
          <w:i/>
          <w:sz w:val="28"/>
          <w:szCs w:val="28"/>
        </w:rPr>
        <w:t>’s Economic Restructuring</w:t>
      </w:r>
      <w:r w:rsidR="005F56BD" w:rsidRPr="00D12659">
        <w:rPr>
          <w:sz w:val="28"/>
          <w:szCs w:val="28"/>
        </w:rPr>
        <w:t>, Carnegine Endowment for Int’l Peace.</w:t>
      </w:r>
    </w:p>
    <w:p w:rsidR="005F56BD" w:rsidRPr="00D12659" w:rsidRDefault="00764A91" w:rsidP="00F37192">
      <w:pPr>
        <w:pStyle w:val="NormalWeb"/>
        <w:spacing w:before="0" w:beforeAutospacing="0" w:after="0" w:afterAutospacing="0" w:line="360" w:lineRule="auto"/>
        <w:ind w:left="851" w:hanging="851"/>
        <w:jc w:val="both"/>
        <w:rPr>
          <w:sz w:val="28"/>
          <w:szCs w:val="28"/>
        </w:rPr>
      </w:pPr>
      <w:r>
        <w:rPr>
          <w:sz w:val="28"/>
          <w:szCs w:val="28"/>
        </w:rPr>
        <w:t>86</w:t>
      </w:r>
      <w:r w:rsidR="005F56BD" w:rsidRPr="00D12659">
        <w:rPr>
          <w:sz w:val="28"/>
          <w:szCs w:val="28"/>
        </w:rPr>
        <w:t>. N</w:t>
      </w:r>
      <w:r w:rsidR="00FA18FB">
        <w:rPr>
          <w:sz w:val="28"/>
          <w:szCs w:val="28"/>
        </w:rPr>
        <w:t>adia Farrugia,</w:t>
      </w:r>
      <w:r w:rsidR="005F56BD" w:rsidRPr="00D12659">
        <w:rPr>
          <w:sz w:val="28"/>
          <w:szCs w:val="28"/>
        </w:rPr>
        <w:t xml:space="preserve"> </w:t>
      </w:r>
      <w:r w:rsidR="005F56BD" w:rsidRPr="00D12659">
        <w:rPr>
          <w:i/>
          <w:sz w:val="28"/>
          <w:szCs w:val="28"/>
        </w:rPr>
        <w:t>Economic Restructuring and Supply side policies- Some lessons for Malta.</w:t>
      </w:r>
      <w:r w:rsidR="005F56BD" w:rsidRPr="00D12659">
        <w:rPr>
          <w:sz w:val="28"/>
          <w:szCs w:val="28"/>
        </w:rPr>
        <w:t xml:space="preserve"> www.bov.com [Truy cập: 23/08/2016]. </w:t>
      </w:r>
    </w:p>
    <w:p w:rsidR="005F56BD" w:rsidRPr="00D12659" w:rsidRDefault="00764A91" w:rsidP="00F37192">
      <w:pPr>
        <w:widowControl w:val="0"/>
        <w:tabs>
          <w:tab w:val="left" w:pos="0"/>
        </w:tabs>
        <w:autoSpaceDE w:val="0"/>
        <w:autoSpaceDN w:val="0"/>
        <w:adjustRightInd w:val="0"/>
        <w:spacing w:line="360" w:lineRule="auto"/>
        <w:ind w:left="851" w:hanging="851"/>
        <w:rPr>
          <w:rFonts w:ascii="Times New Roman" w:hAnsi="Times New Roman"/>
          <w:sz w:val="28"/>
          <w:szCs w:val="28"/>
          <w:lang w:val="nl-NL"/>
        </w:rPr>
      </w:pPr>
      <w:r>
        <w:rPr>
          <w:rFonts w:ascii="Times New Roman" w:hAnsi="Times New Roman"/>
          <w:sz w:val="28"/>
          <w:szCs w:val="28"/>
        </w:rPr>
        <w:t>87</w:t>
      </w:r>
      <w:r w:rsidR="005F56BD" w:rsidRPr="00D12659">
        <w:rPr>
          <w:rFonts w:ascii="Times New Roman" w:hAnsi="Times New Roman"/>
          <w:sz w:val="28"/>
          <w:szCs w:val="28"/>
        </w:rPr>
        <w:t>.</w:t>
      </w:r>
      <w:r w:rsidR="005F56BD" w:rsidRPr="00D12659">
        <w:rPr>
          <w:rFonts w:ascii="Times New Roman" w:hAnsi="Times New Roman"/>
          <w:sz w:val="28"/>
          <w:szCs w:val="28"/>
          <w:lang w:val="nl-NL"/>
        </w:rPr>
        <w:t xml:space="preserve"> Susan</w:t>
      </w:r>
      <w:r w:rsidR="005F56BD" w:rsidRPr="00D12659">
        <w:rPr>
          <w:rFonts w:ascii="Times New Roman" w:hAnsi="Times New Roman"/>
          <w:spacing w:val="20"/>
          <w:sz w:val="28"/>
          <w:szCs w:val="28"/>
          <w:lang w:val="nl-NL"/>
        </w:rPr>
        <w:t xml:space="preserve"> </w:t>
      </w:r>
      <w:r w:rsidR="005F56BD" w:rsidRPr="00D12659">
        <w:rPr>
          <w:rFonts w:ascii="Times New Roman" w:hAnsi="Times New Roman"/>
          <w:sz w:val="28"/>
          <w:szCs w:val="28"/>
          <w:lang w:val="nl-NL"/>
        </w:rPr>
        <w:t>M.</w:t>
      </w:r>
      <w:r w:rsidR="005F56BD" w:rsidRPr="00D12659">
        <w:rPr>
          <w:rFonts w:ascii="Times New Roman" w:hAnsi="Times New Roman"/>
          <w:spacing w:val="-2"/>
          <w:sz w:val="28"/>
          <w:szCs w:val="28"/>
          <w:lang w:val="nl-NL"/>
        </w:rPr>
        <w:t>W</w:t>
      </w:r>
      <w:r w:rsidR="005F56BD" w:rsidRPr="00D12659">
        <w:rPr>
          <w:rFonts w:ascii="Times New Roman" w:hAnsi="Times New Roman"/>
          <w:sz w:val="28"/>
          <w:szCs w:val="28"/>
          <w:lang w:val="nl-NL"/>
        </w:rPr>
        <w:t>a</w:t>
      </w:r>
      <w:r w:rsidR="005F56BD" w:rsidRPr="00D12659">
        <w:rPr>
          <w:rFonts w:ascii="Times New Roman" w:hAnsi="Times New Roman"/>
          <w:spacing w:val="2"/>
          <w:sz w:val="28"/>
          <w:szCs w:val="28"/>
          <w:lang w:val="nl-NL"/>
        </w:rPr>
        <w:t>l</w:t>
      </w:r>
      <w:r w:rsidR="005F56BD" w:rsidRPr="00D12659">
        <w:rPr>
          <w:rFonts w:ascii="Times New Roman" w:hAnsi="Times New Roman"/>
          <w:sz w:val="28"/>
          <w:szCs w:val="28"/>
          <w:lang w:val="nl-NL"/>
        </w:rPr>
        <w:t>cott</w:t>
      </w:r>
      <w:r w:rsidR="005F56BD" w:rsidRPr="00D12659">
        <w:rPr>
          <w:rFonts w:ascii="Times New Roman" w:hAnsi="Times New Roman"/>
          <w:spacing w:val="3"/>
          <w:sz w:val="28"/>
          <w:szCs w:val="28"/>
          <w:lang w:val="nl-NL"/>
        </w:rPr>
        <w:t xml:space="preserve"> (</w:t>
      </w:r>
      <w:r w:rsidR="005F56BD" w:rsidRPr="00D12659">
        <w:rPr>
          <w:rFonts w:ascii="Times New Roman" w:hAnsi="Times New Roman"/>
          <w:sz w:val="28"/>
          <w:szCs w:val="28"/>
          <w:lang w:val="nl-NL"/>
        </w:rPr>
        <w:t xml:space="preserve">2003), </w:t>
      </w:r>
      <w:r w:rsidR="005F56BD" w:rsidRPr="00D12659">
        <w:rPr>
          <w:rFonts w:ascii="Times New Roman" w:hAnsi="Times New Roman"/>
          <w:i/>
          <w:sz w:val="28"/>
          <w:szCs w:val="28"/>
          <w:lang w:val="nl-NL"/>
        </w:rPr>
        <w:t>C</w:t>
      </w:r>
      <w:r w:rsidR="005F56BD" w:rsidRPr="00D12659">
        <w:rPr>
          <w:rFonts w:ascii="Times New Roman" w:hAnsi="Times New Roman"/>
          <w:i/>
          <w:spacing w:val="2"/>
          <w:sz w:val="28"/>
          <w:szCs w:val="28"/>
          <w:lang w:val="nl-NL"/>
        </w:rPr>
        <w:t>h</w:t>
      </w:r>
      <w:r w:rsidR="005F56BD" w:rsidRPr="00D12659">
        <w:rPr>
          <w:rFonts w:ascii="Times New Roman" w:hAnsi="Times New Roman"/>
          <w:i/>
          <w:sz w:val="28"/>
          <w:szCs w:val="28"/>
          <w:lang w:val="nl-NL"/>
        </w:rPr>
        <w:t>i</w:t>
      </w:r>
      <w:r w:rsidR="005F56BD" w:rsidRPr="00D12659">
        <w:rPr>
          <w:rFonts w:ascii="Times New Roman" w:hAnsi="Times New Roman"/>
          <w:i/>
          <w:spacing w:val="2"/>
          <w:sz w:val="28"/>
          <w:szCs w:val="28"/>
          <w:lang w:val="nl-NL"/>
        </w:rPr>
        <w:t>n</w:t>
      </w:r>
      <w:r w:rsidR="005F56BD" w:rsidRPr="00D12659">
        <w:rPr>
          <w:rFonts w:ascii="Times New Roman" w:hAnsi="Times New Roman"/>
          <w:i/>
          <w:sz w:val="28"/>
          <w:szCs w:val="28"/>
          <w:lang w:val="nl-NL"/>
        </w:rPr>
        <w:t>ese</w:t>
      </w:r>
      <w:r w:rsidR="005F56BD" w:rsidRPr="00D12659">
        <w:rPr>
          <w:rFonts w:ascii="Times New Roman" w:hAnsi="Times New Roman"/>
          <w:i/>
          <w:spacing w:val="16"/>
          <w:sz w:val="28"/>
          <w:szCs w:val="28"/>
          <w:lang w:val="nl-NL"/>
        </w:rPr>
        <w:t xml:space="preserve"> </w:t>
      </w:r>
      <w:r w:rsidR="005F56BD" w:rsidRPr="00D12659">
        <w:rPr>
          <w:rFonts w:ascii="Times New Roman" w:hAnsi="Times New Roman"/>
          <w:i/>
          <w:sz w:val="28"/>
          <w:szCs w:val="28"/>
          <w:lang w:val="nl-NL"/>
        </w:rPr>
        <w:t>Science</w:t>
      </w:r>
      <w:r w:rsidR="005F56BD" w:rsidRPr="00D12659">
        <w:rPr>
          <w:rFonts w:ascii="Times New Roman" w:hAnsi="Times New Roman"/>
          <w:i/>
          <w:spacing w:val="4"/>
          <w:sz w:val="28"/>
          <w:szCs w:val="28"/>
          <w:lang w:val="nl-NL"/>
        </w:rPr>
        <w:t xml:space="preserve"> </w:t>
      </w:r>
      <w:r w:rsidR="005F56BD" w:rsidRPr="00D12659">
        <w:rPr>
          <w:rFonts w:ascii="Times New Roman" w:hAnsi="Times New Roman"/>
          <w:i/>
          <w:sz w:val="28"/>
          <w:szCs w:val="28"/>
          <w:lang w:val="nl-NL"/>
        </w:rPr>
        <w:t>and</w:t>
      </w:r>
      <w:r w:rsidR="005F56BD" w:rsidRPr="00D12659">
        <w:rPr>
          <w:rFonts w:ascii="Times New Roman" w:hAnsi="Times New Roman"/>
          <w:i/>
          <w:spacing w:val="35"/>
          <w:sz w:val="28"/>
          <w:szCs w:val="28"/>
          <w:lang w:val="nl-NL"/>
        </w:rPr>
        <w:t xml:space="preserve"> </w:t>
      </w:r>
      <w:smartTag w:uri="urn:schemas-microsoft-com:office:smarttags" w:element="PlaceName">
        <w:r w:rsidR="005F56BD" w:rsidRPr="00D12659">
          <w:rPr>
            <w:rFonts w:ascii="Times New Roman" w:hAnsi="Times New Roman"/>
            <w:i/>
            <w:sz w:val="28"/>
            <w:szCs w:val="28"/>
            <w:lang w:val="nl-NL"/>
          </w:rPr>
          <w:t>T</w:t>
        </w:r>
        <w:r w:rsidR="005F56BD" w:rsidRPr="00D12659">
          <w:rPr>
            <w:rFonts w:ascii="Times New Roman" w:hAnsi="Times New Roman"/>
            <w:i/>
            <w:spacing w:val="3"/>
            <w:sz w:val="28"/>
            <w:szCs w:val="28"/>
            <w:lang w:val="nl-NL"/>
          </w:rPr>
          <w:t>e</w:t>
        </w:r>
        <w:r w:rsidR="005F56BD" w:rsidRPr="00D12659">
          <w:rPr>
            <w:rFonts w:ascii="Times New Roman" w:hAnsi="Times New Roman"/>
            <w:i/>
            <w:sz w:val="28"/>
            <w:szCs w:val="28"/>
            <w:lang w:val="nl-NL"/>
          </w:rPr>
          <w:t>ch</w:t>
        </w:r>
        <w:r w:rsidR="005F56BD" w:rsidRPr="00D12659">
          <w:rPr>
            <w:rFonts w:ascii="Times New Roman" w:hAnsi="Times New Roman"/>
            <w:i/>
            <w:spacing w:val="2"/>
            <w:sz w:val="28"/>
            <w:szCs w:val="28"/>
            <w:lang w:val="nl-NL"/>
          </w:rPr>
          <w:t>n</w:t>
        </w:r>
        <w:r w:rsidR="005F56BD" w:rsidRPr="00D12659">
          <w:rPr>
            <w:rFonts w:ascii="Times New Roman" w:hAnsi="Times New Roman"/>
            <w:i/>
            <w:sz w:val="28"/>
            <w:szCs w:val="28"/>
            <w:lang w:val="nl-NL"/>
          </w:rPr>
          <w:t>ology</w:t>
        </w:r>
      </w:smartTag>
      <w:r w:rsidR="005F56BD" w:rsidRPr="00D12659">
        <w:rPr>
          <w:rFonts w:ascii="Times New Roman" w:hAnsi="Times New Roman"/>
          <w:i/>
          <w:spacing w:val="-16"/>
          <w:sz w:val="28"/>
          <w:szCs w:val="28"/>
          <w:lang w:val="nl-NL"/>
        </w:rPr>
        <w:t xml:space="preserve"> </w:t>
      </w:r>
      <w:smartTag w:uri="urn:schemas-microsoft-com:office:smarttags" w:element="PlaceName">
        <w:r w:rsidR="005F56BD" w:rsidRPr="00D12659">
          <w:rPr>
            <w:rFonts w:ascii="Times New Roman" w:hAnsi="Times New Roman"/>
            <w:i/>
            <w:sz w:val="28"/>
            <w:szCs w:val="28"/>
            <w:lang w:val="nl-NL"/>
          </w:rPr>
          <w:t>Ind</w:t>
        </w:r>
        <w:r w:rsidR="005F56BD" w:rsidRPr="00D12659">
          <w:rPr>
            <w:rFonts w:ascii="Times New Roman" w:hAnsi="Times New Roman"/>
            <w:i/>
            <w:spacing w:val="2"/>
            <w:sz w:val="28"/>
            <w:szCs w:val="28"/>
            <w:lang w:val="nl-NL"/>
          </w:rPr>
          <w:t>u</w:t>
        </w:r>
        <w:r w:rsidR="005F56BD" w:rsidRPr="00D12659">
          <w:rPr>
            <w:rFonts w:ascii="Times New Roman" w:hAnsi="Times New Roman"/>
            <w:i/>
            <w:sz w:val="28"/>
            <w:szCs w:val="28"/>
            <w:lang w:val="nl-NL"/>
          </w:rPr>
          <w:t>strial</w:t>
        </w:r>
      </w:smartTag>
      <w:r w:rsidR="005F56BD" w:rsidRPr="00D12659">
        <w:rPr>
          <w:rFonts w:ascii="Times New Roman" w:hAnsi="Times New Roman"/>
          <w:i/>
          <w:spacing w:val="47"/>
          <w:sz w:val="28"/>
          <w:szCs w:val="28"/>
          <w:lang w:val="nl-NL"/>
        </w:rPr>
        <w:t xml:space="preserve"> </w:t>
      </w:r>
      <w:r w:rsidR="005F56BD" w:rsidRPr="00D12659">
        <w:rPr>
          <w:rFonts w:ascii="Times New Roman" w:hAnsi="Times New Roman"/>
          <w:i/>
          <w:sz w:val="28"/>
          <w:szCs w:val="28"/>
          <w:lang w:val="nl-NL"/>
        </w:rPr>
        <w:t>Parks</w:t>
      </w:r>
      <w:r w:rsidR="005F56BD" w:rsidRPr="00D12659">
        <w:rPr>
          <w:rFonts w:ascii="Times New Roman" w:hAnsi="Times New Roman"/>
          <w:spacing w:val="50"/>
          <w:sz w:val="28"/>
          <w:szCs w:val="28"/>
          <w:lang w:val="nl-NL"/>
        </w:rPr>
        <w:t>.</w:t>
      </w:r>
      <w:r w:rsidR="005F56BD" w:rsidRPr="00D12659">
        <w:rPr>
          <w:rFonts w:ascii="Times New Roman" w:hAnsi="Times New Roman"/>
          <w:sz w:val="28"/>
          <w:szCs w:val="28"/>
          <w:lang w:val="nl-NL"/>
        </w:rPr>
        <w:t xml:space="preserve">NXB </w:t>
      </w:r>
      <w:smartTag w:uri="urn:schemas-microsoft-com:office:smarttags" w:element="PlaceName">
        <w:r w:rsidR="005F56BD" w:rsidRPr="00D12659">
          <w:rPr>
            <w:rFonts w:ascii="Times New Roman" w:hAnsi="Times New Roman"/>
            <w:sz w:val="28"/>
            <w:szCs w:val="28"/>
            <w:lang w:val="nl-NL"/>
          </w:rPr>
          <w:t>Cambridge</w:t>
        </w:r>
      </w:smartTag>
      <w:r w:rsidR="005F56BD" w:rsidRPr="00D12659">
        <w:rPr>
          <w:rFonts w:ascii="Times New Roman" w:hAnsi="Times New Roman"/>
          <w:sz w:val="28"/>
          <w:szCs w:val="28"/>
          <w:lang w:val="nl-NL"/>
        </w:rPr>
        <w:t xml:space="preserve"> </w:t>
      </w:r>
      <w:smartTag w:uri="urn:schemas-microsoft-com:office:smarttags" w:element="PlaceType">
        <w:r w:rsidR="005F56BD" w:rsidRPr="00D12659">
          <w:rPr>
            <w:rFonts w:ascii="Times New Roman" w:hAnsi="Times New Roman"/>
            <w:sz w:val="28"/>
            <w:szCs w:val="28"/>
            <w:lang w:val="nl-NL"/>
          </w:rPr>
          <w:t>University</w:t>
        </w:r>
      </w:smartTag>
      <w:r w:rsidR="005F56BD" w:rsidRPr="00D12659">
        <w:rPr>
          <w:rFonts w:ascii="Times New Roman" w:hAnsi="Times New Roman"/>
          <w:sz w:val="28"/>
          <w:szCs w:val="28"/>
          <w:lang w:val="nl-NL"/>
        </w:rPr>
        <w:t xml:space="preserve"> Press.</w:t>
      </w:r>
    </w:p>
    <w:p w:rsidR="001C1156" w:rsidRDefault="00764A91" w:rsidP="00F37192">
      <w:pPr>
        <w:spacing w:line="360" w:lineRule="auto"/>
        <w:ind w:left="851" w:hanging="851"/>
        <w:rPr>
          <w:rFonts w:ascii="Times New Roman" w:hAnsi="Times New Roman"/>
          <w:iCs/>
          <w:sz w:val="28"/>
          <w:szCs w:val="28"/>
          <w:lang w:eastAsia="vi-VN"/>
        </w:rPr>
      </w:pPr>
      <w:r>
        <w:rPr>
          <w:rFonts w:ascii="Times New Roman" w:hAnsi="Times New Roman"/>
          <w:iCs/>
          <w:sz w:val="28"/>
          <w:szCs w:val="28"/>
          <w:lang w:val="nl-NL" w:eastAsia="vi-VN"/>
        </w:rPr>
        <w:t>88</w:t>
      </w:r>
      <w:r w:rsidR="005F56BD" w:rsidRPr="00D12659">
        <w:rPr>
          <w:rFonts w:ascii="Times New Roman" w:hAnsi="Times New Roman"/>
          <w:iCs/>
          <w:sz w:val="28"/>
          <w:szCs w:val="28"/>
          <w:lang w:val="nl-NL" w:eastAsia="vi-VN"/>
        </w:rPr>
        <w:t>.</w:t>
      </w:r>
      <w:r w:rsidR="005F56BD" w:rsidRPr="00D12659">
        <w:rPr>
          <w:rFonts w:ascii="Times New Roman" w:hAnsi="Times New Roman"/>
          <w:iCs/>
          <w:sz w:val="28"/>
          <w:szCs w:val="28"/>
          <w:lang w:eastAsia="vi-VN"/>
        </w:rPr>
        <w:t xml:space="preserve"> Yuanzheng Cao, W</w:t>
      </w:r>
      <w:r w:rsidR="00694FB0" w:rsidRPr="00D12659">
        <w:rPr>
          <w:rFonts w:ascii="Times New Roman" w:hAnsi="Times New Roman"/>
          <w:iCs/>
          <w:sz w:val="28"/>
          <w:szCs w:val="28"/>
          <w:lang w:eastAsia="vi-VN"/>
        </w:rPr>
        <w:t xml:space="preserve">orld economic restructuring and </w:t>
      </w:r>
      <w:r w:rsidR="005F56BD" w:rsidRPr="00D12659">
        <w:rPr>
          <w:rFonts w:ascii="Times New Roman" w:hAnsi="Times New Roman"/>
          <w:iCs/>
          <w:sz w:val="28"/>
          <w:szCs w:val="28"/>
          <w:lang w:eastAsia="vi-VN"/>
        </w:rPr>
        <w:t>China’s economic transformation. www.r</w:t>
      </w:r>
      <w:r>
        <w:rPr>
          <w:rFonts w:ascii="Times New Roman" w:hAnsi="Times New Roman"/>
          <w:iCs/>
          <w:sz w:val="28"/>
          <w:szCs w:val="28"/>
          <w:lang w:eastAsia="vi-VN"/>
        </w:rPr>
        <w:t>and.org . [Truy cập: 16/7/1016]</w:t>
      </w:r>
    </w:p>
    <w:p w:rsidR="001C1156" w:rsidRDefault="001C1156" w:rsidP="001C1156">
      <w:pPr>
        <w:jc w:val="center"/>
        <w:rPr>
          <w:rFonts w:ascii="Times New Roman" w:hAnsi="Times New Roman"/>
          <w:iCs/>
          <w:sz w:val="28"/>
          <w:szCs w:val="28"/>
          <w:lang w:eastAsia="vi-VN"/>
        </w:rPr>
        <w:sectPr w:rsidR="001C1156" w:rsidSect="00A27B11">
          <w:headerReference w:type="default" r:id="rId22"/>
          <w:footerReference w:type="default" r:id="rId23"/>
          <w:headerReference w:type="first" r:id="rId24"/>
          <w:footerReference w:type="first" r:id="rId25"/>
          <w:pgSz w:w="11907" w:h="16840" w:code="9"/>
          <w:pgMar w:top="1985" w:right="1134" w:bottom="1701" w:left="1985" w:header="964" w:footer="851" w:gutter="0"/>
          <w:pgNumType w:start="1"/>
          <w:cols w:space="720"/>
          <w:docGrid w:linePitch="360"/>
        </w:sectPr>
      </w:pPr>
    </w:p>
    <w:p w:rsidR="001C1156" w:rsidRDefault="001C1156" w:rsidP="001C1156">
      <w:pPr>
        <w:jc w:val="center"/>
        <w:rPr>
          <w:rFonts w:ascii="Times New Roman" w:hAnsi="Times New Roman"/>
          <w:b/>
          <w:szCs w:val="26"/>
        </w:rPr>
      </w:pPr>
      <w:r w:rsidRPr="00EA4E24">
        <w:rPr>
          <w:rFonts w:ascii="Times New Roman" w:hAnsi="Times New Roman"/>
          <w:b/>
          <w:szCs w:val="26"/>
        </w:rPr>
        <w:lastRenderedPageBreak/>
        <w:t>PHỤ LỤC</w:t>
      </w:r>
    </w:p>
    <w:p w:rsidR="001C1156" w:rsidRDefault="001C1156" w:rsidP="001C1156">
      <w:pPr>
        <w:jc w:val="center"/>
        <w:rPr>
          <w:rFonts w:ascii="Times New Roman" w:hAnsi="Times New Roman"/>
          <w:b/>
          <w:szCs w:val="26"/>
        </w:rPr>
      </w:pPr>
    </w:p>
    <w:p w:rsidR="001C1156" w:rsidRPr="008B2CDA" w:rsidRDefault="001C1156" w:rsidP="001C1156">
      <w:pPr>
        <w:keepNext/>
        <w:jc w:val="center"/>
        <w:rPr>
          <w:rFonts w:ascii="Times New Roman" w:hAnsi="Times New Roman"/>
          <w:b/>
          <w:szCs w:val="28"/>
        </w:rPr>
      </w:pPr>
      <w:bookmarkStart w:id="312" w:name="_Toc476105124"/>
      <w:r>
        <w:rPr>
          <w:rFonts w:ascii="Times New Roman" w:hAnsi="Times New Roman"/>
          <w:b/>
          <w:szCs w:val="28"/>
        </w:rPr>
        <w:t xml:space="preserve">Phụ lục 1: </w:t>
      </w:r>
      <w:r w:rsidRPr="008B2CDA">
        <w:rPr>
          <w:rFonts w:ascii="Times New Roman" w:hAnsi="Times New Roman"/>
          <w:b/>
          <w:szCs w:val="28"/>
        </w:rPr>
        <w:t>Quy hoạch phát triển các khu công nghiệp của Hà Nội đến năm 2020 và mật độ dân số của Hà Nội năm 2009 và 2015</w:t>
      </w:r>
      <w:bookmarkEnd w:id="312"/>
    </w:p>
    <w:p w:rsidR="001C1156" w:rsidRPr="00C62A74" w:rsidRDefault="001C1156" w:rsidP="001C1156">
      <w:pPr>
        <w:spacing w:line="360" w:lineRule="auto"/>
        <w:ind w:firstLine="720"/>
        <w:rPr>
          <w:rFonts w:ascii="Times New Roman" w:hAnsi="Times New Roman"/>
          <w:szCs w:val="28"/>
        </w:rPr>
      </w:pPr>
    </w:p>
    <w:p w:rsidR="001C1156" w:rsidRPr="008B2CDA" w:rsidRDefault="007B73D3" w:rsidP="001C1156">
      <w:pPr>
        <w:ind w:left="525"/>
        <w:rPr>
          <w:rFonts w:ascii="Times New Roman" w:hAnsi="Times New Roman"/>
          <w:szCs w:val="28"/>
          <w:lang w:eastAsia="vi-VN"/>
        </w:rPr>
      </w:pPr>
      <w:r>
        <w:rPr>
          <w:rFonts w:ascii="Times New Roman" w:hAnsi="Times New Roman"/>
          <w:szCs w:val="28"/>
          <w:lang w:val="vi-VN" w:eastAsia="vi-VN"/>
        </w:rPr>
        <w:drawing>
          <wp:inline distT="0" distB="0" distL="0" distR="0">
            <wp:extent cx="4966335" cy="6763385"/>
            <wp:effectExtent l="19050" t="0" r="5715" b="0"/>
            <wp:docPr id="6" name="Picture 3" descr="C:\Users\Admin\Dropbox\In Drafting\2016 Ha Noi\HaNoi_Slide\HNoi_congnghiep_DS2009_q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ropbox\In Drafting\2016 Ha Noi\HaNoi_Slide\HNoi_congnghiep_DS2009_qh.jpg"/>
                    <pic:cNvPicPr>
                      <a:picLocks noChangeAspect="1" noChangeArrowheads="1"/>
                    </pic:cNvPicPr>
                  </pic:nvPicPr>
                  <pic:blipFill>
                    <a:blip r:embed="rId26"/>
                    <a:srcRect/>
                    <a:stretch>
                      <a:fillRect/>
                    </a:stretch>
                  </pic:blipFill>
                  <pic:spPr bwMode="auto">
                    <a:xfrm>
                      <a:off x="0" y="0"/>
                      <a:ext cx="4966335" cy="6763385"/>
                    </a:xfrm>
                    <a:prstGeom prst="rect">
                      <a:avLst/>
                    </a:prstGeom>
                    <a:noFill/>
                    <a:ln w="9525">
                      <a:noFill/>
                      <a:miter lim="800000"/>
                      <a:headEnd/>
                      <a:tailEnd/>
                    </a:ln>
                  </pic:spPr>
                </pic:pic>
              </a:graphicData>
            </a:graphic>
          </wp:inline>
        </w:drawing>
      </w:r>
    </w:p>
    <w:p w:rsidR="001C1156" w:rsidRPr="008B2CDA" w:rsidRDefault="001C1156" w:rsidP="001C1156">
      <w:pPr>
        <w:ind w:left="525"/>
        <w:rPr>
          <w:rFonts w:ascii="Times New Roman" w:hAnsi="Times New Roman"/>
          <w:szCs w:val="28"/>
        </w:rPr>
      </w:pPr>
    </w:p>
    <w:p w:rsidR="001C1156" w:rsidRPr="00FE42A3" w:rsidRDefault="001C1156" w:rsidP="001C1156">
      <w:pPr>
        <w:rPr>
          <w:rFonts w:ascii="Times New Roman" w:hAnsi="Times New Roman"/>
          <w:szCs w:val="28"/>
        </w:rPr>
      </w:pPr>
      <w:r w:rsidRPr="008B2CDA">
        <w:rPr>
          <w:rFonts w:ascii="Times New Roman" w:hAnsi="Times New Roman"/>
          <w:i/>
          <w:szCs w:val="28"/>
        </w:rPr>
        <w:t>Nguồn:</w:t>
      </w:r>
      <w:r w:rsidRPr="008B2CDA">
        <w:rPr>
          <w:rFonts w:ascii="Times New Roman" w:hAnsi="Times New Roman"/>
          <w:szCs w:val="28"/>
        </w:rPr>
        <w:t xml:space="preserve"> </w:t>
      </w:r>
      <w:r w:rsidRPr="00FE42A3">
        <w:rPr>
          <w:rFonts w:ascii="Times New Roman" w:hAnsi="Times New Roman"/>
          <w:szCs w:val="28"/>
        </w:rPr>
        <w:t>[ 33; tr67]</w:t>
      </w:r>
      <w:r w:rsidRPr="008B2CDA">
        <w:rPr>
          <w:rFonts w:ascii="Times New Roman" w:hAnsi="Times New Roman"/>
          <w:szCs w:val="28"/>
        </w:rPr>
        <w:tab/>
      </w:r>
    </w:p>
    <w:tbl>
      <w:tblPr>
        <w:tblW w:w="9192" w:type="dxa"/>
        <w:jc w:val="center"/>
        <w:tblLook w:val="0000"/>
      </w:tblPr>
      <w:tblGrid>
        <w:gridCol w:w="563"/>
        <w:gridCol w:w="3242"/>
        <w:gridCol w:w="2153"/>
        <w:gridCol w:w="1078"/>
        <w:gridCol w:w="1078"/>
        <w:gridCol w:w="1078"/>
      </w:tblGrid>
      <w:tr w:rsidR="001C1156" w:rsidRPr="008B2CDA" w:rsidTr="004338B5">
        <w:trPr>
          <w:trHeight w:val="945"/>
          <w:jc w:val="center"/>
        </w:trPr>
        <w:tc>
          <w:tcPr>
            <w:tcW w:w="9192" w:type="dxa"/>
            <w:gridSpan w:val="6"/>
            <w:tcBorders>
              <w:top w:val="single" w:sz="4" w:space="0" w:color="auto"/>
              <w:left w:val="single" w:sz="4" w:space="0" w:color="auto"/>
              <w:bottom w:val="single" w:sz="4" w:space="0" w:color="auto"/>
              <w:right w:val="single" w:sz="4" w:space="0" w:color="auto"/>
            </w:tcBorders>
            <w:vAlign w:val="center"/>
          </w:tcPr>
          <w:p w:rsidR="001C1156" w:rsidRPr="002F23F7" w:rsidRDefault="001C1156" w:rsidP="001C1156">
            <w:pPr>
              <w:keepNext/>
              <w:widowControl w:val="0"/>
              <w:spacing w:line="240" w:lineRule="atLeast"/>
              <w:jc w:val="left"/>
              <w:rPr>
                <w:rFonts w:ascii="Times New Roman" w:hAnsi="Times New Roman"/>
                <w:b/>
                <w:bCs/>
                <w:szCs w:val="26"/>
              </w:rPr>
            </w:pPr>
            <w:bookmarkStart w:id="313" w:name="_Toc483346919"/>
            <w:r>
              <w:rPr>
                <w:rFonts w:ascii="Times New Roman" w:hAnsi="Times New Roman"/>
                <w:b/>
                <w:bCs/>
                <w:szCs w:val="26"/>
              </w:rPr>
              <w:lastRenderedPageBreak/>
              <w:t>Phụ lục</w:t>
            </w:r>
            <w:r w:rsidRPr="002F23F7">
              <w:rPr>
                <w:rFonts w:ascii="Times New Roman" w:hAnsi="Times New Roman"/>
                <w:b/>
                <w:bCs/>
                <w:szCs w:val="26"/>
              </w:rPr>
              <w:t xml:space="preserve"> 2: Số liệu thực trạng các cụm công nghiệp Hà Nội</w:t>
            </w:r>
          </w:p>
        </w:tc>
      </w:tr>
      <w:tr w:rsidR="001C1156" w:rsidRPr="008B2CDA" w:rsidTr="004338B5">
        <w:trPr>
          <w:trHeight w:val="945"/>
          <w:jc w:val="center"/>
        </w:trPr>
        <w:tc>
          <w:tcPr>
            <w:tcW w:w="563" w:type="dxa"/>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keepNext/>
              <w:widowControl w:val="0"/>
              <w:spacing w:line="240" w:lineRule="atLeast"/>
              <w:jc w:val="center"/>
              <w:rPr>
                <w:rFonts w:ascii="Times New Roman" w:hAnsi="Times New Roman"/>
                <w:b/>
                <w:bCs/>
                <w:szCs w:val="26"/>
              </w:rPr>
            </w:pPr>
            <w:r w:rsidRPr="008B2CDA">
              <w:rPr>
                <w:rFonts w:ascii="Times New Roman" w:hAnsi="Times New Roman"/>
                <w:b/>
                <w:bCs/>
                <w:szCs w:val="26"/>
              </w:rPr>
              <w:t>TT</w:t>
            </w:r>
          </w:p>
        </w:tc>
        <w:tc>
          <w:tcPr>
            <w:tcW w:w="3242" w:type="dxa"/>
            <w:tcBorders>
              <w:top w:val="single" w:sz="4" w:space="0" w:color="auto"/>
              <w:left w:val="nil"/>
              <w:bottom w:val="single" w:sz="4" w:space="0" w:color="auto"/>
              <w:right w:val="single" w:sz="4" w:space="0" w:color="auto"/>
            </w:tcBorders>
            <w:vAlign w:val="center"/>
          </w:tcPr>
          <w:p w:rsidR="001C1156" w:rsidRPr="008B2CDA" w:rsidRDefault="001C1156" w:rsidP="00A8228D">
            <w:pPr>
              <w:keepNext/>
              <w:widowControl w:val="0"/>
              <w:spacing w:line="240" w:lineRule="atLeast"/>
              <w:jc w:val="center"/>
              <w:rPr>
                <w:rFonts w:ascii="Times New Roman" w:hAnsi="Times New Roman"/>
                <w:b/>
                <w:bCs/>
                <w:szCs w:val="26"/>
                <w:lang w:val="de-DE"/>
              </w:rPr>
            </w:pPr>
            <w:r w:rsidRPr="008B2CDA">
              <w:rPr>
                <w:rFonts w:ascii="Times New Roman" w:hAnsi="Times New Roman"/>
                <w:b/>
                <w:bCs/>
                <w:szCs w:val="26"/>
                <w:lang w:val="de-DE"/>
              </w:rPr>
              <w:t>Tên cụm công nghiệp</w:t>
            </w:r>
          </w:p>
        </w:tc>
        <w:tc>
          <w:tcPr>
            <w:tcW w:w="2153" w:type="dxa"/>
            <w:tcBorders>
              <w:top w:val="single" w:sz="4" w:space="0" w:color="auto"/>
              <w:left w:val="nil"/>
              <w:bottom w:val="single" w:sz="4" w:space="0" w:color="auto"/>
              <w:right w:val="single" w:sz="4" w:space="0" w:color="auto"/>
            </w:tcBorders>
            <w:vAlign w:val="center"/>
          </w:tcPr>
          <w:p w:rsidR="001C1156" w:rsidRPr="008B2CDA" w:rsidRDefault="001C1156" w:rsidP="00A8228D">
            <w:pPr>
              <w:keepNext/>
              <w:widowControl w:val="0"/>
              <w:spacing w:line="240" w:lineRule="atLeast"/>
              <w:jc w:val="center"/>
              <w:rPr>
                <w:rFonts w:ascii="Times New Roman" w:hAnsi="Times New Roman"/>
                <w:b/>
                <w:bCs/>
                <w:szCs w:val="26"/>
              </w:rPr>
            </w:pPr>
            <w:r w:rsidRPr="008B2CDA">
              <w:rPr>
                <w:rFonts w:ascii="Times New Roman" w:hAnsi="Times New Roman"/>
                <w:b/>
                <w:bCs/>
                <w:szCs w:val="26"/>
              </w:rPr>
              <w:t>Địa điểm</w:t>
            </w:r>
          </w:p>
        </w:tc>
        <w:tc>
          <w:tcPr>
            <w:tcW w:w="1078" w:type="dxa"/>
            <w:tcBorders>
              <w:top w:val="single" w:sz="4" w:space="0" w:color="auto"/>
              <w:left w:val="nil"/>
              <w:bottom w:val="single" w:sz="4" w:space="0" w:color="auto"/>
              <w:right w:val="single" w:sz="4" w:space="0" w:color="auto"/>
            </w:tcBorders>
            <w:vAlign w:val="center"/>
          </w:tcPr>
          <w:p w:rsidR="001C1156" w:rsidRPr="008B2CDA" w:rsidRDefault="001C1156" w:rsidP="00A8228D">
            <w:pPr>
              <w:keepNext/>
              <w:widowControl w:val="0"/>
              <w:spacing w:line="240" w:lineRule="atLeast"/>
              <w:jc w:val="center"/>
              <w:rPr>
                <w:rFonts w:ascii="Times New Roman" w:hAnsi="Times New Roman"/>
                <w:b/>
                <w:bCs/>
                <w:szCs w:val="26"/>
              </w:rPr>
            </w:pPr>
            <w:r w:rsidRPr="008B2CDA">
              <w:rPr>
                <w:rFonts w:ascii="Times New Roman" w:hAnsi="Times New Roman"/>
                <w:b/>
                <w:bCs/>
                <w:szCs w:val="26"/>
              </w:rPr>
              <w:t>Diện tích (ha)</w:t>
            </w:r>
          </w:p>
        </w:tc>
        <w:tc>
          <w:tcPr>
            <w:tcW w:w="1078" w:type="dxa"/>
            <w:tcBorders>
              <w:top w:val="single" w:sz="4" w:space="0" w:color="auto"/>
              <w:left w:val="nil"/>
              <w:bottom w:val="single" w:sz="4" w:space="0" w:color="auto"/>
              <w:right w:val="single" w:sz="4" w:space="0" w:color="auto"/>
            </w:tcBorders>
            <w:vAlign w:val="center"/>
          </w:tcPr>
          <w:p w:rsidR="001C1156" w:rsidRPr="008B2CDA" w:rsidRDefault="001C1156" w:rsidP="00A8228D">
            <w:pPr>
              <w:keepNext/>
              <w:widowControl w:val="0"/>
              <w:spacing w:line="240" w:lineRule="atLeast"/>
              <w:jc w:val="center"/>
              <w:rPr>
                <w:rFonts w:ascii="Times New Roman" w:hAnsi="Times New Roman"/>
                <w:b/>
                <w:bCs/>
                <w:szCs w:val="26"/>
              </w:rPr>
            </w:pPr>
            <w:r w:rsidRPr="008B2CDA">
              <w:rPr>
                <w:rFonts w:ascii="Times New Roman" w:hAnsi="Times New Roman"/>
                <w:b/>
                <w:bCs/>
                <w:szCs w:val="26"/>
              </w:rPr>
              <w:t>Diện tích cho thuê (%)</w:t>
            </w:r>
          </w:p>
        </w:tc>
        <w:tc>
          <w:tcPr>
            <w:tcW w:w="1078" w:type="dxa"/>
            <w:tcBorders>
              <w:top w:val="single" w:sz="4" w:space="0" w:color="auto"/>
              <w:left w:val="nil"/>
              <w:bottom w:val="single" w:sz="4" w:space="0" w:color="auto"/>
              <w:right w:val="single" w:sz="4" w:space="0" w:color="auto"/>
            </w:tcBorders>
            <w:vAlign w:val="center"/>
          </w:tcPr>
          <w:p w:rsidR="001C1156" w:rsidRPr="008B2CDA" w:rsidRDefault="001C1156" w:rsidP="00A8228D">
            <w:pPr>
              <w:keepNext/>
              <w:widowControl w:val="0"/>
              <w:spacing w:line="240" w:lineRule="atLeast"/>
              <w:jc w:val="center"/>
              <w:rPr>
                <w:rFonts w:ascii="Times New Roman" w:hAnsi="Times New Roman"/>
                <w:b/>
                <w:bCs/>
                <w:szCs w:val="26"/>
              </w:rPr>
            </w:pPr>
            <w:r w:rsidRPr="008B2CDA">
              <w:rPr>
                <w:rFonts w:ascii="Times New Roman" w:hAnsi="Times New Roman"/>
                <w:b/>
                <w:bCs/>
                <w:szCs w:val="26"/>
              </w:rPr>
              <w:t xml:space="preserve">Tỷ lệ </w:t>
            </w:r>
            <w:r w:rsidRPr="008B2CDA">
              <w:rPr>
                <w:rFonts w:ascii="Times New Roman" w:hAnsi="Times New Roman"/>
                <w:b/>
                <w:bCs/>
                <w:szCs w:val="26"/>
              </w:rPr>
              <w:br/>
              <w:t>lấp đầy (%)</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Vĩnh Tuy</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Quận Hoàng Mai</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68</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Phú Thị</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Gia Lâm</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Từ Liêm</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Từ Liêm</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67</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 xml:space="preserve"> - </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45</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Cầu Giấy</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Quận Cầu Giấy</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5</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Hai Bà Tr</w:t>
            </w:r>
            <w:r w:rsidRPr="008B2CDA">
              <w:rPr>
                <w:rFonts w:ascii="Times New Roman" w:hAnsi="Times New Roman"/>
                <w:szCs w:val="26"/>
              </w:rPr>
              <w:softHyphen/>
              <w:t>ưng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Hai Bà Trư</w:t>
            </w:r>
            <w:r w:rsidRPr="008B2CDA">
              <w:rPr>
                <w:rFonts w:ascii="Times New Roman" w:hAnsi="Times New Roman"/>
                <w:szCs w:val="26"/>
              </w:rPr>
              <w:softHyphen/>
              <w:t>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9</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51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Ninh Hiệp</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Gia Lâm</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 xml:space="preserve"> - </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25</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Lệ Chi</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Gia Lâm</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 xml:space="preserve"> - </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35</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Nguyên Khê</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Đông Anh</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96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 xml:space="preserve"> - </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9</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Ngọc Hồi</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Thanh Trì</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Mai Đình</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Sóc Sơn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56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 xml:space="preserve"> - </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11</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t-BR"/>
              </w:rPr>
            </w:pPr>
            <w:r w:rsidRPr="008B2CDA">
              <w:rPr>
                <w:rFonts w:ascii="Times New Roman" w:hAnsi="Times New Roman"/>
                <w:szCs w:val="26"/>
                <w:lang w:val="pt-BR"/>
              </w:rPr>
              <w:t>Cụm CN Sóc Sơn</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Sóc Sơn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204</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 xml:space="preserve"> - </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12</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Phú Minh</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Từ Liêm</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13</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Lại Yên - An Ninh</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Hoài Đức</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14</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Kim Chung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Hoài Đức</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49</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15</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t-BR"/>
              </w:rPr>
            </w:pPr>
            <w:r w:rsidRPr="008B2CDA">
              <w:rPr>
                <w:rFonts w:ascii="Times New Roman" w:hAnsi="Times New Roman"/>
                <w:szCs w:val="26"/>
                <w:lang w:val="pt-BR"/>
              </w:rPr>
              <w:t>Cụm CN Yên Sơn - Ngọc Liệp</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Quốc Oai</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16</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Bình Phú</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Thạch Thất</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17</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it-IT"/>
              </w:rPr>
            </w:pPr>
            <w:r w:rsidRPr="008B2CDA">
              <w:rPr>
                <w:rFonts w:ascii="Times New Roman" w:hAnsi="Times New Roman"/>
                <w:szCs w:val="26"/>
                <w:lang w:val="it-IT"/>
              </w:rPr>
              <w:t>Cụm CN Liên Ph</w:t>
            </w:r>
            <w:r w:rsidRPr="008B2CDA">
              <w:rPr>
                <w:rFonts w:ascii="Times New Roman" w:hAnsi="Times New Roman"/>
                <w:szCs w:val="26"/>
                <w:lang w:val="it-IT"/>
              </w:rPr>
              <w:softHyphen/>
              <w:t>ương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Thư</w:t>
            </w:r>
            <w:r w:rsidRPr="008B2CDA">
              <w:rPr>
                <w:rFonts w:ascii="Times New Roman" w:hAnsi="Times New Roman"/>
                <w:szCs w:val="26"/>
              </w:rPr>
              <w:softHyphen/>
              <w:t>ờng Tín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19</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18</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es-ES"/>
              </w:rPr>
            </w:pPr>
            <w:r w:rsidRPr="008B2CDA">
              <w:rPr>
                <w:rFonts w:ascii="Times New Roman" w:hAnsi="Times New Roman"/>
                <w:szCs w:val="26"/>
                <w:lang w:val="es-ES"/>
              </w:rPr>
              <w:t>Cụm CN Gas Lư</w:t>
            </w:r>
            <w:r w:rsidRPr="008B2CDA">
              <w:rPr>
                <w:rFonts w:ascii="Times New Roman" w:hAnsi="Times New Roman"/>
                <w:szCs w:val="26"/>
                <w:lang w:val="es-ES"/>
              </w:rPr>
              <w:softHyphen/>
              <w:t>u Xá</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w:t>
            </w:r>
            <w:r w:rsidRPr="008B2CDA">
              <w:rPr>
                <w:rFonts w:ascii="Times New Roman" w:hAnsi="Times New Roman"/>
                <w:szCs w:val="26"/>
              </w:rPr>
              <w:softHyphen/>
              <w:t>ường Tín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5,2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19</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Quất Động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w:t>
            </w:r>
            <w:r w:rsidRPr="008B2CDA">
              <w:rPr>
                <w:rFonts w:ascii="Times New Roman" w:hAnsi="Times New Roman"/>
                <w:szCs w:val="26"/>
              </w:rPr>
              <w:softHyphen/>
              <w:t>ường Tín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20</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thị trấn Phùng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Đan Ph</w:t>
            </w:r>
            <w:r w:rsidRPr="008B2CDA">
              <w:rPr>
                <w:rFonts w:ascii="Times New Roman" w:hAnsi="Times New Roman"/>
                <w:szCs w:val="26"/>
              </w:rPr>
              <w:softHyphen/>
              <w:t>ượng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21</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Phú Lâm</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Quận Hà Đông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6,7</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22</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Yên Nghĩa</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Quận Hà Đông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44</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23</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Thị trấn Phúc Thọ</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Phúc Thọ</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90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24</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Bích Hòa</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Thanh Oai</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84</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65</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25</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Biên Giang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Quận Hà Đông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26</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Cam Th</w:t>
            </w:r>
            <w:r w:rsidRPr="008B2CDA">
              <w:rPr>
                <w:rFonts w:ascii="Times New Roman" w:hAnsi="Times New Roman"/>
                <w:szCs w:val="26"/>
              </w:rPr>
              <w:softHyphen/>
              <w:t>ượng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Huyện Ba Vì</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16</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27</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Duyên Thái</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w:t>
            </w:r>
            <w:r w:rsidRPr="008B2CDA">
              <w:rPr>
                <w:rFonts w:ascii="Times New Roman" w:hAnsi="Times New Roman"/>
                <w:szCs w:val="26"/>
              </w:rPr>
              <w:softHyphen/>
              <w:t>ường Tín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18</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67</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28</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Đồng Giai</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Ba Vì</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29</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Đại Xuyên</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Phú Xuyên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68</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69</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30</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Bình Phú - Phùng Xá</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Thạch Thất</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110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31</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Habeco</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w:t>
            </w:r>
            <w:r w:rsidRPr="008B2CDA">
              <w:rPr>
                <w:rFonts w:ascii="Times New Roman" w:hAnsi="Times New Roman"/>
                <w:szCs w:val="26"/>
              </w:rPr>
              <w:softHyphen/>
              <w:t>ường Tín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170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32</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fr-FR"/>
              </w:rPr>
            </w:pPr>
            <w:r w:rsidRPr="008B2CDA">
              <w:rPr>
                <w:rFonts w:ascii="Times New Roman" w:hAnsi="Times New Roman"/>
                <w:szCs w:val="26"/>
                <w:lang w:val="fr-FR"/>
              </w:rPr>
              <w:t>Cụm CN Song Ph</w:t>
            </w:r>
            <w:r w:rsidRPr="008B2CDA">
              <w:rPr>
                <w:rFonts w:ascii="Times New Roman" w:hAnsi="Times New Roman"/>
                <w:szCs w:val="26"/>
                <w:lang w:val="fr-FR"/>
              </w:rPr>
              <w:softHyphen/>
              <w:t>ượng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Đan Ph</w:t>
            </w:r>
            <w:r w:rsidRPr="008B2CDA">
              <w:rPr>
                <w:rFonts w:ascii="Times New Roman" w:hAnsi="Times New Roman"/>
                <w:szCs w:val="26"/>
              </w:rPr>
              <w:softHyphen/>
              <w:t>ượng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47</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67</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lastRenderedPageBreak/>
              <w:t>33</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Đông La</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Hoài Đức</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34</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Đức Thư</w:t>
            </w:r>
            <w:r w:rsidRPr="008B2CDA">
              <w:rPr>
                <w:rFonts w:ascii="Times New Roman" w:hAnsi="Times New Roman"/>
                <w:szCs w:val="26"/>
              </w:rPr>
              <w:softHyphen/>
              <w:t>ợng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Hoài Đức</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145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35</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l-PL"/>
              </w:rPr>
            </w:pPr>
            <w:r w:rsidRPr="008B2CDA">
              <w:rPr>
                <w:rFonts w:ascii="Times New Roman" w:hAnsi="Times New Roman"/>
                <w:szCs w:val="26"/>
                <w:lang w:val="pl-PL"/>
              </w:rPr>
              <w:t>Cụm CN Bình Minh</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Thanh Oai</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35</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l-PL"/>
              </w:rPr>
            </w:pPr>
            <w:r w:rsidRPr="008B2CDA">
              <w:rPr>
                <w:rFonts w:ascii="Times New Roman" w:hAnsi="Times New Roman"/>
                <w:szCs w:val="26"/>
                <w:lang w:val="pl-PL"/>
              </w:rPr>
              <w:t>Cụm CN Bình Minh</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Thanh Oai</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36</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t-BR"/>
              </w:rPr>
            </w:pPr>
            <w:r w:rsidRPr="008B2CDA">
              <w:rPr>
                <w:rFonts w:ascii="Times New Roman" w:hAnsi="Times New Roman"/>
                <w:szCs w:val="26"/>
                <w:lang w:val="pt-BR"/>
              </w:rPr>
              <w:t>Cụm CN Bắc Vân Đình</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Ứng Hòa</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50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68</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37</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Trư</w:t>
            </w:r>
            <w:r w:rsidRPr="008B2CDA">
              <w:rPr>
                <w:rFonts w:ascii="Times New Roman" w:hAnsi="Times New Roman"/>
                <w:szCs w:val="26"/>
              </w:rPr>
              <w:softHyphen/>
              <w:t>ờng An</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Hoài Đức</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82</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38</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Đại Nghĩa</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Mỹ Đức</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15</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39</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Phú Xuyên</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Phú Xuyên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204</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55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40</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Thanh Oai</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Thanh Oai</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71</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100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41</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Đồng Mai</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Hà Đông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225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68</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42</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l-PL"/>
              </w:rPr>
            </w:pPr>
            <w:r w:rsidRPr="008B2CDA">
              <w:rPr>
                <w:rFonts w:ascii="Times New Roman" w:hAnsi="Times New Roman"/>
                <w:szCs w:val="26"/>
                <w:lang w:val="pl-PL"/>
              </w:rPr>
              <w:t>Cụm CN Nam Sông Hồng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Đan Phư</w:t>
            </w:r>
            <w:r w:rsidRPr="008B2CDA">
              <w:rPr>
                <w:rFonts w:ascii="Times New Roman" w:hAnsi="Times New Roman"/>
                <w:szCs w:val="26"/>
              </w:rPr>
              <w:softHyphen/>
              <w:t>ợng</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425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43</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l-PL"/>
              </w:rPr>
            </w:pPr>
            <w:r w:rsidRPr="008B2CDA">
              <w:rPr>
                <w:rFonts w:ascii="Times New Roman" w:hAnsi="Times New Roman"/>
                <w:szCs w:val="26"/>
                <w:lang w:val="pl-PL"/>
              </w:rPr>
              <w:t>Cụm CN Nam Phúc Thọ</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Phúc Thọ</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340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44</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Ngọc Hòa</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Ch</w:t>
            </w:r>
            <w:r w:rsidRPr="008B2CDA">
              <w:rPr>
                <w:rFonts w:ascii="Times New Roman" w:hAnsi="Times New Roman"/>
                <w:szCs w:val="26"/>
              </w:rPr>
              <w:softHyphen/>
              <w:t>ương Mỹ</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45</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Đông Phú Yên</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Ch</w:t>
            </w:r>
            <w:r w:rsidRPr="008B2CDA">
              <w:rPr>
                <w:rFonts w:ascii="Times New Roman" w:hAnsi="Times New Roman"/>
                <w:szCs w:val="26"/>
              </w:rPr>
              <w:softHyphen/>
              <w:t>ương Mỹ</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68</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46</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lang w:val="pt-BR"/>
              </w:rPr>
            </w:pPr>
            <w:r w:rsidRPr="008B2CDA">
              <w:rPr>
                <w:rFonts w:ascii="Times New Roman" w:hAnsi="Times New Roman"/>
                <w:szCs w:val="26"/>
                <w:lang w:val="pt-BR"/>
              </w:rPr>
              <w:t>Cụm CN Nam Tiến Xuõn</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Chư</w:t>
            </w:r>
            <w:r w:rsidRPr="008B2CDA">
              <w:rPr>
                <w:rFonts w:ascii="Times New Roman" w:hAnsi="Times New Roman"/>
                <w:szCs w:val="26"/>
              </w:rPr>
              <w:softHyphen/>
              <w:t>ơng Mỹ</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193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65</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47</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Sơn Đông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Sơn Tây</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77</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48</w:t>
            </w:r>
          </w:p>
        </w:tc>
        <w:tc>
          <w:tcPr>
            <w:tcW w:w="3242"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rPr>
                <w:rFonts w:ascii="Times New Roman" w:hAnsi="Times New Roman"/>
                <w:szCs w:val="26"/>
              </w:rPr>
            </w:pPr>
            <w:r w:rsidRPr="008B2CDA">
              <w:rPr>
                <w:rFonts w:ascii="Times New Roman" w:hAnsi="Times New Roman"/>
                <w:szCs w:val="26"/>
              </w:rPr>
              <w:t>Cụm CN Japan-Shanshe</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Thạch Thất</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83</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60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r w:rsidR="001C1156" w:rsidRPr="008B2CDA" w:rsidTr="004338B5">
        <w:trPr>
          <w:trHeight w:val="300"/>
          <w:jc w:val="center"/>
        </w:trPr>
        <w:tc>
          <w:tcPr>
            <w:tcW w:w="563" w:type="dxa"/>
            <w:tcBorders>
              <w:top w:val="nil"/>
              <w:left w:val="single" w:sz="4" w:space="0" w:color="auto"/>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49</w:t>
            </w:r>
          </w:p>
        </w:tc>
        <w:tc>
          <w:tcPr>
            <w:tcW w:w="3242" w:type="dxa"/>
            <w:tcBorders>
              <w:top w:val="nil"/>
              <w:left w:val="nil"/>
              <w:bottom w:val="single" w:sz="4" w:space="0" w:color="auto"/>
              <w:right w:val="single" w:sz="4" w:space="0" w:color="auto"/>
            </w:tcBorders>
            <w:vAlign w:val="bottom"/>
          </w:tcPr>
          <w:p w:rsidR="001C1156" w:rsidRPr="001C1156" w:rsidRDefault="001C1156" w:rsidP="00A8228D">
            <w:pPr>
              <w:keepNext/>
              <w:widowControl w:val="0"/>
              <w:spacing w:line="240" w:lineRule="atLeast"/>
              <w:rPr>
                <w:rFonts w:ascii="Times New Roman" w:hAnsi="Times New Roman"/>
                <w:spacing w:val="-6"/>
                <w:szCs w:val="26"/>
              </w:rPr>
            </w:pPr>
            <w:r w:rsidRPr="001C1156">
              <w:rPr>
                <w:rFonts w:ascii="Times New Roman" w:hAnsi="Times New Roman"/>
                <w:spacing w:val="-6"/>
                <w:szCs w:val="26"/>
              </w:rPr>
              <w:t>Cụm CN Hà Hồi - Quất Động</w:t>
            </w:r>
          </w:p>
        </w:tc>
        <w:tc>
          <w:tcPr>
            <w:tcW w:w="2153"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Th</w:t>
            </w:r>
            <w:r w:rsidRPr="008B2CDA">
              <w:rPr>
                <w:rFonts w:ascii="Times New Roman" w:hAnsi="Times New Roman"/>
                <w:szCs w:val="26"/>
              </w:rPr>
              <w:softHyphen/>
              <w:t>ường Tín</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30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70</w:t>
            </w:r>
          </w:p>
        </w:tc>
        <w:tc>
          <w:tcPr>
            <w:tcW w:w="1078" w:type="dxa"/>
            <w:tcBorders>
              <w:top w:val="nil"/>
              <w:left w:val="nil"/>
              <w:bottom w:val="single" w:sz="4" w:space="0" w:color="auto"/>
              <w:right w:val="single" w:sz="4" w:space="0" w:color="auto"/>
            </w:tcBorders>
            <w:vAlign w:val="bottom"/>
          </w:tcPr>
          <w:p w:rsidR="001C1156" w:rsidRPr="008B2CDA" w:rsidRDefault="001C1156" w:rsidP="00A8228D">
            <w:pPr>
              <w:keepNext/>
              <w:widowControl w:val="0"/>
              <w:spacing w:line="240" w:lineRule="atLeast"/>
              <w:jc w:val="center"/>
              <w:rPr>
                <w:rFonts w:ascii="Times New Roman" w:hAnsi="Times New Roman"/>
                <w:szCs w:val="26"/>
              </w:rPr>
            </w:pPr>
            <w:r w:rsidRPr="008B2CDA">
              <w:rPr>
                <w:rFonts w:ascii="Times New Roman" w:hAnsi="Times New Roman"/>
                <w:szCs w:val="26"/>
              </w:rPr>
              <w:t>0</w:t>
            </w:r>
          </w:p>
        </w:tc>
      </w:tr>
    </w:tbl>
    <w:p w:rsidR="001C1156" w:rsidRDefault="001C1156" w:rsidP="001C1156">
      <w:pPr>
        <w:pStyle w:val="Caption"/>
      </w:pPr>
    </w:p>
    <w:p w:rsidR="001C1156" w:rsidRPr="008B2CDA" w:rsidRDefault="001C1156" w:rsidP="001C1156">
      <w:pPr>
        <w:keepNext/>
        <w:widowControl w:val="0"/>
        <w:spacing w:before="60" w:after="60" w:line="200" w:lineRule="atLeast"/>
        <w:rPr>
          <w:rFonts w:ascii="Times New Roman" w:hAnsi="Times New Roman"/>
          <w:i/>
          <w:szCs w:val="26"/>
        </w:rPr>
      </w:pPr>
      <w:r w:rsidRPr="008B2CDA">
        <w:rPr>
          <w:rFonts w:ascii="Times New Roman" w:hAnsi="Times New Roman"/>
          <w:i/>
          <w:szCs w:val="26"/>
        </w:rPr>
        <w:t>Nguồn: [30; tr58]</w:t>
      </w:r>
    </w:p>
    <w:p w:rsidR="001C1156" w:rsidRPr="00FE42A3" w:rsidRDefault="001C1156" w:rsidP="001C1156">
      <w:pPr>
        <w:pStyle w:val="Caption"/>
      </w:pPr>
      <w:r>
        <w:br w:type="page"/>
      </w:r>
      <w:r>
        <w:lastRenderedPageBreak/>
        <w:t>Phụ lục 3</w:t>
      </w:r>
      <w:r w:rsidRPr="004C5D23">
        <w:t xml:space="preserve">: </w:t>
      </w:r>
      <w:r w:rsidRPr="00FE42A3">
        <w:t>Sản phẩm chủ yếu công nghiệp của Hà Nội tháng 12 năm 2016</w:t>
      </w:r>
      <w:bookmarkEnd w:id="313"/>
    </w:p>
    <w:p w:rsidR="001C1156" w:rsidRPr="00E471F6" w:rsidRDefault="001C1156" w:rsidP="001C1156">
      <w:pPr>
        <w:spacing w:line="360" w:lineRule="auto"/>
        <w:jc w:val="right"/>
        <w:rPr>
          <w:rFonts w:ascii="Times New Roman" w:hAnsi="Times New Roman"/>
          <w:i/>
          <w:szCs w:val="26"/>
        </w:rPr>
      </w:pPr>
      <w:r>
        <w:rPr>
          <w:rFonts w:ascii="Times New Roman" w:hAnsi="Times New Roman"/>
          <w:i/>
          <w:szCs w:val="26"/>
        </w:rPr>
        <w:t xml:space="preserve">Đơn vị </w:t>
      </w:r>
      <w:r w:rsidRPr="008B2CDA">
        <w:rPr>
          <w:rFonts w:ascii="Times New Roman" w:hAnsi="Times New Roman"/>
          <w:i/>
          <w:szCs w:val="26"/>
        </w:rPr>
        <w:t xml:space="preserve">: </w:t>
      </w:r>
      <w:r>
        <w:rPr>
          <w:rFonts w:ascii="Times New Roman" w:hAnsi="Times New Roman"/>
          <w:i/>
          <w:szCs w:val="26"/>
        </w:rPr>
        <w:t>tỷ đồng</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76"/>
        <w:gridCol w:w="1134"/>
        <w:gridCol w:w="1134"/>
        <w:gridCol w:w="1134"/>
        <w:gridCol w:w="1385"/>
      </w:tblGrid>
      <w:tr w:rsidR="001C1156" w:rsidRPr="008B2CDA" w:rsidTr="004338B5">
        <w:trPr>
          <w:jc w:val="center"/>
        </w:trPr>
        <w:tc>
          <w:tcPr>
            <w:tcW w:w="3510" w:type="dxa"/>
          </w:tcPr>
          <w:p w:rsidR="001C1156" w:rsidRPr="008B2CDA" w:rsidRDefault="001C1156" w:rsidP="00A8228D">
            <w:pPr>
              <w:rPr>
                <w:rFonts w:ascii="Times New Roman" w:hAnsi="Times New Roman"/>
                <w:b/>
                <w:bCs/>
                <w:szCs w:val="26"/>
              </w:rPr>
            </w:pPr>
          </w:p>
        </w:tc>
        <w:tc>
          <w:tcPr>
            <w:tcW w:w="2410" w:type="dxa"/>
            <w:gridSpan w:val="2"/>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Chính thức tháng 11</w:t>
            </w:r>
          </w:p>
        </w:tc>
        <w:tc>
          <w:tcPr>
            <w:tcW w:w="2268" w:type="dxa"/>
            <w:gridSpan w:val="2"/>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Ước tính tháng 12</w:t>
            </w:r>
          </w:p>
        </w:tc>
        <w:tc>
          <w:tcPr>
            <w:tcW w:w="1385" w:type="dxa"/>
            <w:vMerge w:val="restart"/>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Chỉ số cộng dồn từ đầu năm đến cuối tháng 12 so với cùng kỳ năm 2015</w:t>
            </w:r>
          </w:p>
        </w:tc>
      </w:tr>
      <w:tr w:rsidR="001C1156" w:rsidRPr="008B2CDA" w:rsidTr="004338B5">
        <w:trPr>
          <w:jc w:val="center"/>
        </w:trPr>
        <w:tc>
          <w:tcPr>
            <w:tcW w:w="3510" w:type="dxa"/>
          </w:tcPr>
          <w:p w:rsidR="001C1156" w:rsidRPr="008B2CDA" w:rsidRDefault="001C1156" w:rsidP="00A8228D">
            <w:pPr>
              <w:rPr>
                <w:rFonts w:ascii="Times New Roman" w:hAnsi="Times New Roman"/>
                <w:b/>
                <w:bCs/>
                <w:szCs w:val="26"/>
              </w:rPr>
            </w:pPr>
          </w:p>
        </w:tc>
        <w:tc>
          <w:tcPr>
            <w:tcW w:w="1276" w:type="dxa"/>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So với tháng BQ năm 2010</w:t>
            </w:r>
          </w:p>
        </w:tc>
        <w:tc>
          <w:tcPr>
            <w:tcW w:w="1134" w:type="dxa"/>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So với tháng 11 năm 2015</w:t>
            </w:r>
          </w:p>
        </w:tc>
        <w:tc>
          <w:tcPr>
            <w:tcW w:w="1134" w:type="dxa"/>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So với tháng BQ năm 2010</w:t>
            </w:r>
          </w:p>
        </w:tc>
        <w:tc>
          <w:tcPr>
            <w:tcW w:w="1134" w:type="dxa"/>
            <w:vAlign w:val="center"/>
          </w:tcPr>
          <w:p w:rsidR="001C1156" w:rsidRPr="008B2CDA" w:rsidRDefault="001C1156" w:rsidP="001C1156">
            <w:pPr>
              <w:jc w:val="center"/>
              <w:rPr>
                <w:rFonts w:ascii="Times New Roman" w:hAnsi="Times New Roman"/>
                <w:b/>
                <w:bCs/>
                <w:szCs w:val="26"/>
              </w:rPr>
            </w:pPr>
            <w:r w:rsidRPr="008B2CDA">
              <w:rPr>
                <w:rFonts w:ascii="Times New Roman" w:hAnsi="Times New Roman"/>
                <w:b/>
                <w:bCs/>
                <w:szCs w:val="26"/>
              </w:rPr>
              <w:t>So với tháng 12 năm 2015</w:t>
            </w:r>
          </w:p>
        </w:tc>
        <w:tc>
          <w:tcPr>
            <w:tcW w:w="1385" w:type="dxa"/>
            <w:vMerge/>
          </w:tcPr>
          <w:p w:rsidR="001C1156" w:rsidRPr="008B2CDA" w:rsidRDefault="001C1156" w:rsidP="00A8228D">
            <w:pPr>
              <w:rPr>
                <w:rFonts w:ascii="Times New Roman" w:hAnsi="Times New Roman"/>
                <w:b/>
                <w:bCs/>
                <w:szCs w:val="26"/>
              </w:rPr>
            </w:pPr>
          </w:p>
        </w:tc>
      </w:tr>
      <w:tr w:rsidR="001C1156" w:rsidRPr="008B2CDA" w:rsidTr="004338B5">
        <w:trPr>
          <w:jc w:val="center"/>
        </w:trPr>
        <w:tc>
          <w:tcPr>
            <w:tcW w:w="3510" w:type="dxa"/>
          </w:tcPr>
          <w:p w:rsidR="001C1156" w:rsidRPr="008B2CDA" w:rsidRDefault="001C1156" w:rsidP="00A8228D">
            <w:pPr>
              <w:rPr>
                <w:rFonts w:ascii="Times New Roman" w:hAnsi="Times New Roman"/>
                <w:b/>
                <w:bCs/>
                <w:szCs w:val="26"/>
              </w:rPr>
            </w:pPr>
            <w:r w:rsidRPr="008B2CDA">
              <w:rPr>
                <w:rFonts w:ascii="Times New Roman" w:hAnsi="Times New Roman"/>
                <w:b/>
                <w:bCs/>
                <w:szCs w:val="26"/>
              </w:rPr>
              <w:t>Toàn ngành</w:t>
            </w:r>
          </w:p>
        </w:tc>
        <w:tc>
          <w:tcPr>
            <w:tcW w:w="1276" w:type="dxa"/>
          </w:tcPr>
          <w:p w:rsidR="001C1156" w:rsidRPr="008B2CDA" w:rsidRDefault="001C1156" w:rsidP="001C1156">
            <w:pPr>
              <w:jc w:val="right"/>
              <w:rPr>
                <w:rFonts w:ascii="Times New Roman" w:hAnsi="Times New Roman"/>
                <w:b/>
                <w:bCs/>
                <w:szCs w:val="26"/>
              </w:rPr>
            </w:pPr>
            <w:r w:rsidRPr="008B2CDA">
              <w:rPr>
                <w:rFonts w:ascii="Times New Roman" w:hAnsi="Times New Roman"/>
                <w:b/>
                <w:bCs/>
                <w:szCs w:val="26"/>
              </w:rPr>
              <w:t>125.53</w:t>
            </w:r>
          </w:p>
        </w:tc>
        <w:tc>
          <w:tcPr>
            <w:tcW w:w="1134" w:type="dxa"/>
          </w:tcPr>
          <w:p w:rsidR="001C1156" w:rsidRPr="008B2CDA" w:rsidRDefault="001C1156" w:rsidP="001C1156">
            <w:pPr>
              <w:jc w:val="right"/>
              <w:rPr>
                <w:rFonts w:ascii="Times New Roman" w:hAnsi="Times New Roman"/>
                <w:b/>
                <w:bCs/>
                <w:szCs w:val="26"/>
              </w:rPr>
            </w:pPr>
            <w:r w:rsidRPr="008B2CDA">
              <w:rPr>
                <w:rFonts w:ascii="Times New Roman" w:hAnsi="Times New Roman"/>
                <w:b/>
                <w:bCs/>
                <w:szCs w:val="26"/>
              </w:rPr>
              <w:t>106.17</w:t>
            </w:r>
          </w:p>
        </w:tc>
        <w:tc>
          <w:tcPr>
            <w:tcW w:w="1134" w:type="dxa"/>
          </w:tcPr>
          <w:p w:rsidR="001C1156" w:rsidRPr="008B2CDA" w:rsidRDefault="001C1156" w:rsidP="001C1156">
            <w:pPr>
              <w:jc w:val="right"/>
              <w:rPr>
                <w:rFonts w:ascii="Times New Roman" w:hAnsi="Times New Roman"/>
                <w:b/>
                <w:bCs/>
                <w:szCs w:val="26"/>
              </w:rPr>
            </w:pPr>
            <w:r w:rsidRPr="008B2CDA">
              <w:rPr>
                <w:rFonts w:ascii="Times New Roman" w:hAnsi="Times New Roman"/>
                <w:b/>
                <w:bCs/>
                <w:szCs w:val="26"/>
              </w:rPr>
              <w:t>128.13</w:t>
            </w:r>
          </w:p>
        </w:tc>
        <w:tc>
          <w:tcPr>
            <w:tcW w:w="1134" w:type="dxa"/>
          </w:tcPr>
          <w:p w:rsidR="001C1156" w:rsidRPr="008B2CDA" w:rsidRDefault="001C1156" w:rsidP="001C1156">
            <w:pPr>
              <w:jc w:val="right"/>
              <w:rPr>
                <w:rFonts w:ascii="Times New Roman" w:hAnsi="Times New Roman"/>
                <w:b/>
                <w:bCs/>
                <w:szCs w:val="26"/>
              </w:rPr>
            </w:pPr>
            <w:r w:rsidRPr="008B2CDA">
              <w:rPr>
                <w:rFonts w:ascii="Times New Roman" w:hAnsi="Times New Roman"/>
                <w:b/>
                <w:bCs/>
                <w:szCs w:val="26"/>
              </w:rPr>
              <w:t>107.78</w:t>
            </w:r>
          </w:p>
        </w:tc>
        <w:tc>
          <w:tcPr>
            <w:tcW w:w="1385" w:type="dxa"/>
          </w:tcPr>
          <w:p w:rsidR="001C1156" w:rsidRPr="008B2CDA" w:rsidRDefault="001C1156" w:rsidP="001C1156">
            <w:pPr>
              <w:jc w:val="right"/>
              <w:rPr>
                <w:rFonts w:ascii="Times New Roman" w:hAnsi="Times New Roman"/>
                <w:b/>
                <w:bCs/>
                <w:szCs w:val="26"/>
              </w:rPr>
            </w:pPr>
            <w:r w:rsidRPr="008B2CDA">
              <w:rPr>
                <w:rFonts w:ascii="Times New Roman" w:hAnsi="Times New Roman"/>
                <w:b/>
                <w:bCs/>
                <w:szCs w:val="26"/>
              </w:rPr>
              <w:t>108.05</w:t>
            </w:r>
          </w:p>
        </w:tc>
      </w:tr>
      <w:tr w:rsidR="001C1156" w:rsidRPr="008B2CDA" w:rsidTr="004338B5">
        <w:trPr>
          <w:jc w:val="center"/>
        </w:trPr>
        <w:tc>
          <w:tcPr>
            <w:tcW w:w="3510" w:type="dxa"/>
          </w:tcPr>
          <w:p w:rsidR="001C1156" w:rsidRPr="008B2CDA" w:rsidRDefault="001C1156" w:rsidP="00A8228D">
            <w:pPr>
              <w:rPr>
                <w:rFonts w:ascii="Times New Roman" w:hAnsi="Times New Roman"/>
                <w:b/>
                <w:bCs/>
                <w:i/>
                <w:szCs w:val="26"/>
              </w:rPr>
            </w:pPr>
            <w:r w:rsidRPr="008B2CDA">
              <w:rPr>
                <w:rFonts w:ascii="Times New Roman" w:hAnsi="Times New Roman"/>
                <w:b/>
                <w:bCs/>
                <w:i/>
                <w:szCs w:val="26"/>
              </w:rPr>
              <w:t>Khai khoáng</w:t>
            </w:r>
          </w:p>
        </w:tc>
        <w:tc>
          <w:tcPr>
            <w:tcW w:w="1276"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11.56</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19.78</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10.65</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20.19</w:t>
            </w:r>
          </w:p>
        </w:tc>
        <w:tc>
          <w:tcPr>
            <w:tcW w:w="1385"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56.27</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Khai khoáng khác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11.56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19.78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10.65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20.19</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56.27</w:t>
            </w:r>
          </w:p>
        </w:tc>
      </w:tr>
      <w:tr w:rsidR="001C1156" w:rsidRPr="008B2CDA" w:rsidTr="004338B5">
        <w:trPr>
          <w:jc w:val="center"/>
        </w:trPr>
        <w:tc>
          <w:tcPr>
            <w:tcW w:w="3510" w:type="dxa"/>
          </w:tcPr>
          <w:p w:rsidR="001C1156" w:rsidRPr="008B2CDA" w:rsidRDefault="001C1156" w:rsidP="00A8228D">
            <w:pPr>
              <w:rPr>
                <w:rFonts w:ascii="Times New Roman" w:hAnsi="Times New Roman"/>
                <w:b/>
                <w:bCs/>
                <w:i/>
                <w:szCs w:val="26"/>
              </w:rPr>
            </w:pPr>
            <w:r w:rsidRPr="008B2CDA">
              <w:rPr>
                <w:rFonts w:ascii="Times New Roman" w:hAnsi="Times New Roman"/>
                <w:b/>
                <w:bCs/>
                <w:i/>
                <w:szCs w:val="26"/>
              </w:rPr>
              <w:t>Công nghiệp chế biến chế tạo</w:t>
            </w:r>
          </w:p>
        </w:tc>
        <w:tc>
          <w:tcPr>
            <w:tcW w:w="1276"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124.51</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106.46</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127.30</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108.19</w:t>
            </w:r>
          </w:p>
        </w:tc>
        <w:tc>
          <w:tcPr>
            <w:tcW w:w="1385"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107.37</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chế biến thực phẩm</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132.37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107.47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136.75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113.46</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119.55</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đồ uống</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81.31</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113.19</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81.03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96.52</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92.98</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sản phẩm thuốc lá</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151.46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112.15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149.79</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100.50</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106.49</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Dệt</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82.82</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110.27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94.57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123.86</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97.55</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trang phục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251.73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133.92</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243.25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114.39</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130.21</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Chế biến gỗ và các sản phẩm từ gỗ tre nứa; sản xuất sản phẩm từ rơm, rạ và vật liệu tết bện</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50.49</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55.30</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49.48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62.56</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64.63</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giấy và sản phẩm từ giấy</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122.01</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118.07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132.86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119.95</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101.99</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hóa chất và sản phẩm từ hóa chất</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105.03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103.54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92.57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105.01</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90.46</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thuốc, hóa dược và dược liệu</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341.98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123.12</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404.46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125.78</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125.16</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sản phẩm từ cao su và plastic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77.73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64.58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99.86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92.76</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95.99</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sản phẩm từ khoáng phi kim loại khác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58.98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102.78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57.66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111.53</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101.06</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kim loại</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68.36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122.83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64.15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108.55</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120.68</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sản phẩm từ kim loại đúc sẵn (trừ máy móc, thiết bị)</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65.70</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85.05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67.95</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90.65</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94.00</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sản phẩm điện từ, máy vi tính và sản phẩm quang học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73.99</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82.28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82.00</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100.02</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90.82</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thiết bị điện</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94.59</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109.83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91.68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108.95</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96.09</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máy móc và thiết bị chưa được phân vào đâu</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49.14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105.64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50.26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92.05</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99.29</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lastRenderedPageBreak/>
              <w:t>Sản xuất xe có động cơ</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182.26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86.57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190.34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105.93</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100.30</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phương tiện vận tải khác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212.34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121.94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203.67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116.12</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117.43</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Sản xuất giường, tủ, bàn, ghế</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557.18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150.96</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517.84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110.62</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185.66</w:t>
            </w:r>
          </w:p>
        </w:tc>
      </w:tr>
      <w:tr w:rsidR="001C1156" w:rsidRPr="008B2CDA" w:rsidTr="004338B5">
        <w:trPr>
          <w:jc w:val="center"/>
        </w:trPr>
        <w:tc>
          <w:tcPr>
            <w:tcW w:w="3510" w:type="dxa"/>
          </w:tcPr>
          <w:p w:rsidR="001C1156" w:rsidRPr="008B2CDA" w:rsidRDefault="001C1156" w:rsidP="00A8228D">
            <w:pPr>
              <w:rPr>
                <w:rFonts w:ascii="Times New Roman" w:hAnsi="Times New Roman"/>
                <w:b/>
                <w:bCs/>
                <w:i/>
                <w:szCs w:val="26"/>
              </w:rPr>
            </w:pPr>
            <w:r w:rsidRPr="008B2CDA">
              <w:rPr>
                <w:rFonts w:ascii="Times New Roman" w:hAnsi="Times New Roman"/>
                <w:b/>
                <w:bCs/>
                <w:i/>
                <w:szCs w:val="26"/>
              </w:rPr>
              <w:t>Sản xuất và phân phối điện, khí đốt, hơi nước và điều hòa không khí</w:t>
            </w:r>
          </w:p>
        </w:tc>
        <w:tc>
          <w:tcPr>
            <w:tcW w:w="1276"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161.63</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112.89</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159.61</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107.83</w:t>
            </w:r>
          </w:p>
        </w:tc>
        <w:tc>
          <w:tcPr>
            <w:tcW w:w="1385"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107.64</w:t>
            </w:r>
          </w:p>
        </w:tc>
      </w:tr>
      <w:tr w:rsidR="001C1156" w:rsidRPr="008B2CDA" w:rsidTr="004338B5">
        <w:trPr>
          <w:jc w:val="center"/>
        </w:trPr>
        <w:tc>
          <w:tcPr>
            <w:tcW w:w="3510" w:type="dxa"/>
          </w:tcPr>
          <w:p w:rsidR="001C1156" w:rsidRPr="008B2CDA" w:rsidRDefault="001C1156" w:rsidP="00A8228D">
            <w:pPr>
              <w:rPr>
                <w:rFonts w:ascii="Times New Roman" w:hAnsi="Times New Roman"/>
                <w:b/>
                <w:bCs/>
                <w:i/>
                <w:szCs w:val="26"/>
              </w:rPr>
            </w:pPr>
            <w:r w:rsidRPr="008B2CDA">
              <w:rPr>
                <w:rFonts w:ascii="Times New Roman" w:hAnsi="Times New Roman"/>
                <w:b/>
                <w:bCs/>
                <w:i/>
                <w:szCs w:val="26"/>
              </w:rPr>
              <w:t>Cung cấp nước, hoạt động quản lý và xử lý nước thải, rác thải</w:t>
            </w:r>
          </w:p>
        </w:tc>
        <w:tc>
          <w:tcPr>
            <w:tcW w:w="1276"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156.02</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102.47</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155.31</w:t>
            </w:r>
          </w:p>
        </w:tc>
        <w:tc>
          <w:tcPr>
            <w:tcW w:w="1134"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104.57</w:t>
            </w:r>
          </w:p>
        </w:tc>
        <w:tc>
          <w:tcPr>
            <w:tcW w:w="1385" w:type="dxa"/>
          </w:tcPr>
          <w:p w:rsidR="001C1156" w:rsidRPr="008B2CDA" w:rsidRDefault="001C1156" w:rsidP="001C1156">
            <w:pPr>
              <w:jc w:val="right"/>
              <w:rPr>
                <w:rFonts w:ascii="Times New Roman" w:hAnsi="Times New Roman"/>
                <w:b/>
                <w:bCs/>
                <w:i/>
                <w:szCs w:val="26"/>
              </w:rPr>
            </w:pPr>
            <w:r w:rsidRPr="008B2CDA">
              <w:rPr>
                <w:rFonts w:ascii="Times New Roman" w:hAnsi="Times New Roman"/>
                <w:b/>
                <w:bCs/>
                <w:i/>
                <w:szCs w:val="26"/>
              </w:rPr>
              <w:t>101.45</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Khai thác xử lý và cung cấp nước</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154.47</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103.03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154.81</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104.90</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105.56</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Thoát nước và xử lý nước thải</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220.98</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102.01</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216.64</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104.58</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96.82</w:t>
            </w:r>
          </w:p>
        </w:tc>
      </w:tr>
      <w:tr w:rsidR="001C1156" w:rsidRPr="008B2CDA" w:rsidTr="004338B5">
        <w:trPr>
          <w:jc w:val="center"/>
        </w:trPr>
        <w:tc>
          <w:tcPr>
            <w:tcW w:w="3510" w:type="dxa"/>
          </w:tcPr>
          <w:p w:rsidR="001C1156" w:rsidRPr="008B2CDA" w:rsidRDefault="001C1156" w:rsidP="00A8228D">
            <w:pPr>
              <w:rPr>
                <w:rFonts w:ascii="Times New Roman" w:hAnsi="Times New Roman"/>
                <w:bCs/>
                <w:szCs w:val="26"/>
              </w:rPr>
            </w:pPr>
            <w:r w:rsidRPr="008B2CDA">
              <w:rPr>
                <w:rFonts w:ascii="Times New Roman" w:hAnsi="Times New Roman"/>
                <w:bCs/>
                <w:szCs w:val="26"/>
              </w:rPr>
              <w:t>Hoạt động thu gom xử lý và tiêu hủy rác thải; tái chế phế liệu</w:t>
            </w:r>
          </w:p>
        </w:tc>
        <w:tc>
          <w:tcPr>
            <w:tcW w:w="1276"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100.99</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102.03</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101.80</w:t>
            </w:r>
          </w:p>
        </w:tc>
        <w:tc>
          <w:tcPr>
            <w:tcW w:w="1134"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103.78</w:t>
            </w:r>
          </w:p>
        </w:tc>
        <w:tc>
          <w:tcPr>
            <w:tcW w:w="1385" w:type="dxa"/>
          </w:tcPr>
          <w:p w:rsidR="001C1156" w:rsidRPr="008B2CDA" w:rsidRDefault="001C1156" w:rsidP="001C1156">
            <w:pPr>
              <w:jc w:val="right"/>
              <w:rPr>
                <w:rFonts w:ascii="Times New Roman" w:hAnsi="Times New Roman"/>
                <w:bCs/>
                <w:szCs w:val="26"/>
              </w:rPr>
            </w:pPr>
            <w:r w:rsidRPr="008B2CDA">
              <w:rPr>
                <w:rFonts w:ascii="Times New Roman" w:hAnsi="Times New Roman"/>
                <w:bCs/>
                <w:szCs w:val="26"/>
              </w:rPr>
              <w:t>99.80</w:t>
            </w:r>
          </w:p>
        </w:tc>
      </w:tr>
    </w:tbl>
    <w:p w:rsidR="001C1156" w:rsidRPr="008B2CDA" w:rsidRDefault="001C1156" w:rsidP="001C1156">
      <w:pPr>
        <w:widowControl w:val="0"/>
        <w:spacing w:line="360" w:lineRule="auto"/>
        <w:rPr>
          <w:rFonts w:ascii="Times New Roman" w:hAnsi="Times New Roman"/>
          <w:spacing w:val="-4"/>
          <w:szCs w:val="26"/>
        </w:rPr>
      </w:pPr>
      <w:r w:rsidRPr="008B2CDA">
        <w:rPr>
          <w:rFonts w:ascii="Times New Roman" w:hAnsi="Times New Roman"/>
          <w:i/>
          <w:szCs w:val="26"/>
        </w:rPr>
        <w:t>Nguồn : [56;tr 204]</w:t>
      </w:r>
    </w:p>
    <w:p w:rsidR="001C1156" w:rsidRDefault="001C1156" w:rsidP="001C1156">
      <w:pPr>
        <w:pStyle w:val="Caption"/>
      </w:pPr>
      <w:r>
        <w:rPr>
          <w:lang w:val="en-US"/>
        </w:rPr>
        <w:br w:type="page"/>
      </w:r>
      <w:bookmarkStart w:id="314" w:name="_Toc483346922"/>
      <w:r>
        <w:lastRenderedPageBreak/>
        <w:t xml:space="preserve">Phụ lục 4: </w:t>
      </w:r>
      <w:r w:rsidRPr="00423E3C">
        <w:t>Mục tiêu về sản phẩm chủ yếu của Hà Nội đến năm 2020</w:t>
      </w:r>
      <w:bookmarkEnd w:id="314"/>
    </w:p>
    <w:p w:rsidR="001C1156" w:rsidRPr="00E471F6" w:rsidRDefault="001C1156" w:rsidP="001C1156">
      <w:pPr>
        <w:pStyle w:val="Bang"/>
      </w:pPr>
    </w:p>
    <w:tbl>
      <w:tblPr>
        <w:tblW w:w="4802" w:type="pct"/>
        <w:jc w:val="center"/>
        <w:tblInd w:w="-4152" w:type="dxa"/>
        <w:tblBorders>
          <w:top w:val="single" w:sz="4" w:space="0" w:color="auto"/>
          <w:left w:val="single" w:sz="4" w:space="0" w:color="auto"/>
          <w:bottom w:val="single" w:sz="4" w:space="0" w:color="auto"/>
          <w:right w:val="single" w:sz="4" w:space="0" w:color="auto"/>
        </w:tblBorders>
        <w:tblLook w:val="0000"/>
      </w:tblPr>
      <w:tblGrid>
        <w:gridCol w:w="3588"/>
        <w:gridCol w:w="1913"/>
        <w:gridCol w:w="1643"/>
        <w:gridCol w:w="1503"/>
      </w:tblGrid>
      <w:tr w:rsidR="001C1156" w:rsidRPr="008B2CDA" w:rsidTr="001C1156">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b/>
                <w:szCs w:val="26"/>
              </w:rPr>
            </w:pPr>
            <w:r w:rsidRPr="008B2CDA">
              <w:rPr>
                <w:rFonts w:ascii="Times New Roman" w:hAnsi="Times New Roman"/>
                <w:b/>
                <w:szCs w:val="26"/>
              </w:rPr>
              <w:t>Sản phẩm</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b/>
                <w:szCs w:val="26"/>
              </w:rPr>
            </w:pPr>
            <w:r w:rsidRPr="008B2CDA">
              <w:rPr>
                <w:rFonts w:ascii="Times New Roman" w:hAnsi="Times New Roman"/>
                <w:b/>
                <w:szCs w:val="26"/>
              </w:rPr>
              <w:t>Đơn vị</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b/>
                <w:szCs w:val="26"/>
              </w:rPr>
            </w:pPr>
            <w:r w:rsidRPr="008B2CDA">
              <w:rPr>
                <w:rFonts w:ascii="Times New Roman" w:hAnsi="Times New Roman"/>
                <w:b/>
                <w:szCs w:val="26"/>
              </w:rPr>
              <w:t>2020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b/>
                <w:szCs w:val="26"/>
              </w:rPr>
            </w:pPr>
            <w:r w:rsidRPr="008B2CDA">
              <w:rPr>
                <w:rFonts w:ascii="Times New Roman" w:hAnsi="Times New Roman"/>
                <w:b/>
                <w:szCs w:val="26"/>
              </w:rPr>
              <w:t>TT</w:t>
            </w:r>
          </w:p>
          <w:p w:rsidR="001C1156" w:rsidRPr="008B2CDA" w:rsidRDefault="001C1156" w:rsidP="001C1156">
            <w:pPr>
              <w:jc w:val="center"/>
              <w:rPr>
                <w:rFonts w:ascii="Times New Roman" w:hAnsi="Times New Roman"/>
                <w:b/>
                <w:szCs w:val="26"/>
              </w:rPr>
            </w:pPr>
            <w:r w:rsidRPr="008B2CDA">
              <w:rPr>
                <w:rFonts w:ascii="Times New Roman" w:hAnsi="Times New Roman"/>
                <w:b/>
                <w:szCs w:val="26"/>
              </w:rPr>
              <w:t>2016-2020</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 xml:space="preserve">Động cơ điện  </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1000 chiếc</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250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8,02</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Quạt điện các loại</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Pr>
                <w:rFonts w:ascii="Times New Roman" w:hAnsi="Times New Roman"/>
                <w:szCs w:val="26"/>
              </w:rPr>
              <w:t>1000 cái</w:t>
            </w:r>
            <w:r w:rsidRPr="008B2CDA">
              <w:rPr>
                <w:rFonts w:ascii="Times New Roman" w:hAnsi="Times New Roman"/>
                <w:szCs w:val="26"/>
              </w:rPr>
              <w:t xml:space="preserve"> </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1.100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4,10</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Động cơ diezen</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Chiếc</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150.000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8,45</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Máy cắt gọt kim loại</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5.000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10,76</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Máy hàn điện</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2.500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6,79</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 xml:space="preserve">Lắp ráp xe hơi </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Chiếc</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200.000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17,32</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Lắp ráp xe máy</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1.000 chiếc</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1.500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6,40</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autoSpaceDE w:val="0"/>
              <w:autoSpaceDN w:val="0"/>
              <w:rPr>
                <w:rFonts w:ascii="Times New Roman" w:hAnsi="Times New Roman"/>
                <w:szCs w:val="26"/>
              </w:rPr>
            </w:pPr>
            <w:r w:rsidRPr="008B2CDA">
              <w:rPr>
                <w:rFonts w:ascii="Times New Roman" w:hAnsi="Times New Roman"/>
                <w:szCs w:val="26"/>
              </w:rPr>
              <w:t>Xe đạp hoàn chỉnh</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Pr>
                <w:rFonts w:ascii="Times New Roman" w:hAnsi="Times New Roman"/>
                <w:szCs w:val="26"/>
              </w:rPr>
              <w:t>1.000 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200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5,92</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lang w:val="es-ES"/>
              </w:rPr>
            </w:pPr>
            <w:r w:rsidRPr="008B2CDA">
              <w:rPr>
                <w:rFonts w:ascii="Times New Roman" w:hAnsi="Times New Roman"/>
                <w:szCs w:val="26"/>
                <w:lang w:val="es-ES"/>
              </w:rPr>
              <w:t>Máy điện tĩnh</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Pr>
                <w:rFonts w:ascii="Times New Roman" w:hAnsi="Times New Roman"/>
                <w:szCs w:val="26"/>
              </w:rPr>
              <w:t>1.000 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200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5,92</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Phụ tùng ô tô</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Tấn</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12.000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5,92</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Máy và T.bị nông hạ</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900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5,15</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Tủ lạnh</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 xml:space="preserve">1.000 </w:t>
            </w: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600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8,45</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Điều hòa</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 xml:space="preserve">1.000 </w:t>
            </w: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130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13,18</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Máy giặt</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 xml:space="preserve">1.000 </w:t>
            </w: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130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7,63</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Lò vi sóng</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 xml:space="preserve">1.000 </w:t>
            </w: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140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18,47</w:t>
            </w:r>
          </w:p>
        </w:tc>
      </w:tr>
      <w:tr w:rsidR="001C1156" w:rsidRPr="008B2CDA" w:rsidTr="00A8228D">
        <w:trPr>
          <w:jc w:val="center"/>
        </w:trPr>
        <w:tc>
          <w:tcPr>
            <w:tcW w:w="2075" w:type="pct"/>
            <w:tcBorders>
              <w:top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Động cơ xăng</w:t>
            </w:r>
          </w:p>
        </w:tc>
        <w:tc>
          <w:tcPr>
            <w:tcW w:w="1106"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 xml:space="preserve">1.000 </w:t>
            </w:r>
            <w:r>
              <w:rPr>
                <w:rFonts w:ascii="Times New Roman" w:hAnsi="Times New Roman"/>
                <w:szCs w:val="26"/>
              </w:rPr>
              <w:t>cái</w:t>
            </w:r>
          </w:p>
        </w:tc>
        <w:tc>
          <w:tcPr>
            <w:tcW w:w="950" w:type="pct"/>
            <w:tcBorders>
              <w:top w:val="single" w:sz="4" w:space="0" w:color="auto"/>
              <w:left w:val="single" w:sz="4" w:space="0" w:color="auto"/>
              <w:bottom w:val="single" w:sz="4" w:space="0" w:color="auto"/>
              <w:right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150</w:t>
            </w:r>
          </w:p>
        </w:tc>
        <w:tc>
          <w:tcPr>
            <w:tcW w:w="869" w:type="pct"/>
            <w:tcBorders>
              <w:top w:val="single" w:sz="4" w:space="0" w:color="auto"/>
              <w:left w:val="single" w:sz="4" w:space="0" w:color="auto"/>
              <w:bottom w:val="single" w:sz="4" w:space="0" w:color="auto"/>
            </w:tcBorders>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rPr>
              <w:t>16,47</w:t>
            </w:r>
          </w:p>
        </w:tc>
      </w:tr>
    </w:tbl>
    <w:p w:rsidR="001C1156" w:rsidRPr="002F23F7" w:rsidRDefault="001C1156" w:rsidP="001C1156">
      <w:pPr>
        <w:spacing w:line="360" w:lineRule="auto"/>
        <w:ind w:firstLine="720"/>
        <w:rPr>
          <w:rFonts w:ascii="Times New Roman" w:hAnsi="Times New Roman"/>
          <w:i/>
          <w:szCs w:val="26"/>
        </w:rPr>
      </w:pPr>
      <w:r w:rsidRPr="008B2CDA">
        <w:rPr>
          <w:rFonts w:ascii="Times New Roman" w:hAnsi="Times New Roman"/>
          <w:i/>
          <w:szCs w:val="26"/>
        </w:rPr>
        <w:t xml:space="preserve">Nguồn: </w:t>
      </w:r>
      <w:r>
        <w:rPr>
          <w:rFonts w:ascii="Times New Roman" w:hAnsi="Times New Roman"/>
          <w:i/>
          <w:szCs w:val="26"/>
        </w:rPr>
        <w:t>[38]</w:t>
      </w:r>
    </w:p>
    <w:p w:rsidR="001C1156" w:rsidRPr="00E07A4A" w:rsidRDefault="001C1156" w:rsidP="001C1156">
      <w:pPr>
        <w:pStyle w:val="Caption"/>
      </w:pPr>
      <w:bookmarkStart w:id="315" w:name="_Toc483346923"/>
      <w:r w:rsidRPr="00E07A4A">
        <w:br w:type="page"/>
      </w:r>
      <w:r w:rsidRPr="00E07A4A">
        <w:lastRenderedPageBreak/>
        <w:t>Phụ lục 5  Danh mục các ngành công nghiệp ưu tiên, công nghiệp mũi nhọn đến năm 2020 tầm nhìn đến năm 2030</w:t>
      </w:r>
      <w:bookmarkEnd w:id="315"/>
    </w:p>
    <w:tbl>
      <w:tblPr>
        <w:tblW w:w="8894" w:type="dxa"/>
        <w:jc w:val="center"/>
        <w:tblInd w:w="-1979" w:type="dxa"/>
        <w:tblCellMar>
          <w:left w:w="40" w:type="dxa"/>
          <w:right w:w="40" w:type="dxa"/>
        </w:tblCellMar>
        <w:tblLook w:val="0000"/>
      </w:tblPr>
      <w:tblGrid>
        <w:gridCol w:w="610"/>
        <w:gridCol w:w="6648"/>
        <w:gridCol w:w="851"/>
        <w:gridCol w:w="785"/>
      </w:tblGrid>
      <w:tr w:rsidR="001C1156" w:rsidRPr="008B2CDA" w:rsidTr="001C1156">
        <w:trPr>
          <w:trHeight w:val="20"/>
          <w:jc w:val="center"/>
        </w:trPr>
        <w:tc>
          <w:tcPr>
            <w:tcW w:w="6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b/>
                <w:szCs w:val="26"/>
                <w:lang w:val="nb-NO"/>
              </w:rPr>
            </w:pPr>
            <w:r w:rsidRPr="008B2CDA">
              <w:rPr>
                <w:rFonts w:ascii="Times New Roman" w:hAnsi="Times New Roman"/>
                <w:b/>
                <w:szCs w:val="26"/>
                <w:lang w:val="nb-NO"/>
              </w:rPr>
              <w:t>STT</w:t>
            </w:r>
          </w:p>
        </w:tc>
        <w:tc>
          <w:tcPr>
            <w:tcW w:w="664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b/>
                <w:szCs w:val="26"/>
                <w:lang w:val="nb-NO"/>
              </w:rPr>
            </w:pPr>
            <w:r w:rsidRPr="008B2CDA">
              <w:rPr>
                <w:rFonts w:ascii="Times New Roman" w:hAnsi="Times New Roman"/>
                <w:b/>
                <w:szCs w:val="26"/>
                <w:lang w:val="nb-NO"/>
              </w:rPr>
              <w:t>Tên ngành</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b/>
                <w:szCs w:val="26"/>
                <w:lang w:val="nb-NO"/>
              </w:rPr>
            </w:pPr>
            <w:r w:rsidRPr="008B2CDA">
              <w:rPr>
                <w:rFonts w:ascii="Times New Roman" w:hAnsi="Times New Roman"/>
                <w:b/>
                <w:szCs w:val="26"/>
                <w:lang w:val="nb-NO"/>
              </w:rPr>
              <w:t>2016 – 2020</w:t>
            </w:r>
          </w:p>
        </w:tc>
      </w:tr>
      <w:tr w:rsidR="001C1156" w:rsidRPr="008B2CDA" w:rsidTr="001C1156">
        <w:trPr>
          <w:trHeight w:val="20"/>
          <w:jc w:val="center"/>
        </w:trPr>
        <w:tc>
          <w:tcPr>
            <w:tcW w:w="610" w:type="dxa"/>
            <w:vMerge/>
            <w:tcBorders>
              <w:top w:val="single" w:sz="6" w:space="0" w:color="auto"/>
              <w:left w:val="single" w:sz="6" w:space="0" w:color="auto"/>
              <w:bottom w:val="single" w:sz="6" w:space="0" w:color="auto"/>
              <w:right w:val="single" w:sz="6" w:space="0" w:color="auto"/>
            </w:tcBorders>
            <w:vAlign w:val="center"/>
          </w:tcPr>
          <w:p w:rsidR="001C1156" w:rsidRPr="008B2CDA" w:rsidRDefault="001C1156" w:rsidP="00A8228D">
            <w:pPr>
              <w:rPr>
                <w:rFonts w:ascii="Times New Roman" w:hAnsi="Times New Roman"/>
                <w:b/>
                <w:szCs w:val="26"/>
                <w:lang w:val="nb-NO"/>
              </w:rPr>
            </w:pPr>
          </w:p>
        </w:tc>
        <w:tc>
          <w:tcPr>
            <w:tcW w:w="6648" w:type="dxa"/>
            <w:vMerge/>
            <w:tcBorders>
              <w:top w:val="single" w:sz="6" w:space="0" w:color="auto"/>
              <w:left w:val="single" w:sz="6" w:space="0" w:color="auto"/>
              <w:bottom w:val="single" w:sz="6" w:space="0" w:color="auto"/>
              <w:right w:val="single" w:sz="6" w:space="0" w:color="auto"/>
            </w:tcBorders>
            <w:vAlign w:val="center"/>
          </w:tcPr>
          <w:p w:rsidR="001C1156" w:rsidRPr="008B2CDA" w:rsidRDefault="001C1156" w:rsidP="00A8228D">
            <w:pPr>
              <w:rPr>
                <w:rFonts w:ascii="Times New Roman" w:hAnsi="Times New Roman"/>
                <w:b/>
                <w:szCs w:val="26"/>
                <w:lang w:val="nb-NO"/>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b/>
                <w:szCs w:val="26"/>
                <w:lang w:val="nb-NO"/>
              </w:rPr>
            </w:pPr>
            <w:r w:rsidRPr="008B2CDA">
              <w:rPr>
                <w:rFonts w:ascii="Times New Roman" w:hAnsi="Times New Roman"/>
                <w:b/>
                <w:szCs w:val="26"/>
                <w:lang w:val="nb-NO"/>
              </w:rPr>
              <w:t xml:space="preserve">CN </w:t>
            </w:r>
            <w:r w:rsidRPr="008B2CDA">
              <w:rPr>
                <w:rFonts w:ascii="Times New Roman" w:hAnsi="Times New Roman"/>
                <w:b/>
                <w:szCs w:val="26"/>
                <w:lang w:val="nb-NO"/>
              </w:rPr>
              <w:br/>
              <w:t>ưu</w:t>
            </w:r>
            <w:r w:rsidRPr="008B2CDA">
              <w:rPr>
                <w:rFonts w:ascii="Times New Roman" w:hAnsi="Times New Roman"/>
                <w:b/>
                <w:szCs w:val="26"/>
                <w:lang w:val="nb-NO"/>
              </w:rPr>
              <w:br/>
              <w:t>tiên</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b/>
                <w:szCs w:val="26"/>
                <w:lang w:val="nb-NO"/>
              </w:rPr>
            </w:pPr>
            <w:r w:rsidRPr="008B2CDA">
              <w:rPr>
                <w:rFonts w:ascii="Times New Roman" w:hAnsi="Times New Roman"/>
                <w:b/>
                <w:szCs w:val="26"/>
                <w:lang w:val="nb-NO"/>
              </w:rPr>
              <w:t>CN</w:t>
            </w:r>
          </w:p>
          <w:p w:rsidR="001C1156" w:rsidRPr="008B2CDA" w:rsidRDefault="001C1156" w:rsidP="001C1156">
            <w:pPr>
              <w:jc w:val="center"/>
              <w:rPr>
                <w:rFonts w:ascii="Times New Roman" w:hAnsi="Times New Roman"/>
                <w:b/>
                <w:szCs w:val="26"/>
                <w:lang w:val="nb-NO"/>
              </w:rPr>
            </w:pPr>
            <w:r w:rsidRPr="008B2CDA">
              <w:rPr>
                <w:rFonts w:ascii="Times New Roman" w:hAnsi="Times New Roman"/>
                <w:b/>
                <w:szCs w:val="26"/>
                <w:lang w:val="nb-NO"/>
              </w:rPr>
              <w:t>mũi</w:t>
            </w:r>
          </w:p>
          <w:p w:rsidR="001C1156" w:rsidRPr="008B2CDA" w:rsidRDefault="001C1156" w:rsidP="001C1156">
            <w:pPr>
              <w:jc w:val="center"/>
              <w:rPr>
                <w:rFonts w:ascii="Times New Roman" w:hAnsi="Times New Roman"/>
                <w:b/>
                <w:szCs w:val="26"/>
                <w:lang w:val="nb-NO"/>
              </w:rPr>
            </w:pPr>
            <w:r w:rsidRPr="008B2CDA">
              <w:rPr>
                <w:rFonts w:ascii="Times New Roman" w:hAnsi="Times New Roman"/>
                <w:b/>
                <w:szCs w:val="26"/>
                <w:lang w:val="nb-NO"/>
              </w:rPr>
              <w:t>nhọn</w:t>
            </w: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lang w:val="nb-NO"/>
              </w:rPr>
            </w:pPr>
            <w:r w:rsidRPr="008B2CDA">
              <w:rPr>
                <w:rFonts w:ascii="Times New Roman" w:hAnsi="Times New Roman"/>
                <w:szCs w:val="26"/>
                <w:lang w:val="nb-NO"/>
              </w:rPr>
              <w:t>1</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lang w:val="nb-NO"/>
              </w:rPr>
            </w:pPr>
            <w:r w:rsidRPr="008B2CDA">
              <w:rPr>
                <w:rFonts w:ascii="Times New Roman" w:hAnsi="Times New Roman"/>
                <w:szCs w:val="26"/>
                <w:lang w:val="nb-NO"/>
              </w:rPr>
              <w:t>Dệt may (sợi, vải, lụa, quần áo xuất khẩu, nguyên phụ liệu)</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lang w:val="nb-NO"/>
              </w:rPr>
            </w:pPr>
            <w:r w:rsidRPr="008B2CDA">
              <w:rPr>
                <w:rFonts w:ascii="Times New Roman" w:hAnsi="Times New Roman"/>
                <w:szCs w:val="26"/>
                <w:lang w:val="nb-NO"/>
              </w:rPr>
              <w:t>x</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lang w:val="nb-NO"/>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lang w:val="nb-NO"/>
              </w:rPr>
            </w:pPr>
            <w:r w:rsidRPr="008B2CDA">
              <w:rPr>
                <w:rFonts w:ascii="Times New Roman" w:hAnsi="Times New Roman"/>
                <w:szCs w:val="26"/>
                <w:lang w:val="nb-NO"/>
              </w:rPr>
              <w:t>2</w:t>
            </w:r>
          </w:p>
          <w:p w:rsidR="001C1156" w:rsidRPr="008B2CDA" w:rsidRDefault="001C1156" w:rsidP="00A8228D">
            <w:pPr>
              <w:rPr>
                <w:rFonts w:ascii="Times New Roman" w:hAnsi="Times New Roman"/>
                <w:szCs w:val="26"/>
                <w:lang w:val="nb-NO"/>
              </w:rPr>
            </w:pP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347D96" w:rsidRDefault="001C1156" w:rsidP="00A8228D">
            <w:pPr>
              <w:rPr>
                <w:rFonts w:ascii="Times New Roman" w:hAnsi="Times New Roman"/>
                <w:szCs w:val="26"/>
                <w:lang w:val="nb-NO"/>
              </w:rPr>
            </w:pPr>
            <w:r w:rsidRPr="008B2CDA">
              <w:rPr>
                <w:rFonts w:ascii="Times New Roman" w:hAnsi="Times New Roman"/>
                <w:szCs w:val="26"/>
                <w:lang w:val="nb-NO"/>
              </w:rPr>
              <w:t>Da giầy (giày dép xuất khẩu, nguyên phụ liệu)</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lang w:val="en-GB"/>
              </w:rPr>
              <w:t>x</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lang w:val="en-GB"/>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3</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Nhựa (nhựa gia dụng, bao bì chai lọ, ống…; nhựa kỹ thuật)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4</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Chế biến nông, lâm, thuỷ hải sản</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5</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Thép (phôi thép, thép đặc chủng)</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6</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Khai thác, chế biến bauxớt nhôm</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7</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Hoá chất (hoá chất cơ bản, phân bón, hoá dầu, hoá dược, hoá mỹ phẩm)</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lang w:val="en-GB"/>
              </w:rPr>
              <w:t>x</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lang w:val="en-GB"/>
              </w:rPr>
            </w:pP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8</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Cơ khí chế tạo (ô tô, đóng tầu, thiết bị toàn bộ, máy nông nghiệp, cơ điện tử)</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lang w:val="en-GB"/>
              </w:rPr>
              <w:t>x</w:t>
            </w: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9</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Thiết bị điện tử, viễn thông và công nghệ thông tin</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lang w:val="en-GB"/>
              </w:rPr>
              <w:t>x</w:t>
            </w:r>
          </w:p>
        </w:tc>
      </w:tr>
      <w:tr w:rsidR="001C1156" w:rsidRPr="008B2CDA" w:rsidTr="001C1156">
        <w:trPr>
          <w:trHeight w:val="20"/>
          <w:jc w:val="center"/>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lang w:val="en-GB"/>
              </w:rPr>
              <w:t>10</w:t>
            </w:r>
          </w:p>
        </w:tc>
        <w:tc>
          <w:tcPr>
            <w:tcW w:w="6648"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A8228D">
            <w:pPr>
              <w:rPr>
                <w:rFonts w:ascii="Times New Roman" w:hAnsi="Times New Roman"/>
                <w:szCs w:val="26"/>
              </w:rPr>
            </w:pPr>
            <w:r w:rsidRPr="008B2CDA">
              <w:rPr>
                <w:rFonts w:ascii="Times New Roman" w:hAnsi="Times New Roman"/>
                <w:szCs w:val="26"/>
              </w:rPr>
              <w:t>Sản phẩm từ công nghệ mới (năng lượng mới, năng lượng tái tạo, công nghiệp phần mềm, nội dung số)</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1C1156" w:rsidRPr="008B2CDA" w:rsidRDefault="001C1156" w:rsidP="001C1156">
            <w:pPr>
              <w:jc w:val="center"/>
              <w:rPr>
                <w:rFonts w:ascii="Times New Roman" w:hAnsi="Times New Roman"/>
                <w:szCs w:val="26"/>
              </w:rPr>
            </w:pPr>
            <w:r w:rsidRPr="008B2CDA">
              <w:rPr>
                <w:rFonts w:ascii="Times New Roman" w:hAnsi="Times New Roman"/>
                <w:szCs w:val="26"/>
                <w:lang w:val="en-GB"/>
              </w:rPr>
              <w:t>x</w:t>
            </w:r>
          </w:p>
        </w:tc>
      </w:tr>
    </w:tbl>
    <w:p w:rsidR="001C1156" w:rsidRPr="008B2CDA" w:rsidRDefault="001C1156" w:rsidP="001C1156">
      <w:pPr>
        <w:spacing w:line="360" w:lineRule="auto"/>
        <w:ind w:firstLine="720"/>
        <w:rPr>
          <w:rFonts w:ascii="Times New Roman" w:hAnsi="Times New Roman"/>
          <w:i/>
          <w:szCs w:val="26"/>
        </w:rPr>
      </w:pPr>
      <w:r w:rsidRPr="008B2CDA">
        <w:rPr>
          <w:rFonts w:ascii="Times New Roman" w:hAnsi="Times New Roman"/>
          <w:i/>
          <w:szCs w:val="26"/>
        </w:rPr>
        <w:t>Nguồn:[4</w:t>
      </w:r>
      <w:r>
        <w:rPr>
          <w:rFonts w:ascii="Times New Roman" w:hAnsi="Times New Roman"/>
          <w:i/>
          <w:szCs w:val="26"/>
        </w:rPr>
        <w:t>0</w:t>
      </w:r>
      <w:r w:rsidRPr="008B2CDA">
        <w:rPr>
          <w:rFonts w:ascii="Times New Roman" w:hAnsi="Times New Roman"/>
          <w:i/>
          <w:szCs w:val="26"/>
        </w:rPr>
        <w:t>]</w:t>
      </w:r>
    </w:p>
    <w:p w:rsidR="001C1156" w:rsidRPr="00B64CC0" w:rsidRDefault="001C1156" w:rsidP="001C1156">
      <w:pPr>
        <w:jc w:val="center"/>
        <w:rPr>
          <w:rFonts w:ascii="Times New Roman" w:hAnsi="Times New Roman"/>
          <w:szCs w:val="26"/>
          <w:lang w:eastAsia="vi-VN"/>
        </w:rPr>
      </w:pPr>
      <w:r>
        <w:rPr>
          <w:rFonts w:ascii="Times New Roman" w:hAnsi="Times New Roman"/>
          <w:b/>
          <w:szCs w:val="26"/>
          <w:lang w:eastAsia="vi-VN"/>
        </w:rPr>
        <w:br w:type="page"/>
      </w:r>
      <w:r w:rsidRPr="00D27CCB">
        <w:rPr>
          <w:rFonts w:ascii="Times New Roman" w:hAnsi="Times New Roman"/>
          <w:b/>
          <w:szCs w:val="26"/>
          <w:lang w:eastAsia="vi-VN"/>
        </w:rPr>
        <w:lastRenderedPageBreak/>
        <w:t>Phụ luc</w:t>
      </w:r>
      <w:r>
        <w:rPr>
          <w:rFonts w:ascii="Times New Roman" w:hAnsi="Times New Roman"/>
          <w:b/>
          <w:szCs w:val="26"/>
          <w:lang w:eastAsia="vi-VN"/>
        </w:rPr>
        <w:t xml:space="preserve"> 6:</w:t>
      </w:r>
      <w:r w:rsidRPr="00D27CCB">
        <w:rPr>
          <w:rFonts w:ascii="Times New Roman" w:hAnsi="Times New Roman"/>
          <w:b/>
          <w:szCs w:val="26"/>
          <w:lang w:eastAsia="vi-VN"/>
        </w:rPr>
        <w:t xml:space="preserve"> </w:t>
      </w:r>
      <w:r>
        <w:rPr>
          <w:rFonts w:ascii="Times New Roman" w:hAnsi="Times New Roman"/>
          <w:b/>
          <w:szCs w:val="26"/>
          <w:lang w:eastAsia="vi-VN"/>
        </w:rPr>
        <w:t xml:space="preserve"> Bộ chỉ tiêu</w:t>
      </w:r>
      <w:r w:rsidRPr="00B64CC0">
        <w:rPr>
          <w:rFonts w:ascii="Times New Roman" w:hAnsi="Times New Roman"/>
          <w:b/>
          <w:szCs w:val="26"/>
          <w:lang w:eastAsia="vi-VN"/>
        </w:rPr>
        <w:t xml:space="preserve"> PTBV của Uỷ ban Phát triển bền vững LHQ (UN CSD)</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020"/>
        <w:gridCol w:w="4520"/>
      </w:tblGrid>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center"/>
              <w:rPr>
                <w:rFonts w:ascii="Times New Roman" w:hAnsi="Times New Roman"/>
                <w:sz w:val="24"/>
                <w:szCs w:val="26"/>
                <w:lang w:eastAsia="vi-VN"/>
              </w:rPr>
            </w:pPr>
            <w:r w:rsidRPr="007C2C66">
              <w:rPr>
                <w:rFonts w:ascii="Times New Roman" w:hAnsi="Times New Roman"/>
                <w:b/>
                <w:sz w:val="24"/>
                <w:szCs w:val="26"/>
                <w:lang w:eastAsia="vi-VN"/>
              </w:rPr>
              <w:t>Chủ đề</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center"/>
              <w:rPr>
                <w:rFonts w:ascii="Times New Roman" w:hAnsi="Times New Roman"/>
                <w:sz w:val="24"/>
                <w:szCs w:val="26"/>
                <w:lang w:eastAsia="vi-VN"/>
              </w:rPr>
            </w:pPr>
            <w:r w:rsidRPr="007C2C66">
              <w:rPr>
                <w:rFonts w:ascii="Times New Roman" w:hAnsi="Times New Roman"/>
                <w:b/>
                <w:sz w:val="24"/>
                <w:szCs w:val="26"/>
                <w:lang w:eastAsia="vi-VN"/>
              </w:rPr>
              <w:t>Chủ đề nhánh</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center"/>
              <w:rPr>
                <w:rFonts w:ascii="Times New Roman" w:hAnsi="Times New Roman"/>
                <w:sz w:val="24"/>
                <w:szCs w:val="26"/>
                <w:lang w:eastAsia="vi-VN"/>
              </w:rPr>
            </w:pPr>
            <w:r w:rsidRPr="007C2C66">
              <w:rPr>
                <w:rFonts w:ascii="Times New Roman" w:hAnsi="Times New Roman"/>
                <w:b/>
                <w:sz w:val="24"/>
                <w:szCs w:val="26"/>
                <w:lang w:eastAsia="vi-VN"/>
              </w:rPr>
              <w:t>Chỉ tiêu</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r w:rsidRPr="007C2C66">
              <w:rPr>
                <w:rFonts w:ascii="Times New Roman" w:hAnsi="Times New Roman"/>
                <w:b/>
                <w:sz w:val="24"/>
                <w:szCs w:val="26"/>
                <w:lang w:eastAsia="vi-VN"/>
              </w:rPr>
              <w:t>Lĩnh vực xã hội</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1.Công bằng</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1. Nghèo đói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 Tỷ lệ người nghèo</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 Chỉ số Gini về bất cân đối thu nhập</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 Tỷ lệ thất nghiệp</w:t>
            </w:r>
          </w:p>
        </w:tc>
      </w:tr>
      <w:tr w:rsidR="001C1156"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2. Công bằng giới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pacing w:val="-7"/>
                <w:sz w:val="24"/>
                <w:szCs w:val="26"/>
                <w:lang w:eastAsia="vi-VN"/>
              </w:rPr>
            </w:pPr>
            <w:r w:rsidRPr="007C2C66">
              <w:rPr>
                <w:rFonts w:ascii="Times New Roman" w:hAnsi="Times New Roman"/>
                <w:spacing w:val="-7"/>
                <w:sz w:val="24"/>
                <w:szCs w:val="26"/>
                <w:lang w:eastAsia="vi-VN"/>
              </w:rPr>
              <w:t>4. Tỷ lệ lương trung bình của nữ so với nam</w:t>
            </w:r>
          </w:p>
        </w:tc>
      </w:tr>
      <w:tr w:rsidR="001C1156"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2. Y tế</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3.Tình trạng dinh dưỡng</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5. Tình trạng dinh dưỡng của trẻ em</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4. Tỷ lệ chết</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6. Tỷ lệ chết &lt;5tuổi</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7. Kỳ vọng sống của trẻ mới sinh</w:t>
            </w:r>
          </w:p>
        </w:tc>
      </w:tr>
      <w:tr w:rsidR="001C1156" w:rsidRPr="007C2C66" w:rsidTr="007C2C66">
        <w:trPr>
          <w:jc w:val="center"/>
        </w:trPr>
        <w:tc>
          <w:tcPr>
            <w:tcW w:w="1908" w:type="dxa"/>
            <w:vMerge/>
            <w:tcBorders>
              <w:left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5. Điều kiện vệ sinh</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8. % dân số có thiết bị vệ sinh phù hợp</w:t>
            </w:r>
          </w:p>
        </w:tc>
      </w:tr>
      <w:tr w:rsidR="001C1156" w:rsidRPr="007C2C66" w:rsidTr="007C2C66">
        <w:trPr>
          <w:jc w:val="center"/>
        </w:trPr>
        <w:tc>
          <w:tcPr>
            <w:tcW w:w="1908" w:type="dxa"/>
            <w:vMerge/>
            <w:tcBorders>
              <w:left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6. Nước sạch</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9. Dân số được dùng nước sạch</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7.Tiếp cận dịch vụ y tế</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10. % dân số được tiếp cận dịch vụ y tế ban đầu</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11. Tiêm chủng cho trẻ em</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12.Tỷ lệ sử dụng các biện pháp tránh thai</w:t>
            </w: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 Giáo dục</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8. Cấp giáo dục</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13. Phổ cập tiểu học đối với trẻ em</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14. Tỷ lệ người trưởng thành đạt mức giáo dục cấp II</w:t>
            </w:r>
          </w:p>
        </w:tc>
      </w:tr>
      <w:tr w:rsidR="001C1156"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9. Biết chữ</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15. Tỷ lệ biết chữ của người trưởng thành</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4. Nhà ở</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10. Điều kiện sống</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16. Diện tích nhà ở bình quân đầu người</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5. An ninh</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11. Tội phạm</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17. Số tội phạm trong 100.000 dân số.</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6. Dân số</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12. Thay đổi dân số</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18. Tỷ lệ tăng dân số</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19. Dân số đô thị chính thức và không chính thức</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b/>
                <w:sz w:val="24"/>
                <w:szCs w:val="26"/>
                <w:lang w:eastAsia="vi-VN"/>
              </w:rPr>
              <w:t>Lĩnh vực môi trường</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r>
      <w:tr w:rsidR="001C1156"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7. Không khí</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13. Thay đổi khí hậu</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20. Phát thải khí gây hiệu ứng nhà kính</w:t>
            </w:r>
          </w:p>
        </w:tc>
      </w:tr>
      <w:tr w:rsidR="001C1156" w:rsidRPr="007C2C66" w:rsidTr="007C2C66">
        <w:trPr>
          <w:jc w:val="center"/>
        </w:trPr>
        <w:tc>
          <w:tcPr>
            <w:tcW w:w="1908" w:type="dxa"/>
            <w:vMerge/>
            <w:tcBorders>
              <w:left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14. Phá huỷ tầng ôzôn</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21. Mức độ tàn phá tầng ôzôn</w:t>
            </w:r>
          </w:p>
        </w:tc>
      </w:tr>
      <w:tr w:rsidR="001C1156"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 xml:space="preserve">15. </w:t>
            </w:r>
            <w:r w:rsidR="009A3724">
              <w:rPr>
                <w:rFonts w:ascii="Times New Roman" w:hAnsi="Times New Roman"/>
                <w:sz w:val="24"/>
                <w:szCs w:val="26"/>
                <w:lang w:eastAsia="vi-VN"/>
              </w:rPr>
              <w:t xml:space="preserve">Chất lượng  </w:t>
            </w:r>
            <w:r w:rsidRPr="007C2C66">
              <w:rPr>
                <w:rFonts w:ascii="Times New Roman" w:hAnsi="Times New Roman"/>
                <w:sz w:val="24"/>
                <w:szCs w:val="26"/>
                <w:lang w:eastAsia="vi-VN"/>
              </w:rPr>
              <w:t>không khí</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22. Mức độ tập trung của chất thải khí khu vực đô thị</w:t>
            </w: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8.Đất</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16. Nông nghiệp</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23. Đất canh tác và diện tích cây lâu năm</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24. Sử dụng phân hoá học</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25. Sử dụng thuốc trừ sâu</w:t>
            </w:r>
          </w:p>
        </w:tc>
      </w:tr>
      <w:tr w:rsidR="00A8228D" w:rsidRPr="00032FAE"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val="restart"/>
            <w:tcBorders>
              <w:top w:val="single" w:sz="4" w:space="0" w:color="auto"/>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17.Rừng</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347D96" w:rsidRDefault="00A8228D" w:rsidP="007C2C66">
            <w:pPr>
              <w:rPr>
                <w:rFonts w:ascii="Times New Roman" w:hAnsi="Times New Roman"/>
                <w:sz w:val="24"/>
                <w:szCs w:val="26"/>
                <w:lang w:val="fr-FR" w:eastAsia="vi-VN"/>
              </w:rPr>
            </w:pPr>
            <w:r w:rsidRPr="00347D96">
              <w:rPr>
                <w:rFonts w:ascii="Times New Roman" w:hAnsi="Times New Roman"/>
                <w:sz w:val="24"/>
                <w:szCs w:val="26"/>
                <w:lang w:val="fr-FR" w:eastAsia="vi-VN"/>
              </w:rPr>
              <w:t>26. Tỷ lệ che phủ rừng</w:t>
            </w:r>
          </w:p>
        </w:tc>
      </w:tr>
      <w:tr w:rsidR="00A8228D" w:rsidRPr="00032FAE" w:rsidTr="007C2C66">
        <w:trPr>
          <w:jc w:val="center"/>
        </w:trPr>
        <w:tc>
          <w:tcPr>
            <w:tcW w:w="1908" w:type="dxa"/>
            <w:vMerge/>
            <w:tcBorders>
              <w:left w:val="single" w:sz="4" w:space="0" w:color="auto"/>
              <w:right w:val="single" w:sz="4" w:space="0" w:color="auto"/>
            </w:tcBorders>
            <w:shd w:val="clear" w:color="auto" w:fill="auto"/>
          </w:tcPr>
          <w:p w:rsidR="00A8228D" w:rsidRPr="00347D96" w:rsidRDefault="00A8228D" w:rsidP="007C2C66">
            <w:pPr>
              <w:rPr>
                <w:rFonts w:ascii="Times New Roman" w:hAnsi="Times New Roman"/>
                <w:sz w:val="24"/>
                <w:szCs w:val="26"/>
                <w:lang w:val="fr-FR"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347D96" w:rsidRDefault="00A8228D" w:rsidP="007C2C66">
            <w:pPr>
              <w:rPr>
                <w:rFonts w:ascii="Times New Roman" w:hAnsi="Times New Roman"/>
                <w:sz w:val="24"/>
                <w:szCs w:val="26"/>
                <w:lang w:val="fr-FR"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347D96" w:rsidRDefault="00A8228D" w:rsidP="007C2C66">
            <w:pPr>
              <w:rPr>
                <w:rFonts w:ascii="Times New Roman" w:hAnsi="Times New Roman"/>
                <w:sz w:val="24"/>
                <w:szCs w:val="26"/>
                <w:lang w:val="fr-FR" w:eastAsia="vi-VN"/>
              </w:rPr>
            </w:pPr>
            <w:r w:rsidRPr="00347D96">
              <w:rPr>
                <w:rFonts w:ascii="Times New Roman" w:hAnsi="Times New Roman"/>
                <w:sz w:val="24"/>
                <w:szCs w:val="26"/>
                <w:lang w:val="fr-FR" w:eastAsia="vi-VN"/>
              </w:rPr>
              <w:t>27. Cường độ khai thác gỗ</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347D96" w:rsidRDefault="00A8228D" w:rsidP="007C2C66">
            <w:pPr>
              <w:rPr>
                <w:rFonts w:ascii="Times New Roman" w:hAnsi="Times New Roman"/>
                <w:sz w:val="24"/>
                <w:szCs w:val="26"/>
                <w:lang w:val="fr-FR"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18. Hoang hoá</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28. Đất bị hoang hoá</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19. Đô thị hoá</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29. Diện tích đô thị chính thức và phi chính thức</w:t>
            </w:r>
          </w:p>
        </w:tc>
      </w:tr>
      <w:tr w:rsidR="001C1156"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1C1156" w:rsidRPr="007C2C66" w:rsidRDefault="001C1156" w:rsidP="007C2C66">
            <w:pPr>
              <w:jc w:val="left"/>
              <w:rPr>
                <w:rFonts w:ascii="Times New Roman" w:hAnsi="Times New Roman"/>
                <w:sz w:val="24"/>
                <w:szCs w:val="26"/>
                <w:lang w:eastAsia="vi-VN"/>
              </w:rPr>
            </w:pPr>
            <w:r w:rsidRPr="007C2C66">
              <w:rPr>
                <w:rFonts w:ascii="Times New Roman" w:hAnsi="Times New Roman"/>
                <w:sz w:val="24"/>
                <w:szCs w:val="26"/>
                <w:lang w:eastAsia="vi-VN"/>
              </w:rPr>
              <w:t>9.Đại dương, biển, bờ biển</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20. Khu vực bờ biển</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7C2C66" w:rsidRDefault="001C1156" w:rsidP="007C2C66">
            <w:pPr>
              <w:rPr>
                <w:rFonts w:ascii="Times New Roman" w:hAnsi="Times New Roman"/>
                <w:sz w:val="24"/>
                <w:szCs w:val="26"/>
                <w:lang w:eastAsia="vi-VN"/>
              </w:rPr>
            </w:pPr>
            <w:r w:rsidRPr="007C2C66">
              <w:rPr>
                <w:rFonts w:ascii="Times New Roman" w:hAnsi="Times New Roman"/>
                <w:sz w:val="24"/>
                <w:szCs w:val="26"/>
                <w:lang w:eastAsia="vi-VN"/>
              </w:rPr>
              <w:t>30. Mức độ tập trung của tảo trong nước biển</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val="restart"/>
            <w:tcBorders>
              <w:top w:val="single" w:sz="4" w:space="0" w:color="auto"/>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21. Ngư nghiệp</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31.% dân số sống ở khu vực bờ biển</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32. Loài hải sản chính bị bắt hàng năm</w:t>
            </w: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10.Nước sạch</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 xml:space="preserve">22. </w:t>
            </w:r>
            <w:r w:rsidR="009A3724">
              <w:rPr>
                <w:rFonts w:ascii="Times New Roman" w:hAnsi="Times New Roman"/>
                <w:sz w:val="24"/>
                <w:szCs w:val="26"/>
                <w:lang w:eastAsia="vi-VN"/>
              </w:rPr>
              <w:t xml:space="preserve">Chất lượng  </w:t>
            </w:r>
            <w:r w:rsidR="007C2C66" w:rsidRPr="007C2C66">
              <w:rPr>
                <w:rFonts w:ascii="Times New Roman" w:hAnsi="Times New Roman"/>
                <w:sz w:val="24"/>
                <w:szCs w:val="26"/>
                <w:lang w:eastAsia="vi-VN"/>
              </w:rPr>
              <w:t xml:space="preserve"> </w:t>
            </w:r>
            <w:r w:rsidRPr="007C2C66">
              <w:rPr>
                <w:rFonts w:ascii="Times New Roman" w:hAnsi="Times New Roman"/>
                <w:sz w:val="24"/>
                <w:szCs w:val="26"/>
                <w:lang w:eastAsia="vi-VN"/>
              </w:rPr>
              <w:t>nước</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33.Mức độ cạn kiệt của nguồn nước ngầm và nước mặt so với tổng nguồn nước</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34. BOD của khối nước</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35. Mức tập trung của Faecal Coliform</w:t>
            </w: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lastRenderedPageBreak/>
              <w:t>11. Đa dạng sinh học</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23. Hệ sinh thái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36. Diện tích hệ sinh thái chủ yếu được lựa chọn</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37. Diện tích được bảo vệ so với tổng diện tích</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24. Loài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38. Sự đa dạng của số loài được lựa chọn</w:t>
            </w:r>
          </w:p>
        </w:tc>
      </w:tr>
      <w:tr w:rsidR="001C1156" w:rsidRPr="007C2C66" w:rsidTr="007C2C6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r w:rsidRPr="007C2C66">
              <w:rPr>
                <w:rFonts w:ascii="Times New Roman" w:hAnsi="Times New Roman"/>
                <w:b/>
                <w:sz w:val="24"/>
                <w:szCs w:val="26"/>
                <w:lang w:eastAsia="vi-VN"/>
              </w:rPr>
              <w:t>Lĩnh vực kinh tế</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1C1156" w:rsidRPr="007C2C66" w:rsidRDefault="001C1156" w:rsidP="007C2C66">
            <w:pPr>
              <w:rPr>
                <w:rFonts w:ascii="Times New Roman" w:hAnsi="Times New Roman"/>
                <w:sz w:val="24"/>
                <w:szCs w:val="26"/>
                <w:lang w:eastAsia="vi-VN"/>
              </w:rPr>
            </w:pP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pacing w:val="-10"/>
                <w:sz w:val="24"/>
                <w:szCs w:val="26"/>
                <w:lang w:eastAsia="vi-VN"/>
              </w:rPr>
            </w:pPr>
            <w:r w:rsidRPr="007C2C66">
              <w:rPr>
                <w:rFonts w:ascii="Times New Roman" w:hAnsi="Times New Roman"/>
                <w:spacing w:val="-10"/>
                <w:sz w:val="24"/>
                <w:szCs w:val="26"/>
                <w:lang w:eastAsia="vi-VN"/>
              </w:rPr>
              <w:t>12.Cơ cấu kinh tế</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25. Hiện trạng kinh tế</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39. GDP bình quân đầu người</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40.Tỷ lệ đầu tư trong GDP</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26. Thương mại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pacing w:val="-8"/>
                <w:sz w:val="24"/>
                <w:szCs w:val="26"/>
                <w:lang w:eastAsia="vi-VN"/>
              </w:rPr>
            </w:pPr>
            <w:r w:rsidRPr="007C2C66">
              <w:rPr>
                <w:rFonts w:ascii="Times New Roman" w:hAnsi="Times New Roman"/>
                <w:spacing w:val="-8"/>
                <w:sz w:val="24"/>
                <w:szCs w:val="26"/>
                <w:lang w:eastAsia="vi-VN"/>
              </w:rPr>
              <w:t>41.Cán cân thương mại hàng hoá và dịch vụ</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42.Tỷ lệ nợ trong GNP</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27. Tình trạng tài chính</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43.Tổng viện trợ ODA hoặc nhận viện trợ ODA so với GNP</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28. Tiêu dùng vật chất</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44.Mức độ sử dụng vật chất</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29.Sử dụng năng lượng</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45.Tiêu thụ năng lượng bình quân đầu người/năm</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46. Tỷ lệ tiêu dùng nguồn năng lượng có thể tái sinh.</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47. Mức độ sử dụng năng lượng</w:t>
            </w: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13.Mẫu hình sản xuất tiêu dùng</w:t>
            </w:r>
          </w:p>
        </w:tc>
        <w:tc>
          <w:tcPr>
            <w:tcW w:w="3020"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30. Xả thải và quản lý xả thải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48. Xả thải rắn của công nghiệp và đô thị</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49. Chất thải nguy hiểm</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50. Chất thải phóng xạ</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51. Chất thải tái sinh</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31. Giao thông vận tải</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52. Khoảng cách vận chuyển/người theo một cách thức vận chuyển</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b/>
                <w:sz w:val="24"/>
                <w:szCs w:val="26"/>
                <w:lang w:eastAsia="vi-VN"/>
              </w:rPr>
              <w:t>Lĩnh vực thể chế</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14.Khuôn khổ thể chế</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32. Quá trình thực hiện chiến lược PTBV</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rPr>
                <w:rFonts w:ascii="Times New Roman" w:hAnsi="Times New Roman"/>
                <w:sz w:val="24"/>
                <w:szCs w:val="26"/>
                <w:lang w:eastAsia="vi-VN"/>
              </w:rPr>
            </w:pPr>
            <w:r w:rsidRPr="007C2C66">
              <w:rPr>
                <w:rFonts w:ascii="Times New Roman" w:hAnsi="Times New Roman"/>
                <w:sz w:val="24"/>
                <w:szCs w:val="26"/>
                <w:lang w:eastAsia="vi-VN"/>
              </w:rPr>
              <w:t>53. Chiến lược PTBV quốc gia</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33. Hợp tác quốc tế</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54. Thực thi các công ước quốc tế đã ký kết</w:t>
            </w:r>
          </w:p>
        </w:tc>
      </w:tr>
      <w:tr w:rsidR="00A8228D" w:rsidRPr="007C2C66" w:rsidTr="007C2C66">
        <w:trPr>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15. Năng lực thể chế</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33. Tiếp cận thông tin</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55. Số lượng người truy cập Internet/1.000dân</w:t>
            </w:r>
          </w:p>
        </w:tc>
      </w:tr>
      <w:tr w:rsidR="00A8228D" w:rsidRPr="007C2C66" w:rsidTr="007C2C66">
        <w:trPr>
          <w:jc w:val="center"/>
        </w:trPr>
        <w:tc>
          <w:tcPr>
            <w:tcW w:w="1908" w:type="dxa"/>
            <w:vMerge/>
            <w:tcBorders>
              <w:left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35. Cơ sở hạ tầng thông tin liên lạc</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56. Đường điện thoại chính/1.000 dân</w:t>
            </w:r>
          </w:p>
        </w:tc>
      </w:tr>
      <w:tr w:rsidR="00A8228D" w:rsidRPr="007C2C66" w:rsidTr="007C2C66">
        <w:trPr>
          <w:jc w:val="center"/>
        </w:trPr>
        <w:tc>
          <w:tcPr>
            <w:tcW w:w="1908" w:type="dxa"/>
            <w:vMerge/>
            <w:tcBorders>
              <w:left w:val="single" w:sz="4" w:space="0" w:color="auto"/>
              <w:right w:val="single" w:sz="4" w:space="0" w:color="auto"/>
            </w:tcBorders>
            <w:shd w:val="clear" w:color="auto" w:fill="auto"/>
          </w:tcPr>
          <w:p w:rsidR="00A8228D" w:rsidRPr="007C2C66" w:rsidRDefault="00A8228D" w:rsidP="007C2C66">
            <w:pPr>
              <w:jc w:val="left"/>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36. Khoa học&amp; công nghệ</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57.Đầu tư cho nghiên cứu và phát triển tính theo % GDP</w:t>
            </w:r>
          </w:p>
        </w:tc>
      </w:tr>
      <w:tr w:rsidR="00A8228D" w:rsidRPr="007C2C66" w:rsidTr="007C2C66">
        <w:trPr>
          <w:jc w:val="center"/>
        </w:trPr>
        <w:tc>
          <w:tcPr>
            <w:tcW w:w="1908" w:type="dxa"/>
            <w:vMerge/>
            <w:tcBorders>
              <w:left w:val="single" w:sz="4" w:space="0" w:color="auto"/>
              <w:bottom w:val="single" w:sz="4" w:space="0" w:color="auto"/>
              <w:right w:val="single" w:sz="4" w:space="0" w:color="auto"/>
            </w:tcBorders>
            <w:shd w:val="clear" w:color="auto" w:fill="auto"/>
          </w:tcPr>
          <w:p w:rsidR="00A8228D" w:rsidRPr="007C2C66" w:rsidRDefault="00A8228D" w:rsidP="007C2C66">
            <w:pPr>
              <w:rPr>
                <w:rFonts w:ascii="Times New Roman" w:hAnsi="Times New Roman"/>
                <w:sz w:val="24"/>
                <w:szCs w:val="26"/>
                <w:lang w:eastAsia="vi-VN"/>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37.Phòng chống thảm hoạ</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8228D" w:rsidRPr="007C2C66" w:rsidRDefault="00A8228D" w:rsidP="007C2C66">
            <w:pPr>
              <w:jc w:val="left"/>
              <w:rPr>
                <w:rFonts w:ascii="Times New Roman" w:hAnsi="Times New Roman"/>
                <w:sz w:val="24"/>
                <w:szCs w:val="26"/>
                <w:lang w:eastAsia="vi-VN"/>
              </w:rPr>
            </w:pPr>
            <w:r w:rsidRPr="007C2C66">
              <w:rPr>
                <w:rFonts w:ascii="Times New Roman" w:hAnsi="Times New Roman"/>
                <w:sz w:val="24"/>
                <w:szCs w:val="26"/>
                <w:lang w:eastAsia="vi-VN"/>
              </w:rPr>
              <w:t>58. Thiệt hại về người và của do các thảm hoạ thiên</w:t>
            </w:r>
          </w:p>
        </w:tc>
      </w:tr>
    </w:tbl>
    <w:p w:rsidR="001C1156" w:rsidRPr="00D27CCB" w:rsidRDefault="001C1156" w:rsidP="001C1156">
      <w:pPr>
        <w:rPr>
          <w:rFonts w:ascii="Times New Roman" w:hAnsi="Times New Roman"/>
          <w:szCs w:val="26"/>
        </w:rPr>
      </w:pPr>
    </w:p>
    <w:p w:rsidR="001C1156" w:rsidRPr="009D6979" w:rsidRDefault="001C1156" w:rsidP="001C1156">
      <w:pPr>
        <w:pStyle w:val="NormalWeb"/>
        <w:jc w:val="both"/>
        <w:rPr>
          <w:b/>
          <w:sz w:val="26"/>
          <w:szCs w:val="26"/>
        </w:rPr>
      </w:pPr>
      <w:r>
        <w:rPr>
          <w:b/>
          <w:szCs w:val="26"/>
        </w:rPr>
        <w:br w:type="page"/>
      </w:r>
      <w:r>
        <w:rPr>
          <w:b/>
          <w:sz w:val="26"/>
          <w:szCs w:val="26"/>
        </w:rPr>
        <w:lastRenderedPageBreak/>
        <w:t xml:space="preserve">Phụ lục 7 : </w:t>
      </w:r>
      <w:r w:rsidRPr="00613708">
        <w:rPr>
          <w:b/>
          <w:sz w:val="26"/>
          <w:szCs w:val="26"/>
        </w:rPr>
        <w:t xml:space="preserve">Bộ </w:t>
      </w:r>
      <w:r w:rsidRPr="009D6979">
        <w:rPr>
          <w:b/>
          <w:sz w:val="26"/>
          <w:szCs w:val="26"/>
        </w:rPr>
        <w:t>chỉ thị PTBV và Chỉ số đánh giá tính bền vững về Tài nguyên và Môi trường ở Việt Nam (ESIVN).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1641"/>
        <w:gridCol w:w="1901"/>
        <w:gridCol w:w="1771"/>
        <w:gridCol w:w="1772"/>
      </w:tblGrid>
      <w:tr w:rsidR="001C1156" w:rsidRPr="009D6979" w:rsidTr="00F45A90">
        <w:trPr>
          <w:jc w:val="center"/>
        </w:trPr>
        <w:tc>
          <w:tcPr>
            <w:tcW w:w="5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b/>
                <w:szCs w:val="26"/>
                <w:lang w:eastAsia="vi-VN"/>
              </w:rPr>
              <w:t>Mục tiêu phấn đấu</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b/>
                <w:szCs w:val="26"/>
                <w:lang w:eastAsia="vi-VN"/>
              </w:rPr>
              <w:t>Số lượng chỉ số, chỉ thị</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b/>
                <w:szCs w:val="26"/>
                <w:lang w:eastAsia="vi-VN"/>
              </w:rPr>
              <w:t>Kết quả đánh giá dự kiến</w:t>
            </w:r>
          </w:p>
        </w:tc>
      </w:tr>
      <w:tr w:rsidR="001C1156" w:rsidRPr="009D6979" w:rsidTr="00F45A90">
        <w:trPr>
          <w:jc w:val="center"/>
        </w:trPr>
        <w:tc>
          <w:tcPr>
            <w:tcW w:w="5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A8228D">
            <w:pPr>
              <w:jc w:val="center"/>
              <w:rPr>
                <w:rFonts w:ascii="Times New Roman" w:hAnsi="Times New Roman"/>
                <w:szCs w:val="26"/>
                <w:lang w:eastAsia="vi-VN"/>
              </w:rPr>
            </w:pPr>
            <w:r w:rsidRPr="009D6979">
              <w:rPr>
                <w:rFonts w:ascii="Times New Roman" w:hAnsi="Times New Roman"/>
                <w:szCs w:val="26"/>
                <w:lang w:eastAsia="vi-VN"/>
              </w:rPr>
              <w:t xml:space="preserve">I. Chỉ số đánh giá tính </w:t>
            </w:r>
            <w:r w:rsidR="00A8228D">
              <w:rPr>
                <w:rFonts w:ascii="Times New Roman" w:hAnsi="Times New Roman"/>
                <w:szCs w:val="26"/>
                <w:lang w:eastAsia="vi-VN"/>
              </w:rPr>
              <w:t>bền vững</w:t>
            </w:r>
            <w:r w:rsidRPr="009D6979">
              <w:rPr>
                <w:rFonts w:ascii="Times New Roman" w:hAnsi="Times New Roman"/>
                <w:szCs w:val="26"/>
                <w:lang w:eastAsia="vi-VN"/>
              </w:rPr>
              <w:t xml:space="preserve"> về </w:t>
            </w:r>
            <w:r w:rsidR="00A8228D">
              <w:rPr>
                <w:rFonts w:ascii="Times New Roman" w:hAnsi="Times New Roman"/>
                <w:szCs w:val="26"/>
                <w:lang w:eastAsia="vi-VN"/>
              </w:rPr>
              <w:t>Tài nguyên và môi trường</w:t>
            </w:r>
            <w:r w:rsidRPr="009D6979">
              <w:rPr>
                <w:rFonts w:ascii="Times New Roman" w:hAnsi="Times New Roman"/>
                <w:szCs w:val="26"/>
                <w:lang w:eastAsia="vi-VN"/>
              </w:rPr>
              <w:t xml:space="preserve"> (ESIVN)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01 chỉ số</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Điểm tổng hợp theo thang xếp hạng 0 – 100</w:t>
            </w:r>
          </w:p>
        </w:tc>
      </w:tr>
      <w:tr w:rsidR="001C1156" w:rsidRPr="009D6979" w:rsidTr="00F45A90">
        <w:trPr>
          <w:jc w:val="center"/>
        </w:trPr>
        <w:tc>
          <w:tcPr>
            <w:tcW w:w="5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II. Các chỉ thị tích hợp từ 10 chủ đề chính (EIVN)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10 chỉ thị tổng hợp</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Tỷ lệ phần trăm (%)</w:t>
            </w:r>
          </w:p>
        </w:tc>
      </w:tr>
      <w:tr w:rsidR="001C1156" w:rsidRPr="009D6979" w:rsidTr="00F45A90">
        <w:trPr>
          <w:jc w:val="center"/>
        </w:trPr>
        <w:tc>
          <w:tcPr>
            <w:tcW w:w="89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b/>
                <w:szCs w:val="26"/>
                <w:lang w:eastAsia="vi-VN"/>
              </w:rPr>
              <w:t>Triển khai Quyết định số 153/QĐ-TTg của Thủ tướng Chính phủ</w:t>
            </w:r>
          </w:p>
        </w:tc>
      </w:tr>
      <w:tr w:rsidR="001C1156" w:rsidRPr="009D6979" w:rsidTr="00F45A90">
        <w:trPr>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III. Chủ đề (EIC)</w:t>
            </w:r>
          </w:p>
        </w:tc>
        <w:tc>
          <w:tcPr>
            <w:tcW w:w="5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Các chỉ thị (EIs)</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Các chỉ thị MT dự kiến (EVs)</w:t>
            </w:r>
          </w:p>
        </w:tc>
      </w:tr>
      <w:tr w:rsidR="001C1156" w:rsidRPr="009D6979" w:rsidTr="00F45A90">
        <w:trPr>
          <w:trHeight w:val="184"/>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A8228D">
            <w:pPr>
              <w:spacing w:line="184" w:lineRule="atLeast"/>
              <w:jc w:val="center"/>
              <w:rPr>
                <w:rFonts w:ascii="Times New Roman" w:hAnsi="Times New Roman"/>
                <w:szCs w:val="26"/>
                <w:lang w:eastAsia="vi-VN"/>
              </w:rPr>
            </w:pPr>
            <w:r w:rsidRPr="009D6979">
              <w:rPr>
                <w:rFonts w:ascii="Times New Roman" w:hAnsi="Times New Roman"/>
                <w:szCs w:val="26"/>
                <w:lang w:eastAsia="vi-VN"/>
              </w:rPr>
              <w:t xml:space="preserve">I. Thoái hoá đất, </w:t>
            </w:r>
            <w:r w:rsidR="00A8228D">
              <w:rPr>
                <w:rFonts w:ascii="Times New Roman" w:hAnsi="Times New Roman"/>
                <w:szCs w:val="26"/>
                <w:lang w:eastAsia="vi-VN"/>
              </w:rPr>
              <w:t>sử dụng</w:t>
            </w:r>
            <w:r w:rsidRPr="009D6979">
              <w:rPr>
                <w:rFonts w:ascii="Times New Roman" w:hAnsi="Times New Roman"/>
                <w:szCs w:val="26"/>
                <w:lang w:eastAsia="vi-VN"/>
              </w:rPr>
              <w:t xml:space="preserve"> hiệu quả và </w:t>
            </w:r>
            <w:r w:rsidR="00A8228D">
              <w:rPr>
                <w:rFonts w:ascii="Times New Roman" w:hAnsi="Times New Roman"/>
                <w:szCs w:val="26"/>
                <w:lang w:eastAsia="vi-VN"/>
              </w:rPr>
              <w:t>bảo vệ tài nguyên</w:t>
            </w:r>
            <w:r w:rsidRPr="009D6979">
              <w:rPr>
                <w:rFonts w:ascii="Times New Roman" w:hAnsi="Times New Roman"/>
                <w:szCs w:val="26"/>
                <w:lang w:eastAsia="vi-VN"/>
              </w:rPr>
              <w:t xml:space="preserve"> đất</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spacing w:line="184" w:lineRule="atLeast"/>
              <w:jc w:val="center"/>
              <w:rPr>
                <w:rFonts w:ascii="Times New Roman" w:hAnsi="Times New Roman"/>
                <w:szCs w:val="26"/>
                <w:lang w:eastAsia="vi-VN"/>
              </w:rPr>
            </w:pPr>
            <w:r w:rsidRPr="009D6979">
              <w:rPr>
                <w:rFonts w:ascii="Times New Roman" w:hAnsi="Times New Roman"/>
                <w:szCs w:val="26"/>
                <w:lang w:eastAsia="vi-VN"/>
              </w:rPr>
              <w:t>1. Nguy cơ thoái hoá đất</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3A306E" w:rsidP="003A306E">
            <w:pPr>
              <w:spacing w:line="184" w:lineRule="atLeast"/>
              <w:jc w:val="left"/>
              <w:rPr>
                <w:rFonts w:ascii="Times New Roman" w:hAnsi="Times New Roman"/>
                <w:szCs w:val="26"/>
                <w:lang w:eastAsia="vi-VN"/>
              </w:rPr>
            </w:pPr>
            <w:r>
              <w:rPr>
                <w:rFonts w:ascii="Times New Roman" w:hAnsi="Times New Roman"/>
                <w:szCs w:val="26"/>
                <w:lang w:eastAsia="vi-VN"/>
              </w:rPr>
              <w:t>1. Tỷ lệ diện tích</w:t>
            </w:r>
            <w:r w:rsidR="001C1156" w:rsidRPr="009D6979">
              <w:rPr>
                <w:rFonts w:ascii="Times New Roman" w:hAnsi="Times New Roman"/>
                <w:szCs w:val="26"/>
                <w:lang w:eastAsia="vi-VN"/>
              </w:rPr>
              <w:t xml:space="preserve"> đất (gồm cả ĐNN) chịu tác động rất mạnh do hoạt động của con người trên tổng số </w:t>
            </w:r>
            <w:r>
              <w:rPr>
                <w:rFonts w:ascii="Times New Roman" w:hAnsi="Times New Roman"/>
                <w:szCs w:val="26"/>
                <w:lang w:eastAsia="vi-VN"/>
              </w:rPr>
              <w:t>diện tích</w:t>
            </w:r>
            <w:r w:rsidR="001C1156" w:rsidRPr="009D6979">
              <w:rPr>
                <w:rFonts w:ascii="Times New Roman" w:hAnsi="Times New Roman"/>
                <w:szCs w:val="26"/>
                <w:lang w:eastAsia="vi-VN"/>
              </w:rPr>
              <w:t>,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1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1C1156">
            <w:pPr>
              <w:jc w:val="center"/>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3A306E">
            <w:pPr>
              <w:spacing w:line="183" w:lineRule="atLeast"/>
              <w:jc w:val="left"/>
              <w:rPr>
                <w:rFonts w:ascii="Times New Roman" w:hAnsi="Times New Roman"/>
                <w:szCs w:val="26"/>
                <w:lang w:eastAsia="vi-VN"/>
              </w:rPr>
            </w:pPr>
            <w:r w:rsidRPr="009D6979">
              <w:rPr>
                <w:rFonts w:ascii="Times New Roman" w:hAnsi="Times New Roman"/>
                <w:szCs w:val="26"/>
                <w:lang w:eastAsia="vi-VN"/>
              </w:rPr>
              <w:t xml:space="preserve">2. </w:t>
            </w:r>
            <w:r w:rsidR="003A306E">
              <w:rPr>
                <w:rFonts w:ascii="Times New Roman" w:hAnsi="Times New Roman"/>
                <w:szCs w:val="26"/>
                <w:lang w:eastAsia="vi-VN"/>
              </w:rPr>
              <w:t>Diện tích</w:t>
            </w:r>
            <w:r w:rsidRPr="009D6979">
              <w:rPr>
                <w:rFonts w:ascii="Times New Roman" w:hAnsi="Times New Roman"/>
                <w:szCs w:val="26"/>
                <w:lang w:eastAsia="vi-VN"/>
              </w:rPr>
              <w:t xml:space="preserve"> đất bị nhiễm mặn, phèn/tổng DT đất trồng trọt,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1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1C1156">
            <w:pPr>
              <w:jc w:val="center"/>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3A306E">
            <w:pPr>
              <w:spacing w:line="183" w:lineRule="atLeast"/>
              <w:jc w:val="left"/>
              <w:rPr>
                <w:rFonts w:ascii="Times New Roman" w:hAnsi="Times New Roman"/>
                <w:szCs w:val="26"/>
                <w:lang w:eastAsia="vi-VN"/>
              </w:rPr>
            </w:pPr>
            <w:r w:rsidRPr="009D6979">
              <w:rPr>
                <w:rFonts w:ascii="Times New Roman" w:hAnsi="Times New Roman"/>
                <w:szCs w:val="26"/>
                <w:lang w:eastAsia="vi-VN"/>
              </w:rPr>
              <w:t xml:space="preserve">3. Tốc độ tăng </w:t>
            </w:r>
            <w:r w:rsidR="003A306E">
              <w:rPr>
                <w:rFonts w:ascii="Times New Roman" w:hAnsi="Times New Roman"/>
                <w:szCs w:val="26"/>
                <w:lang w:eastAsia="vi-VN"/>
              </w:rPr>
              <w:t>dân số</w:t>
            </w:r>
            <w:r w:rsidRPr="009D6979">
              <w:rPr>
                <w:rFonts w:ascii="Times New Roman" w:hAnsi="Times New Roman"/>
                <w:szCs w:val="26"/>
                <w:lang w:eastAsia="vi-VN"/>
              </w:rPr>
              <w:t xml:space="preserve"> phân bón hoá học, thuốc </w:t>
            </w:r>
            <w:r w:rsidR="00F45A90">
              <w:rPr>
                <w:rFonts w:ascii="Times New Roman" w:hAnsi="Times New Roman"/>
                <w:szCs w:val="26"/>
                <w:lang w:eastAsia="vi-VN"/>
              </w:rPr>
              <w:t>bảo vệ thực v</w:t>
            </w:r>
            <w:r w:rsidR="003A306E">
              <w:rPr>
                <w:rFonts w:ascii="Times New Roman" w:hAnsi="Times New Roman"/>
                <w:szCs w:val="26"/>
                <w:lang w:eastAsia="vi-VN"/>
              </w:rPr>
              <w:t>ật</w:t>
            </w:r>
            <w:r w:rsidRPr="009D6979">
              <w:rPr>
                <w:rFonts w:ascii="Times New Roman" w:hAnsi="Times New Roman"/>
                <w:szCs w:val="26"/>
                <w:lang w:eastAsia="vi-VN"/>
              </w:rPr>
              <w:t>/5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1C1156">
            <w:pPr>
              <w:jc w:val="center"/>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A8228D" w:rsidP="00A8228D">
            <w:pPr>
              <w:jc w:val="center"/>
              <w:rPr>
                <w:rFonts w:ascii="Times New Roman" w:hAnsi="Times New Roman"/>
                <w:szCs w:val="26"/>
                <w:lang w:eastAsia="vi-VN"/>
              </w:rPr>
            </w:pPr>
            <w:r>
              <w:rPr>
                <w:rFonts w:ascii="Times New Roman" w:hAnsi="Times New Roman"/>
                <w:szCs w:val="26"/>
                <w:lang w:eastAsia="vi-VN"/>
              </w:rPr>
              <w:t>2. Hiệu quả sử dụng</w:t>
            </w:r>
            <w:r w:rsidR="001C1156" w:rsidRPr="009D6979">
              <w:rPr>
                <w:rFonts w:ascii="Times New Roman" w:hAnsi="Times New Roman"/>
                <w:szCs w:val="26"/>
                <w:lang w:eastAsia="vi-VN"/>
              </w:rPr>
              <w:t xml:space="preserve"> đất</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F45A90" w:rsidP="00F45A90">
            <w:pPr>
              <w:jc w:val="left"/>
              <w:rPr>
                <w:rFonts w:ascii="Times New Roman" w:hAnsi="Times New Roman"/>
                <w:szCs w:val="26"/>
                <w:lang w:eastAsia="vi-VN"/>
              </w:rPr>
            </w:pPr>
            <w:r>
              <w:rPr>
                <w:rFonts w:ascii="Times New Roman" w:hAnsi="Times New Roman"/>
                <w:szCs w:val="26"/>
                <w:lang w:eastAsia="vi-VN"/>
              </w:rPr>
              <w:t>4. Tốc độ tăng năng suất sử dụng đất nông nghiệp</w:t>
            </w:r>
            <w:r w:rsidR="001C1156" w:rsidRPr="009D6979">
              <w:rPr>
                <w:rFonts w:ascii="Times New Roman" w:hAnsi="Times New Roman"/>
                <w:szCs w:val="26"/>
                <w:lang w:eastAsia="vi-VN"/>
              </w:rPr>
              <w:t>/5 năm gần 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1C1156">
            <w:pPr>
              <w:jc w:val="center"/>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3A306E">
            <w:pPr>
              <w:jc w:val="left"/>
              <w:rPr>
                <w:rFonts w:ascii="Times New Roman" w:hAnsi="Times New Roman"/>
                <w:szCs w:val="26"/>
                <w:lang w:eastAsia="vi-VN"/>
              </w:rPr>
            </w:pPr>
            <w:r w:rsidRPr="009D6979">
              <w:rPr>
                <w:rFonts w:ascii="Times New Roman" w:hAnsi="Times New Roman"/>
                <w:szCs w:val="26"/>
                <w:lang w:eastAsia="vi-VN"/>
              </w:rPr>
              <w:t>5. D</w:t>
            </w:r>
            <w:r w:rsidR="003A306E">
              <w:rPr>
                <w:rFonts w:ascii="Times New Roman" w:hAnsi="Times New Roman"/>
                <w:szCs w:val="26"/>
                <w:lang w:eastAsia="vi-VN"/>
              </w:rPr>
              <w:t>iện tích đất chưa sử dụng</w:t>
            </w:r>
            <w:r w:rsidRPr="009D6979">
              <w:rPr>
                <w:rFonts w:ascii="Times New Roman" w:hAnsi="Times New Roman"/>
                <w:szCs w:val="26"/>
                <w:lang w:eastAsia="vi-VN"/>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1C1156">
            <w:pPr>
              <w:jc w:val="center"/>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 xml:space="preserve">3. Năng lực </w:t>
            </w:r>
            <w:r w:rsidR="00A8228D">
              <w:rPr>
                <w:rFonts w:ascii="Times New Roman" w:hAnsi="Times New Roman"/>
                <w:szCs w:val="26"/>
                <w:lang w:eastAsia="vi-VN"/>
              </w:rPr>
              <w:t xml:space="preserve">sử dụng bảo vệ tài nguyên </w:t>
            </w:r>
            <w:r w:rsidR="00A8228D" w:rsidRPr="009D6979">
              <w:rPr>
                <w:rFonts w:ascii="Times New Roman" w:hAnsi="Times New Roman"/>
                <w:szCs w:val="26"/>
                <w:lang w:eastAsia="vi-VN"/>
              </w:rPr>
              <w:t>đất</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F45A90" w:rsidP="00F45A90">
            <w:pPr>
              <w:jc w:val="left"/>
              <w:rPr>
                <w:rFonts w:ascii="Times New Roman" w:hAnsi="Times New Roman"/>
                <w:szCs w:val="26"/>
                <w:lang w:eastAsia="vi-VN"/>
              </w:rPr>
            </w:pPr>
            <w:r>
              <w:rPr>
                <w:rFonts w:ascii="Times New Roman" w:hAnsi="Times New Roman"/>
                <w:szCs w:val="26"/>
                <w:lang w:eastAsia="vi-VN"/>
              </w:rPr>
              <w:t>6. Tốc độ tăng cơ cấu sử dụng đất phi nông nghiệp</w:t>
            </w:r>
            <w:r w:rsidR="001C1156" w:rsidRPr="009D6979">
              <w:rPr>
                <w:rFonts w:ascii="Times New Roman" w:hAnsi="Times New Roman"/>
                <w:szCs w:val="26"/>
                <w:lang w:eastAsia="vi-VN"/>
              </w:rPr>
              <w:t xml:space="preserve"> (II),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6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1C1156">
            <w:pPr>
              <w:jc w:val="center"/>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3A306E" w:rsidP="003A306E">
            <w:pPr>
              <w:jc w:val="left"/>
              <w:rPr>
                <w:rFonts w:ascii="Times New Roman" w:hAnsi="Times New Roman"/>
                <w:szCs w:val="26"/>
                <w:lang w:eastAsia="vi-VN"/>
              </w:rPr>
            </w:pPr>
            <w:r>
              <w:rPr>
                <w:rFonts w:ascii="Times New Roman" w:hAnsi="Times New Roman"/>
                <w:szCs w:val="26"/>
                <w:lang w:eastAsia="vi-VN"/>
              </w:rPr>
              <w:t>7. Tốc độ tăng dân số</w:t>
            </w:r>
            <w:r w:rsidR="001C1156" w:rsidRPr="009D6979">
              <w:rPr>
                <w:rFonts w:ascii="Times New Roman" w:hAnsi="Times New Roman"/>
                <w:szCs w:val="26"/>
                <w:lang w:eastAsia="vi-VN"/>
              </w:rPr>
              <w:t>/5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788"/>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A8228D">
            <w:pPr>
              <w:jc w:val="center"/>
              <w:rPr>
                <w:rFonts w:ascii="Times New Roman" w:hAnsi="Times New Roman"/>
                <w:szCs w:val="26"/>
                <w:lang w:eastAsia="vi-VN"/>
              </w:rPr>
            </w:pPr>
            <w:r w:rsidRPr="009D6979">
              <w:rPr>
                <w:rFonts w:ascii="Times New Roman" w:hAnsi="Times New Roman"/>
                <w:szCs w:val="26"/>
                <w:lang w:eastAsia="vi-VN"/>
              </w:rPr>
              <w:t xml:space="preserve">II. </w:t>
            </w:r>
            <w:r w:rsidR="00A8228D">
              <w:rPr>
                <w:rFonts w:ascii="Times New Roman" w:hAnsi="Times New Roman"/>
                <w:szCs w:val="26"/>
                <w:lang w:eastAsia="vi-VN"/>
              </w:rPr>
              <w:t>Bảo vệ môi trường</w:t>
            </w:r>
            <w:r w:rsidRPr="009D6979">
              <w:rPr>
                <w:rFonts w:ascii="Times New Roman" w:hAnsi="Times New Roman"/>
                <w:szCs w:val="26"/>
                <w:lang w:eastAsia="vi-VN"/>
              </w:rPr>
              <w:t xml:space="preserve"> nước và </w:t>
            </w:r>
            <w:r w:rsidR="00A8228D">
              <w:rPr>
                <w:rFonts w:ascii="Times New Roman" w:hAnsi="Times New Roman"/>
                <w:szCs w:val="26"/>
                <w:lang w:eastAsia="vi-VN"/>
              </w:rPr>
              <w:t>sử dụng bảo vệ tài nguyên</w:t>
            </w:r>
            <w:r w:rsidRPr="009D6979">
              <w:rPr>
                <w:rFonts w:ascii="Times New Roman" w:hAnsi="Times New Roman"/>
                <w:szCs w:val="26"/>
                <w:lang w:eastAsia="vi-VN"/>
              </w:rPr>
              <w:t xml:space="preserve"> nước</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 xml:space="preserve">4. </w:t>
            </w:r>
            <w:r w:rsidR="009A3724">
              <w:rPr>
                <w:rFonts w:ascii="Times New Roman" w:hAnsi="Times New Roman"/>
                <w:szCs w:val="26"/>
                <w:lang w:eastAsia="vi-VN"/>
              </w:rPr>
              <w:t xml:space="preserve">chất lượng  </w:t>
            </w:r>
            <w:r w:rsidR="00A8228D">
              <w:rPr>
                <w:rFonts w:ascii="Times New Roman" w:hAnsi="Times New Roman"/>
                <w:szCs w:val="26"/>
                <w:lang w:eastAsia="vi-VN"/>
              </w:rPr>
              <w:t xml:space="preserve"> </w:t>
            </w:r>
            <w:r w:rsidRPr="009D6979">
              <w:rPr>
                <w:rFonts w:ascii="Times New Roman" w:hAnsi="Times New Roman"/>
                <w:szCs w:val="26"/>
                <w:lang w:eastAsia="vi-VN"/>
              </w:rPr>
              <w:t>nước mặt</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8. Chỉ thị </w:t>
            </w:r>
            <w:r w:rsidR="009A3724">
              <w:rPr>
                <w:rFonts w:ascii="Times New Roman" w:hAnsi="Times New Roman"/>
                <w:szCs w:val="26"/>
                <w:lang w:eastAsia="vi-VN"/>
              </w:rPr>
              <w:t xml:space="preserve">chất lượng  </w:t>
            </w:r>
            <w:r w:rsidRPr="009D6979">
              <w:rPr>
                <w:rFonts w:ascii="Times New Roman" w:hAnsi="Times New Roman"/>
                <w:szCs w:val="26"/>
                <w:lang w:eastAsia="vi-VN"/>
              </w:rPr>
              <w:t xml:space="preserve">nước mặt theo </w:t>
            </w:r>
            <w:r w:rsidR="00F45A90">
              <w:rPr>
                <w:rFonts w:ascii="Times New Roman" w:hAnsi="Times New Roman"/>
                <w:szCs w:val="26"/>
                <w:lang w:eastAsia="vi-VN"/>
              </w:rPr>
              <w:t>tiêu chuẩn Việt Nam</w:t>
            </w:r>
            <w:r w:rsidRPr="009D6979">
              <w:rPr>
                <w:rFonts w:ascii="Times New Roman" w:hAnsi="Times New Roman"/>
                <w:szCs w:val="26"/>
                <w:lang w:eastAsia="vi-VN"/>
              </w:rPr>
              <w:t xml:space="preserve"> 5942-1995 , (%)</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 xml:space="preserve">5. </w:t>
            </w:r>
            <w:r w:rsidR="009A3724">
              <w:rPr>
                <w:rFonts w:ascii="Times New Roman" w:hAnsi="Times New Roman"/>
                <w:szCs w:val="26"/>
                <w:lang w:eastAsia="vi-VN"/>
              </w:rPr>
              <w:t xml:space="preserve">chất lượng  </w:t>
            </w:r>
            <w:r w:rsidR="00A8228D">
              <w:rPr>
                <w:rFonts w:ascii="Times New Roman" w:hAnsi="Times New Roman"/>
                <w:szCs w:val="26"/>
                <w:lang w:eastAsia="vi-VN"/>
              </w:rPr>
              <w:t xml:space="preserve"> </w:t>
            </w:r>
            <w:r w:rsidRPr="009D6979">
              <w:rPr>
                <w:rFonts w:ascii="Times New Roman" w:hAnsi="Times New Roman"/>
                <w:szCs w:val="26"/>
                <w:lang w:eastAsia="vi-VN"/>
              </w:rPr>
              <w:t>nước ngầm</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 xml:space="preserve">9. Chỉ thị </w:t>
            </w:r>
            <w:r w:rsidR="009A3724">
              <w:rPr>
                <w:rFonts w:ascii="Times New Roman" w:hAnsi="Times New Roman"/>
                <w:szCs w:val="26"/>
                <w:lang w:eastAsia="vi-VN"/>
              </w:rPr>
              <w:t xml:space="preserve">chất lượng  </w:t>
            </w:r>
            <w:r w:rsidRPr="009D6979">
              <w:rPr>
                <w:rFonts w:ascii="Times New Roman" w:hAnsi="Times New Roman"/>
                <w:szCs w:val="26"/>
                <w:lang w:eastAsia="vi-VN"/>
              </w:rPr>
              <w:t xml:space="preserve">nước ngầm theo </w:t>
            </w:r>
            <w:r w:rsidR="00F45A90">
              <w:rPr>
                <w:rFonts w:ascii="Times New Roman" w:hAnsi="Times New Roman"/>
                <w:szCs w:val="26"/>
                <w:lang w:eastAsia="vi-VN"/>
              </w:rPr>
              <w:t>tiêu chuẩn Việt Nam</w:t>
            </w:r>
            <w:r w:rsidRPr="009D6979">
              <w:rPr>
                <w:rFonts w:ascii="Times New Roman" w:hAnsi="Times New Roman"/>
                <w:szCs w:val="26"/>
                <w:lang w:eastAsia="vi-VN"/>
              </w:rPr>
              <w:t xml:space="preserve"> 5944-1995 , (%)</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6. Cải thiện </w:t>
            </w:r>
            <w:r w:rsidR="009A3724">
              <w:rPr>
                <w:rFonts w:ascii="Times New Roman" w:hAnsi="Times New Roman"/>
                <w:szCs w:val="26"/>
                <w:lang w:eastAsia="vi-VN"/>
              </w:rPr>
              <w:t xml:space="preserve">chất lượng  </w:t>
            </w:r>
            <w:r w:rsidR="00F45A90">
              <w:rPr>
                <w:rFonts w:ascii="Times New Roman" w:hAnsi="Times New Roman"/>
                <w:szCs w:val="26"/>
                <w:lang w:eastAsia="vi-VN"/>
              </w:rPr>
              <w:t xml:space="preserve">  </w:t>
            </w:r>
            <w:r w:rsidR="00F45A90">
              <w:rPr>
                <w:rFonts w:ascii="Times New Roman" w:hAnsi="Times New Roman"/>
                <w:szCs w:val="26"/>
                <w:lang w:eastAsia="vi-VN"/>
              </w:rPr>
              <w:lastRenderedPageBreak/>
              <w:t>môi trường</w:t>
            </w:r>
            <w:r w:rsidRPr="009D6979">
              <w:rPr>
                <w:rFonts w:ascii="Times New Roman" w:hAnsi="Times New Roman"/>
                <w:szCs w:val="26"/>
                <w:lang w:eastAsia="vi-VN"/>
              </w:rPr>
              <w:t xml:space="preserve"> nước mặt và nước ngầm</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lastRenderedPageBreak/>
              <w:t>10. Tỷ lệ nước thải Đ</w:t>
            </w:r>
            <w:r w:rsidR="00F45A90">
              <w:rPr>
                <w:rFonts w:ascii="Times New Roman" w:hAnsi="Times New Roman"/>
                <w:szCs w:val="26"/>
                <w:lang w:eastAsia="vi-VN"/>
              </w:rPr>
              <w:t>ô thị, công nghiệp, du lịch</w:t>
            </w:r>
            <w:r w:rsidRPr="009D6979">
              <w:rPr>
                <w:rFonts w:ascii="Times New Roman" w:hAnsi="Times New Roman"/>
                <w:szCs w:val="26"/>
                <w:lang w:eastAsia="vi-VN"/>
              </w:rPr>
              <w:t xml:space="preserve"> và bệnh viện </w:t>
            </w:r>
            <w:r w:rsidRPr="009D6979">
              <w:rPr>
                <w:rFonts w:ascii="Times New Roman" w:hAnsi="Times New Roman"/>
                <w:szCs w:val="26"/>
                <w:lang w:eastAsia="vi-VN"/>
              </w:rPr>
              <w:lastRenderedPageBreak/>
              <w:t>được xử lý đạt tiêu chuẩn,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11. Tốc độ tăng tỷ lệ hộ dân có hố xí và chuồng trại hợp vệ sinh/5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 xml:space="preserve">7. Năng lực </w:t>
            </w:r>
            <w:r w:rsidR="00A8228D">
              <w:rPr>
                <w:rFonts w:ascii="Times New Roman" w:hAnsi="Times New Roman"/>
                <w:szCs w:val="26"/>
                <w:lang w:eastAsia="vi-VN"/>
              </w:rPr>
              <w:t xml:space="preserve">sử dụng bảo vệ tài nguyên </w:t>
            </w:r>
            <w:r w:rsidRPr="009D6979">
              <w:rPr>
                <w:rFonts w:ascii="Times New Roman" w:hAnsi="Times New Roman"/>
                <w:szCs w:val="26"/>
                <w:lang w:eastAsia="vi-VN"/>
              </w:rPr>
              <w:t>nước</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12. Tốc độ tăng khai thác nước ngầm/5 năm gần 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13. Tốc độ tăng khai thác nước mặt/5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14. Tốc độ tăng tỷ lệ hộ dân được hưởng nguồn nước sạch/5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3. Khai thác hợp lý và </w:t>
            </w:r>
            <w:r w:rsidR="00F45A90">
              <w:rPr>
                <w:rFonts w:ascii="Times New Roman" w:hAnsi="Times New Roman"/>
                <w:szCs w:val="26"/>
                <w:lang w:eastAsia="vi-VN"/>
              </w:rPr>
              <w:t>sử dụng</w:t>
            </w:r>
            <w:r w:rsidRPr="009D6979">
              <w:rPr>
                <w:rFonts w:ascii="Times New Roman" w:hAnsi="Times New Roman"/>
                <w:szCs w:val="26"/>
                <w:lang w:eastAsia="vi-VN"/>
              </w:rPr>
              <w:t xml:space="preserve"> tiết kiệm, </w:t>
            </w:r>
            <w:r w:rsidR="00F45A90">
              <w:rPr>
                <w:rFonts w:ascii="Times New Roman" w:hAnsi="Times New Roman"/>
                <w:szCs w:val="26"/>
                <w:lang w:eastAsia="vi-VN"/>
              </w:rPr>
              <w:t xml:space="preserve">bảo vệ tài nguyên </w:t>
            </w:r>
            <w:r w:rsidRPr="009D6979">
              <w:rPr>
                <w:rFonts w:ascii="Times New Roman" w:hAnsi="Times New Roman"/>
                <w:szCs w:val="26"/>
                <w:lang w:eastAsia="vi-VN"/>
              </w:rPr>
              <w:t>khoáng sản</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 xml:space="preserve">8. Năng lực khai thác </w:t>
            </w:r>
            <w:r w:rsidR="00A8228D">
              <w:rPr>
                <w:rFonts w:ascii="Times New Roman" w:hAnsi="Times New Roman"/>
                <w:szCs w:val="26"/>
                <w:lang w:eastAsia="vi-VN"/>
              </w:rPr>
              <w:t xml:space="preserve">bảo vệ tài nguyên </w:t>
            </w:r>
            <w:r w:rsidRPr="009D6979">
              <w:rPr>
                <w:rFonts w:ascii="Times New Roman" w:hAnsi="Times New Roman"/>
                <w:szCs w:val="26"/>
                <w:lang w:eastAsia="vi-VN"/>
              </w:rPr>
              <w:t>khoáng sản</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15. Tốc độ tăng sản lượng khai thác khoáng sản/5 năm gần 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 xml:space="preserve">16. Chỉ thị </w:t>
            </w:r>
            <w:r w:rsidR="009A3724">
              <w:rPr>
                <w:rFonts w:ascii="Times New Roman" w:hAnsi="Times New Roman"/>
                <w:szCs w:val="26"/>
                <w:lang w:eastAsia="vi-VN"/>
              </w:rPr>
              <w:t xml:space="preserve">chất lượng  </w:t>
            </w:r>
            <w:r w:rsidR="00F45A90">
              <w:rPr>
                <w:rFonts w:ascii="Times New Roman" w:hAnsi="Times New Roman"/>
                <w:szCs w:val="26"/>
                <w:lang w:eastAsia="vi-VN"/>
              </w:rPr>
              <w:t xml:space="preserve"> không khí</w:t>
            </w:r>
            <w:r w:rsidRPr="009D6979">
              <w:rPr>
                <w:rFonts w:ascii="Times New Roman" w:hAnsi="Times New Roman"/>
                <w:szCs w:val="26"/>
                <w:lang w:eastAsia="vi-VN"/>
              </w:rPr>
              <w:t xml:space="preserve"> trong khai thác và vận chuyển khoáng sản,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9. Hiệu quả </w:t>
            </w:r>
            <w:r w:rsidR="00F45A90">
              <w:rPr>
                <w:rFonts w:ascii="Times New Roman" w:hAnsi="Times New Roman"/>
                <w:szCs w:val="26"/>
                <w:lang w:eastAsia="vi-VN"/>
              </w:rPr>
              <w:t>sử dụng tài nguyên</w:t>
            </w:r>
            <w:r w:rsidRPr="009D6979">
              <w:rPr>
                <w:rFonts w:ascii="Times New Roman" w:hAnsi="Times New Roman"/>
                <w:szCs w:val="26"/>
                <w:lang w:eastAsia="vi-VN"/>
              </w:rPr>
              <w:t xml:space="preserve"> khoáng sản</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 xml:space="preserve">17. Tỷ lệ thu hồi một số khoáng sản chính/tổng trữ lượng một số khoáng sản chính, (%)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18. Tốc độ tăng tỷ suất sản lượng khoáng sản/ 1.000 tỷ VNĐ GDP/5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356"/>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4. </w:t>
            </w:r>
            <w:r w:rsidR="00F45A90">
              <w:rPr>
                <w:rFonts w:ascii="Times New Roman" w:hAnsi="Times New Roman"/>
                <w:szCs w:val="26"/>
                <w:lang w:eastAsia="vi-VN"/>
              </w:rPr>
              <w:t>Bảo vệ môi trường</w:t>
            </w:r>
            <w:r w:rsidRPr="009D6979">
              <w:rPr>
                <w:rFonts w:ascii="Times New Roman" w:hAnsi="Times New Roman"/>
                <w:szCs w:val="26"/>
                <w:lang w:eastAsia="vi-VN"/>
              </w:rPr>
              <w:t xml:space="preserve"> biển, ven biển, hải đảo và </w:t>
            </w:r>
            <w:r w:rsidR="00F45A90">
              <w:rPr>
                <w:rFonts w:ascii="Times New Roman" w:hAnsi="Times New Roman"/>
                <w:szCs w:val="26"/>
                <w:lang w:eastAsia="vi-VN"/>
              </w:rPr>
              <w:t>phát triển tài nguyên</w:t>
            </w:r>
            <w:r w:rsidRPr="009D6979">
              <w:rPr>
                <w:rFonts w:ascii="Times New Roman" w:hAnsi="Times New Roman"/>
                <w:szCs w:val="26"/>
                <w:lang w:eastAsia="vi-VN"/>
              </w:rPr>
              <w:t xml:space="preserve"> biển</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 xml:space="preserve">10. </w:t>
            </w:r>
            <w:r w:rsidR="009A3724">
              <w:rPr>
                <w:rFonts w:ascii="Times New Roman" w:hAnsi="Times New Roman"/>
                <w:szCs w:val="26"/>
                <w:lang w:eastAsia="vi-VN"/>
              </w:rPr>
              <w:t xml:space="preserve">Chất lượng  </w:t>
            </w:r>
            <w:r w:rsidRPr="009D6979">
              <w:rPr>
                <w:rFonts w:ascii="Times New Roman" w:hAnsi="Times New Roman"/>
                <w:szCs w:val="26"/>
                <w:lang w:eastAsia="vi-VN"/>
              </w:rPr>
              <w:t>nước biển ven bờ</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19. Chỉ thị </w:t>
            </w:r>
            <w:r w:rsidR="009A3724">
              <w:rPr>
                <w:rFonts w:ascii="Times New Roman" w:hAnsi="Times New Roman"/>
                <w:szCs w:val="26"/>
                <w:lang w:eastAsia="vi-VN"/>
              </w:rPr>
              <w:t xml:space="preserve">chất lượng  </w:t>
            </w:r>
            <w:r w:rsidRPr="009D6979">
              <w:rPr>
                <w:rFonts w:ascii="Times New Roman" w:hAnsi="Times New Roman"/>
                <w:szCs w:val="26"/>
                <w:lang w:eastAsia="vi-VN"/>
              </w:rPr>
              <w:t xml:space="preserve">nước biển ven bờ </w:t>
            </w:r>
            <w:r w:rsidR="00F45A90">
              <w:rPr>
                <w:rFonts w:ascii="Times New Roman" w:hAnsi="Times New Roman"/>
                <w:szCs w:val="26"/>
                <w:lang w:eastAsia="vi-VN"/>
              </w:rPr>
              <w:t>tiêu chuẩn Việt Nam</w:t>
            </w:r>
            <w:r w:rsidRPr="009D6979">
              <w:rPr>
                <w:rFonts w:ascii="Times New Roman" w:hAnsi="Times New Roman"/>
                <w:szCs w:val="26"/>
                <w:lang w:eastAsia="vi-VN"/>
              </w:rPr>
              <w:t xml:space="preserve"> 5943-1995 , (%)</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11. Cải thiện </w:t>
            </w:r>
            <w:r w:rsidR="009A3724">
              <w:rPr>
                <w:rFonts w:ascii="Times New Roman" w:hAnsi="Times New Roman"/>
                <w:szCs w:val="26"/>
                <w:lang w:eastAsia="vi-VN"/>
              </w:rPr>
              <w:t xml:space="preserve">chất lượng  </w:t>
            </w:r>
            <w:r w:rsidR="00F45A90">
              <w:rPr>
                <w:rFonts w:ascii="Times New Roman" w:hAnsi="Times New Roman"/>
                <w:szCs w:val="26"/>
                <w:lang w:eastAsia="vi-VN"/>
              </w:rPr>
              <w:t xml:space="preserve"> môi trường</w:t>
            </w:r>
            <w:r w:rsidRPr="009D6979">
              <w:rPr>
                <w:rFonts w:ascii="Times New Roman" w:hAnsi="Times New Roman"/>
                <w:szCs w:val="26"/>
                <w:lang w:eastAsia="vi-VN"/>
              </w:rPr>
              <w:t xml:space="preserve"> biển, ven biển, hải đảo</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20. Tỷ lệ nước thải Đ</w:t>
            </w:r>
            <w:r w:rsidR="00F45A90">
              <w:rPr>
                <w:rFonts w:ascii="Times New Roman" w:hAnsi="Times New Roman"/>
                <w:szCs w:val="26"/>
                <w:lang w:eastAsia="vi-VN"/>
              </w:rPr>
              <w:t>ô thị</w:t>
            </w:r>
            <w:r w:rsidRPr="009D6979">
              <w:rPr>
                <w:rFonts w:ascii="Times New Roman" w:hAnsi="Times New Roman"/>
                <w:szCs w:val="26"/>
                <w:lang w:eastAsia="vi-VN"/>
              </w:rPr>
              <w:t>, công nghiệp, bệnh viện và khu du lịch ven biển được xử lý đạt tiêu chuẩn,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F45A90" w:rsidP="00F45A90">
            <w:pPr>
              <w:jc w:val="left"/>
              <w:rPr>
                <w:rFonts w:ascii="Times New Roman" w:hAnsi="Times New Roman"/>
                <w:szCs w:val="26"/>
                <w:lang w:eastAsia="vi-VN"/>
              </w:rPr>
            </w:pPr>
            <w:r>
              <w:rPr>
                <w:rFonts w:ascii="Times New Roman" w:hAnsi="Times New Roman"/>
                <w:szCs w:val="26"/>
                <w:lang w:eastAsia="vi-VN"/>
              </w:rPr>
              <w:t>21. Tốc độ tăng dân số</w:t>
            </w:r>
            <w:r w:rsidR="001C1156" w:rsidRPr="009D6979">
              <w:rPr>
                <w:rFonts w:ascii="Times New Roman" w:hAnsi="Times New Roman"/>
                <w:szCs w:val="26"/>
                <w:lang w:eastAsia="vi-VN"/>
              </w:rPr>
              <w:t xml:space="preserve"> vùng ven biển/5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12. Năng lực </w:t>
            </w:r>
            <w:r w:rsidR="00F45A90">
              <w:rPr>
                <w:rFonts w:ascii="Times New Roman" w:hAnsi="Times New Roman"/>
                <w:szCs w:val="26"/>
                <w:lang w:eastAsia="vi-VN"/>
              </w:rPr>
              <w:t xml:space="preserve">phát triển bảo vệ tài nguyên </w:t>
            </w:r>
            <w:r w:rsidR="00F45A90" w:rsidRPr="009D6979">
              <w:rPr>
                <w:rFonts w:ascii="Times New Roman" w:hAnsi="Times New Roman"/>
                <w:szCs w:val="26"/>
                <w:lang w:eastAsia="vi-VN"/>
              </w:rPr>
              <w:t>biển</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22. Tốc độ tăng đánh bắt thuỷ hải sản/5 năm gần 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23. Tốc độ tăng sản lượng nuôi trồng thuỷ hải sản/5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5. B</w:t>
            </w:r>
            <w:r w:rsidR="00F45A90">
              <w:rPr>
                <w:rFonts w:ascii="Times New Roman" w:hAnsi="Times New Roman"/>
                <w:szCs w:val="26"/>
                <w:lang w:eastAsia="vi-VN"/>
              </w:rPr>
              <w:t xml:space="preserve">ảo vệ và phát triển </w:t>
            </w:r>
            <w:r w:rsidRPr="009D6979">
              <w:rPr>
                <w:rFonts w:ascii="Times New Roman" w:hAnsi="Times New Roman"/>
                <w:szCs w:val="26"/>
                <w:lang w:eastAsia="vi-VN"/>
              </w:rPr>
              <w:t>rừng</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 xml:space="preserve">13. Cải thiện </w:t>
            </w:r>
            <w:r w:rsidR="009A3724">
              <w:rPr>
                <w:rFonts w:ascii="Times New Roman" w:hAnsi="Times New Roman"/>
                <w:szCs w:val="26"/>
                <w:lang w:eastAsia="vi-VN"/>
              </w:rPr>
              <w:t xml:space="preserve">chất lượng  </w:t>
            </w:r>
            <w:r w:rsidRPr="009D6979">
              <w:rPr>
                <w:rFonts w:ascii="Times New Roman" w:hAnsi="Times New Roman"/>
                <w:szCs w:val="26"/>
                <w:lang w:eastAsia="vi-VN"/>
              </w:rPr>
              <w:t>rừng</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24. Độ che phủ rừng,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 xml:space="preserve">25. Tốc độ tăng khai thác rừng/5 năm gần nhất, (%/năm)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14. Năng lực </w:t>
            </w:r>
            <w:r w:rsidR="00F45A90">
              <w:rPr>
                <w:rFonts w:ascii="Times New Roman" w:hAnsi="Times New Roman"/>
                <w:szCs w:val="26"/>
                <w:lang w:eastAsia="vi-VN"/>
              </w:rPr>
              <w:lastRenderedPageBreak/>
              <w:t xml:space="preserve">phát triển </w:t>
            </w:r>
            <w:r w:rsidRPr="009D6979">
              <w:rPr>
                <w:rFonts w:ascii="Times New Roman" w:hAnsi="Times New Roman"/>
                <w:szCs w:val="26"/>
                <w:lang w:eastAsia="vi-VN"/>
              </w:rPr>
              <w:t>rừng</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lastRenderedPageBreak/>
              <w:t xml:space="preserve">26. Tốc độ trồng rừng/5 năm gần </w:t>
            </w:r>
            <w:r w:rsidRPr="009D6979">
              <w:rPr>
                <w:rFonts w:ascii="Times New Roman" w:hAnsi="Times New Roman"/>
                <w:szCs w:val="26"/>
                <w:lang w:eastAsia="vi-VN"/>
              </w:rPr>
              <w:lastRenderedPageBreak/>
              <w:t>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27. Độ che phủ rừng bão hoà,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356"/>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6. Giảm </w:t>
            </w:r>
            <w:r w:rsidR="00F45A90">
              <w:rPr>
                <w:rFonts w:ascii="Times New Roman" w:hAnsi="Times New Roman"/>
                <w:szCs w:val="26"/>
                <w:lang w:eastAsia="vi-VN"/>
              </w:rPr>
              <w:t>ô nhiễm</w:t>
            </w:r>
            <w:r w:rsidR="00F45A90" w:rsidRPr="009D6979">
              <w:rPr>
                <w:rFonts w:ascii="Times New Roman" w:hAnsi="Times New Roman"/>
                <w:szCs w:val="26"/>
                <w:lang w:eastAsia="vi-VN"/>
              </w:rPr>
              <w:t xml:space="preserve"> </w:t>
            </w:r>
            <w:r w:rsidR="00F45A90">
              <w:rPr>
                <w:rFonts w:ascii="Times New Roman" w:hAnsi="Times New Roman"/>
                <w:szCs w:val="26"/>
                <w:lang w:eastAsia="vi-VN"/>
              </w:rPr>
              <w:t>không khí</w:t>
            </w:r>
            <w:r w:rsidR="00F45A90" w:rsidRPr="009D6979">
              <w:rPr>
                <w:rFonts w:ascii="Times New Roman" w:hAnsi="Times New Roman"/>
                <w:szCs w:val="26"/>
                <w:lang w:eastAsia="vi-VN"/>
              </w:rPr>
              <w:t xml:space="preserve"> </w:t>
            </w:r>
            <w:r w:rsidRPr="009D6979">
              <w:rPr>
                <w:rFonts w:ascii="Times New Roman" w:hAnsi="Times New Roman"/>
                <w:szCs w:val="26"/>
                <w:lang w:eastAsia="vi-VN"/>
              </w:rPr>
              <w:t xml:space="preserve">ở các </w:t>
            </w:r>
            <w:r w:rsidR="00F45A90">
              <w:rPr>
                <w:rFonts w:ascii="Times New Roman" w:hAnsi="Times New Roman"/>
                <w:szCs w:val="26"/>
                <w:lang w:eastAsia="vi-VN"/>
              </w:rPr>
              <w:t>Đô thị</w:t>
            </w:r>
            <w:r w:rsidRPr="009D6979">
              <w:rPr>
                <w:rFonts w:ascii="Times New Roman" w:hAnsi="Times New Roman"/>
                <w:szCs w:val="26"/>
                <w:lang w:eastAsia="vi-VN"/>
              </w:rPr>
              <w:t xml:space="preserve"> và KCN</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15. </w:t>
            </w:r>
            <w:r w:rsidR="009A3724">
              <w:rPr>
                <w:rFonts w:ascii="Times New Roman" w:hAnsi="Times New Roman"/>
                <w:szCs w:val="26"/>
                <w:lang w:eastAsia="vi-VN"/>
              </w:rPr>
              <w:t xml:space="preserve">Chất lượng  </w:t>
            </w:r>
            <w:r w:rsidR="00F45A90">
              <w:rPr>
                <w:rFonts w:ascii="Times New Roman" w:hAnsi="Times New Roman"/>
                <w:szCs w:val="26"/>
                <w:lang w:eastAsia="vi-VN"/>
              </w:rPr>
              <w:t>không khí</w:t>
            </w:r>
            <w:r w:rsidRPr="009D6979">
              <w:rPr>
                <w:rFonts w:ascii="Times New Roman" w:hAnsi="Times New Roman"/>
                <w:szCs w:val="26"/>
                <w:lang w:eastAsia="vi-VN"/>
              </w:rPr>
              <w:t xml:space="preserve"> </w:t>
            </w:r>
            <w:r w:rsidR="00F45A90">
              <w:rPr>
                <w:rFonts w:ascii="Times New Roman" w:hAnsi="Times New Roman"/>
                <w:szCs w:val="26"/>
                <w:lang w:eastAsia="vi-VN"/>
              </w:rPr>
              <w:t>Đô thị</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28. Chỉ thị </w:t>
            </w:r>
            <w:r w:rsidR="009A3724">
              <w:rPr>
                <w:rFonts w:ascii="Times New Roman" w:hAnsi="Times New Roman"/>
                <w:szCs w:val="26"/>
                <w:lang w:eastAsia="vi-VN"/>
              </w:rPr>
              <w:t xml:space="preserve">chất lượng  </w:t>
            </w:r>
            <w:r w:rsidR="00F45A90">
              <w:rPr>
                <w:rFonts w:ascii="Times New Roman" w:hAnsi="Times New Roman"/>
                <w:szCs w:val="26"/>
                <w:lang w:eastAsia="vi-VN"/>
              </w:rPr>
              <w:t xml:space="preserve"> không khí</w:t>
            </w:r>
            <w:r w:rsidRPr="009D6979">
              <w:rPr>
                <w:rFonts w:ascii="Times New Roman" w:hAnsi="Times New Roman"/>
                <w:szCs w:val="26"/>
                <w:lang w:eastAsia="vi-VN"/>
              </w:rPr>
              <w:t xml:space="preserve"> tại các Đ</w:t>
            </w:r>
            <w:r w:rsidR="00F45A90">
              <w:rPr>
                <w:rFonts w:ascii="Times New Roman" w:hAnsi="Times New Roman"/>
                <w:szCs w:val="26"/>
                <w:lang w:eastAsia="vi-VN"/>
              </w:rPr>
              <w:t>ô thị</w:t>
            </w:r>
            <w:r w:rsidRPr="009D6979">
              <w:rPr>
                <w:rFonts w:ascii="Times New Roman" w:hAnsi="Times New Roman"/>
                <w:szCs w:val="26"/>
                <w:lang w:eastAsia="vi-VN"/>
              </w:rPr>
              <w:t xml:space="preserve"> lớn theo </w:t>
            </w:r>
            <w:r w:rsidR="00F45A90">
              <w:rPr>
                <w:rFonts w:ascii="Times New Roman" w:hAnsi="Times New Roman"/>
                <w:szCs w:val="26"/>
                <w:lang w:eastAsia="vi-VN"/>
              </w:rPr>
              <w:t xml:space="preserve">tiêu chuẩn Việt Nam </w:t>
            </w:r>
            <w:r w:rsidRPr="009D6979">
              <w:rPr>
                <w:rFonts w:ascii="Times New Roman" w:hAnsi="Times New Roman"/>
                <w:szCs w:val="26"/>
                <w:lang w:eastAsia="vi-VN"/>
              </w:rPr>
              <w:t xml:space="preserve">5937, 38 – 2005, (%) </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16. Giảm </w:t>
            </w:r>
            <w:r w:rsidR="00F45A90">
              <w:rPr>
                <w:rFonts w:ascii="Times New Roman" w:hAnsi="Times New Roman"/>
                <w:szCs w:val="26"/>
                <w:lang w:eastAsia="vi-VN"/>
              </w:rPr>
              <w:t>ô nhiễm</w:t>
            </w:r>
            <w:r w:rsidRPr="009D6979">
              <w:rPr>
                <w:rFonts w:ascii="Times New Roman" w:hAnsi="Times New Roman"/>
                <w:szCs w:val="26"/>
                <w:lang w:eastAsia="vi-VN"/>
              </w:rPr>
              <w:t xml:space="preserve"> </w:t>
            </w:r>
            <w:r w:rsidR="00F45A90">
              <w:rPr>
                <w:rFonts w:ascii="Times New Roman" w:hAnsi="Times New Roman"/>
                <w:szCs w:val="26"/>
                <w:lang w:eastAsia="vi-VN"/>
              </w:rPr>
              <w:t>không khí</w:t>
            </w:r>
            <w:r w:rsidR="00F45A90" w:rsidRPr="009D6979">
              <w:rPr>
                <w:rFonts w:ascii="Times New Roman" w:hAnsi="Times New Roman"/>
                <w:szCs w:val="26"/>
                <w:lang w:eastAsia="vi-VN"/>
              </w:rPr>
              <w:t xml:space="preserve"> </w:t>
            </w:r>
            <w:r w:rsidRPr="009D6979">
              <w:rPr>
                <w:rFonts w:ascii="Times New Roman" w:hAnsi="Times New Roman"/>
                <w:szCs w:val="26"/>
                <w:lang w:eastAsia="vi-VN"/>
              </w:rPr>
              <w:t xml:space="preserve">ở các </w:t>
            </w:r>
            <w:r w:rsidR="00F45A90">
              <w:rPr>
                <w:rFonts w:ascii="Times New Roman" w:hAnsi="Times New Roman"/>
                <w:szCs w:val="26"/>
                <w:lang w:eastAsia="vi-VN"/>
              </w:rPr>
              <w:t>Đô thị</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29. Tốc độ tăng </w:t>
            </w:r>
            <w:r w:rsidR="00F45A90">
              <w:rPr>
                <w:rFonts w:ascii="Times New Roman" w:hAnsi="Times New Roman"/>
                <w:szCs w:val="26"/>
                <w:lang w:eastAsia="vi-VN"/>
              </w:rPr>
              <w:t>dân số Đô thị</w:t>
            </w:r>
            <w:r w:rsidRPr="009D6979">
              <w:rPr>
                <w:rFonts w:ascii="Times New Roman" w:hAnsi="Times New Roman"/>
                <w:szCs w:val="26"/>
                <w:lang w:eastAsia="vi-VN"/>
              </w:rPr>
              <w:t>/5 năm gần 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F45A90" w:rsidP="00F45A90">
            <w:pPr>
              <w:jc w:val="left"/>
              <w:rPr>
                <w:rFonts w:ascii="Times New Roman" w:hAnsi="Times New Roman"/>
                <w:szCs w:val="26"/>
                <w:lang w:eastAsia="vi-VN"/>
              </w:rPr>
            </w:pPr>
            <w:r>
              <w:rPr>
                <w:rFonts w:ascii="Times New Roman" w:hAnsi="Times New Roman"/>
                <w:szCs w:val="26"/>
                <w:lang w:eastAsia="vi-VN"/>
              </w:rPr>
              <w:t>30. Tỷ lệ diện tích</w:t>
            </w:r>
            <w:r w:rsidR="001C1156" w:rsidRPr="009D6979">
              <w:rPr>
                <w:rFonts w:ascii="Times New Roman" w:hAnsi="Times New Roman"/>
                <w:szCs w:val="26"/>
                <w:lang w:eastAsia="vi-VN"/>
              </w:rPr>
              <w:t xml:space="preserve"> cây xanh </w:t>
            </w:r>
            <w:r>
              <w:rPr>
                <w:rFonts w:ascii="Times New Roman" w:hAnsi="Times New Roman"/>
                <w:szCs w:val="26"/>
                <w:lang w:eastAsia="vi-VN"/>
              </w:rPr>
              <w:t>Đô thị</w:t>
            </w:r>
            <w:r w:rsidR="001C1156" w:rsidRPr="009D6979">
              <w:rPr>
                <w:rFonts w:ascii="Times New Roman" w:hAnsi="Times New Roman"/>
                <w:szCs w:val="26"/>
                <w:lang w:eastAsia="vi-VN"/>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 xml:space="preserve">17. </w:t>
            </w:r>
            <w:r w:rsidR="009A3724">
              <w:rPr>
                <w:rFonts w:ascii="Times New Roman" w:hAnsi="Times New Roman"/>
                <w:szCs w:val="26"/>
                <w:lang w:eastAsia="vi-VN"/>
              </w:rPr>
              <w:t xml:space="preserve">Chất lượng  </w:t>
            </w:r>
            <w:r w:rsidR="00F45A90">
              <w:rPr>
                <w:rFonts w:ascii="Times New Roman" w:hAnsi="Times New Roman"/>
                <w:szCs w:val="26"/>
                <w:lang w:eastAsia="vi-VN"/>
              </w:rPr>
              <w:t xml:space="preserve"> không khí</w:t>
            </w:r>
            <w:r w:rsidR="00F45A90" w:rsidRPr="009D6979">
              <w:rPr>
                <w:rFonts w:ascii="Times New Roman" w:hAnsi="Times New Roman"/>
                <w:szCs w:val="26"/>
                <w:lang w:eastAsia="vi-VN"/>
              </w:rPr>
              <w:t xml:space="preserve"> </w:t>
            </w:r>
            <w:r w:rsidRPr="009D6979">
              <w:rPr>
                <w:rFonts w:ascii="Times New Roman" w:hAnsi="Times New Roman"/>
                <w:szCs w:val="26"/>
                <w:lang w:eastAsia="vi-VN"/>
              </w:rPr>
              <w:t>KCN</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3A306E">
            <w:pPr>
              <w:jc w:val="left"/>
              <w:rPr>
                <w:rFonts w:ascii="Times New Roman" w:hAnsi="Times New Roman"/>
                <w:szCs w:val="26"/>
                <w:lang w:eastAsia="vi-VN"/>
              </w:rPr>
            </w:pPr>
            <w:r w:rsidRPr="009D6979">
              <w:rPr>
                <w:rFonts w:ascii="Times New Roman" w:hAnsi="Times New Roman"/>
                <w:szCs w:val="26"/>
                <w:lang w:eastAsia="vi-VN"/>
              </w:rPr>
              <w:t xml:space="preserve">31. Chỉ thị </w:t>
            </w:r>
            <w:r w:rsidR="009A3724">
              <w:rPr>
                <w:rFonts w:ascii="Times New Roman" w:hAnsi="Times New Roman"/>
                <w:szCs w:val="26"/>
                <w:lang w:eastAsia="vi-VN"/>
              </w:rPr>
              <w:t xml:space="preserve">chất lượng  </w:t>
            </w:r>
            <w:r w:rsidR="00F45A90">
              <w:rPr>
                <w:rFonts w:ascii="Times New Roman" w:hAnsi="Times New Roman"/>
                <w:szCs w:val="26"/>
                <w:lang w:eastAsia="vi-VN"/>
              </w:rPr>
              <w:t xml:space="preserve"> không khí</w:t>
            </w:r>
            <w:r w:rsidR="00F45A90" w:rsidRPr="009D6979">
              <w:rPr>
                <w:rFonts w:ascii="Times New Roman" w:hAnsi="Times New Roman"/>
                <w:szCs w:val="26"/>
                <w:lang w:eastAsia="vi-VN"/>
              </w:rPr>
              <w:t xml:space="preserve"> </w:t>
            </w:r>
            <w:r w:rsidRPr="009D6979">
              <w:rPr>
                <w:rFonts w:ascii="Times New Roman" w:hAnsi="Times New Roman"/>
                <w:szCs w:val="26"/>
                <w:lang w:eastAsia="vi-VN"/>
              </w:rPr>
              <w:t xml:space="preserve">tại các </w:t>
            </w:r>
            <w:r w:rsidR="003A306E">
              <w:rPr>
                <w:rFonts w:ascii="Times New Roman" w:hAnsi="Times New Roman"/>
                <w:szCs w:val="26"/>
                <w:lang w:eastAsia="vi-VN"/>
              </w:rPr>
              <w:t>khu công nghiệp</w:t>
            </w:r>
            <w:r w:rsidRPr="009D6979">
              <w:rPr>
                <w:rFonts w:ascii="Times New Roman" w:hAnsi="Times New Roman"/>
                <w:szCs w:val="26"/>
                <w:lang w:eastAsia="vi-VN"/>
              </w:rPr>
              <w:t xml:space="preserve"> theo </w:t>
            </w:r>
            <w:r w:rsidR="00F45A90">
              <w:rPr>
                <w:rFonts w:ascii="Times New Roman" w:hAnsi="Times New Roman"/>
                <w:szCs w:val="26"/>
                <w:lang w:eastAsia="vi-VN"/>
              </w:rPr>
              <w:t>Tiêu chuẩn Việt Nam</w:t>
            </w:r>
            <w:r w:rsidRPr="009D6979">
              <w:rPr>
                <w:rFonts w:ascii="Times New Roman" w:hAnsi="Times New Roman"/>
                <w:szCs w:val="26"/>
                <w:lang w:eastAsia="vi-VN"/>
              </w:rPr>
              <w:t xml:space="preserve"> 5937, 38 – 2005, (%) </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18. Giảm </w:t>
            </w:r>
            <w:r w:rsidR="00F45A90">
              <w:rPr>
                <w:rFonts w:ascii="Times New Roman" w:hAnsi="Times New Roman"/>
                <w:szCs w:val="26"/>
                <w:lang w:eastAsia="vi-VN"/>
              </w:rPr>
              <w:t>ô nhiễm</w:t>
            </w:r>
            <w:r w:rsidRPr="009D6979">
              <w:rPr>
                <w:rFonts w:ascii="Times New Roman" w:hAnsi="Times New Roman"/>
                <w:szCs w:val="26"/>
                <w:lang w:eastAsia="vi-VN"/>
              </w:rPr>
              <w:t xml:space="preserve"> </w:t>
            </w:r>
            <w:r w:rsidR="00F45A90">
              <w:rPr>
                <w:rFonts w:ascii="Times New Roman" w:hAnsi="Times New Roman"/>
                <w:szCs w:val="26"/>
                <w:lang w:eastAsia="vi-VN"/>
              </w:rPr>
              <w:t>không khí</w:t>
            </w:r>
            <w:r w:rsidR="00F45A90" w:rsidRPr="009D6979">
              <w:rPr>
                <w:rFonts w:ascii="Times New Roman" w:hAnsi="Times New Roman"/>
                <w:szCs w:val="26"/>
                <w:lang w:eastAsia="vi-VN"/>
              </w:rPr>
              <w:t xml:space="preserve"> </w:t>
            </w:r>
            <w:r w:rsidRPr="009D6979">
              <w:rPr>
                <w:rFonts w:ascii="Times New Roman" w:hAnsi="Times New Roman"/>
                <w:szCs w:val="26"/>
                <w:lang w:eastAsia="vi-VN"/>
              </w:rPr>
              <w:t>ở các KCN</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32. Tỷ lệ các doanh nghiệp, KCN áp dụng tiêu chuẩn ISO 14.001,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3A306E">
            <w:pPr>
              <w:jc w:val="left"/>
              <w:rPr>
                <w:rFonts w:ascii="Times New Roman" w:hAnsi="Times New Roman"/>
                <w:szCs w:val="26"/>
                <w:lang w:eastAsia="vi-VN"/>
              </w:rPr>
            </w:pPr>
            <w:r w:rsidRPr="009D6979">
              <w:rPr>
                <w:rFonts w:ascii="Times New Roman" w:hAnsi="Times New Roman"/>
                <w:szCs w:val="26"/>
                <w:lang w:eastAsia="vi-VN"/>
              </w:rPr>
              <w:t xml:space="preserve">33. Tổng tỷ lệ </w:t>
            </w:r>
            <w:r w:rsidR="00F45A90">
              <w:rPr>
                <w:rFonts w:ascii="Times New Roman" w:hAnsi="Times New Roman"/>
                <w:szCs w:val="26"/>
                <w:lang w:eastAsia="vi-VN"/>
              </w:rPr>
              <w:t>diện tích</w:t>
            </w:r>
            <w:r w:rsidRPr="009D6979">
              <w:rPr>
                <w:rFonts w:ascii="Times New Roman" w:hAnsi="Times New Roman"/>
                <w:szCs w:val="26"/>
                <w:lang w:eastAsia="vi-VN"/>
              </w:rPr>
              <w:t xml:space="preserve"> cây xanh trong các doanh nghiệp, </w:t>
            </w:r>
            <w:r w:rsidR="003A306E">
              <w:rPr>
                <w:rFonts w:ascii="Times New Roman" w:hAnsi="Times New Roman"/>
                <w:szCs w:val="26"/>
                <w:lang w:eastAsia="vi-VN"/>
              </w:rPr>
              <w:t>khu công nghiệp</w:t>
            </w:r>
            <w:r w:rsidRPr="009D6979">
              <w:rPr>
                <w:rFonts w:ascii="Times New Roman" w:hAnsi="Times New Roman"/>
                <w:szCs w:val="26"/>
                <w:lang w:eastAsia="vi-VN"/>
              </w:rPr>
              <w:t xml:space="preserve">, (%)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7. </w:t>
            </w:r>
            <w:r w:rsidR="00F45A90">
              <w:rPr>
                <w:rFonts w:ascii="Times New Roman" w:hAnsi="Times New Roman"/>
                <w:szCs w:val="26"/>
                <w:lang w:eastAsia="vi-VN"/>
              </w:rPr>
              <w:t>Quản lý chất thải rắn</w:t>
            </w:r>
            <w:r w:rsidRPr="009D6979">
              <w:rPr>
                <w:rFonts w:ascii="Times New Roman" w:hAnsi="Times New Roman"/>
                <w:szCs w:val="26"/>
                <w:lang w:eastAsia="vi-VN"/>
              </w:rPr>
              <w:t xml:space="preserve"> và chất thải nguy hại</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F45A90">
            <w:pPr>
              <w:jc w:val="center"/>
              <w:rPr>
                <w:rFonts w:ascii="Times New Roman" w:hAnsi="Times New Roman"/>
                <w:szCs w:val="26"/>
                <w:lang w:eastAsia="vi-VN"/>
              </w:rPr>
            </w:pPr>
            <w:r w:rsidRPr="009D6979">
              <w:rPr>
                <w:rFonts w:ascii="Times New Roman" w:hAnsi="Times New Roman"/>
                <w:szCs w:val="26"/>
                <w:lang w:eastAsia="vi-VN"/>
              </w:rPr>
              <w:t xml:space="preserve">19. Giảm </w:t>
            </w:r>
            <w:r w:rsidR="00F45A90">
              <w:rPr>
                <w:rFonts w:ascii="Times New Roman" w:hAnsi="Times New Roman"/>
                <w:szCs w:val="26"/>
                <w:lang w:eastAsia="vi-VN"/>
              </w:rPr>
              <w:t>ô nhiễm</w:t>
            </w:r>
            <w:r w:rsidRPr="009D6979">
              <w:rPr>
                <w:rFonts w:ascii="Times New Roman" w:hAnsi="Times New Roman"/>
                <w:szCs w:val="26"/>
                <w:lang w:eastAsia="vi-VN"/>
              </w:rPr>
              <w:t xml:space="preserve"> do </w:t>
            </w:r>
            <w:r w:rsidR="00F45A90">
              <w:rPr>
                <w:rFonts w:ascii="Times New Roman" w:hAnsi="Times New Roman"/>
                <w:szCs w:val="26"/>
                <w:lang w:eastAsia="vi-VN"/>
              </w:rPr>
              <w:t>chất thải rắn</w:t>
            </w:r>
            <w:r w:rsidRPr="009D6979">
              <w:rPr>
                <w:rFonts w:ascii="Times New Roman" w:hAnsi="Times New Roman"/>
                <w:szCs w:val="26"/>
                <w:lang w:eastAsia="vi-VN"/>
              </w:rPr>
              <w:t xml:space="preserve"> và chất thải nguy hại</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34. Tỷ lệ </w:t>
            </w:r>
            <w:r w:rsidR="00F45A90">
              <w:rPr>
                <w:rFonts w:ascii="Times New Roman" w:hAnsi="Times New Roman"/>
                <w:szCs w:val="26"/>
                <w:lang w:eastAsia="vi-VN"/>
              </w:rPr>
              <w:t>chất thải rắn sinh học</w:t>
            </w:r>
            <w:r w:rsidRPr="009D6979">
              <w:rPr>
                <w:rFonts w:ascii="Times New Roman" w:hAnsi="Times New Roman"/>
                <w:szCs w:val="26"/>
                <w:lang w:eastAsia="vi-VN"/>
              </w:rPr>
              <w:t xml:space="preserve">, công nghiệp được thu gom, xử lý hợp vệ sinh, (%)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r w:rsidRPr="009D6979">
              <w:rPr>
                <w:rFonts w:ascii="Times New Roman" w:hAnsi="Times New Roman"/>
                <w:szCs w:val="26"/>
                <w:lang w:eastAsia="vi-VN"/>
              </w:rPr>
              <w:t>35. Tỷ lệ chất thải nguy hại công nghiệp, y tế được thu gom, xử lý hợp vệ sinh,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3A306E">
            <w:pPr>
              <w:jc w:val="center"/>
              <w:rPr>
                <w:rFonts w:ascii="Times New Roman" w:hAnsi="Times New Roman"/>
                <w:szCs w:val="26"/>
                <w:lang w:eastAsia="vi-VN"/>
              </w:rPr>
            </w:pPr>
            <w:r w:rsidRPr="009D6979">
              <w:rPr>
                <w:rFonts w:ascii="Times New Roman" w:hAnsi="Times New Roman"/>
                <w:szCs w:val="26"/>
                <w:lang w:eastAsia="vi-VN"/>
              </w:rPr>
              <w:t xml:space="preserve">20. Năng lực </w:t>
            </w:r>
            <w:r w:rsidR="003A306E">
              <w:rPr>
                <w:rFonts w:ascii="Times New Roman" w:hAnsi="Times New Roman"/>
                <w:szCs w:val="26"/>
                <w:lang w:eastAsia="vi-VN"/>
              </w:rPr>
              <w:t>quản lý chất thải rắn</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F45A90">
            <w:pPr>
              <w:jc w:val="left"/>
              <w:rPr>
                <w:rFonts w:ascii="Times New Roman" w:hAnsi="Times New Roman"/>
                <w:szCs w:val="26"/>
                <w:lang w:eastAsia="vi-VN"/>
              </w:rPr>
            </w:pPr>
            <w:r w:rsidRPr="009D6979">
              <w:rPr>
                <w:rFonts w:ascii="Times New Roman" w:hAnsi="Times New Roman"/>
                <w:szCs w:val="26"/>
                <w:lang w:eastAsia="vi-VN"/>
              </w:rPr>
              <w:t xml:space="preserve">36. Tỷ lệ </w:t>
            </w:r>
            <w:r w:rsidR="00F45A90">
              <w:rPr>
                <w:rFonts w:ascii="Times New Roman" w:hAnsi="Times New Roman"/>
                <w:szCs w:val="26"/>
                <w:lang w:eastAsia="vi-VN"/>
              </w:rPr>
              <w:t>diện tích</w:t>
            </w:r>
            <w:r w:rsidRPr="009D6979">
              <w:rPr>
                <w:rFonts w:ascii="Times New Roman" w:hAnsi="Times New Roman"/>
                <w:szCs w:val="26"/>
                <w:lang w:eastAsia="vi-VN"/>
              </w:rPr>
              <w:t xml:space="preserve"> bãi rác hợp vệ sinh/tổng </w:t>
            </w:r>
            <w:r w:rsidR="00F45A90">
              <w:rPr>
                <w:rFonts w:ascii="Times New Roman" w:hAnsi="Times New Roman"/>
                <w:szCs w:val="26"/>
                <w:lang w:eastAsia="vi-VN"/>
              </w:rPr>
              <w:t>diện tích</w:t>
            </w:r>
            <w:r w:rsidRPr="009D6979">
              <w:rPr>
                <w:rFonts w:ascii="Times New Roman" w:hAnsi="Times New Roman"/>
                <w:szCs w:val="26"/>
                <w:lang w:eastAsia="vi-VN"/>
              </w:rPr>
              <w:t xml:space="preserve"> đất,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3A306E" w:rsidP="003A306E">
            <w:pPr>
              <w:jc w:val="left"/>
              <w:rPr>
                <w:rFonts w:ascii="Times New Roman" w:hAnsi="Times New Roman"/>
                <w:szCs w:val="26"/>
                <w:lang w:eastAsia="vi-VN"/>
              </w:rPr>
            </w:pPr>
            <w:r>
              <w:rPr>
                <w:rFonts w:ascii="Times New Roman" w:hAnsi="Times New Roman"/>
                <w:szCs w:val="26"/>
                <w:lang w:eastAsia="vi-VN"/>
              </w:rPr>
              <w:t>37. Tỷ lệ diện tích</w:t>
            </w:r>
            <w:r w:rsidR="001C1156" w:rsidRPr="009D6979">
              <w:rPr>
                <w:rFonts w:ascii="Times New Roman" w:hAnsi="Times New Roman"/>
                <w:szCs w:val="26"/>
                <w:lang w:eastAsia="vi-VN"/>
              </w:rPr>
              <w:t xml:space="preserve"> cụm xử lý chất thải nguy hại/ tổng DT đất,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r>
      <w:tr w:rsidR="001C1156" w:rsidRPr="009D6979" w:rsidTr="00F45A90">
        <w:trPr>
          <w:trHeight w:val="41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8. Bảo tồn đa dạng sinh học</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9D6979" w:rsidRDefault="001C1156" w:rsidP="001C1156">
            <w:pPr>
              <w:jc w:val="center"/>
              <w:rPr>
                <w:rFonts w:ascii="Times New Roman" w:hAnsi="Times New Roman"/>
                <w:szCs w:val="26"/>
                <w:lang w:eastAsia="vi-VN"/>
              </w:rPr>
            </w:pPr>
            <w:r w:rsidRPr="009D6979">
              <w:rPr>
                <w:rFonts w:ascii="Times New Roman" w:hAnsi="Times New Roman"/>
                <w:szCs w:val="26"/>
                <w:lang w:eastAsia="vi-VN"/>
              </w:rPr>
              <w:t>21. Năng lực bảo tồn đa dạng sinh học</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F45A90" w:rsidP="00F45A90">
            <w:pPr>
              <w:jc w:val="left"/>
              <w:rPr>
                <w:rFonts w:ascii="Times New Roman" w:hAnsi="Times New Roman"/>
                <w:szCs w:val="26"/>
                <w:lang w:eastAsia="vi-VN"/>
              </w:rPr>
            </w:pPr>
            <w:r>
              <w:rPr>
                <w:rFonts w:ascii="Times New Roman" w:hAnsi="Times New Roman"/>
                <w:szCs w:val="26"/>
                <w:lang w:eastAsia="vi-VN"/>
              </w:rPr>
              <w:t>38. Tỷ lệ diện tích</w:t>
            </w:r>
            <w:r w:rsidR="001C1156" w:rsidRPr="009D6979">
              <w:rPr>
                <w:rFonts w:ascii="Times New Roman" w:hAnsi="Times New Roman"/>
                <w:szCs w:val="26"/>
                <w:lang w:eastAsia="vi-VN"/>
              </w:rPr>
              <w:t xml:space="preserve"> đất các khu bảo tồn thiên nhiên/Tổng </w:t>
            </w:r>
            <w:r>
              <w:rPr>
                <w:rFonts w:ascii="Times New Roman" w:hAnsi="Times New Roman"/>
                <w:szCs w:val="26"/>
                <w:lang w:eastAsia="vi-VN"/>
              </w:rPr>
              <w:t>diện tích</w:t>
            </w:r>
            <w:r w:rsidR="001C1156" w:rsidRPr="009D6979">
              <w:rPr>
                <w:rFonts w:ascii="Times New Roman" w:hAnsi="Times New Roman"/>
                <w:szCs w:val="26"/>
                <w:lang w:eastAsia="vi-VN"/>
              </w:rPr>
              <w:t xml:space="preserve"> đất, (%)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9D6979" w:rsidRDefault="001C1156" w:rsidP="00A8228D">
            <w:pPr>
              <w:jc w:val="left"/>
              <w:rPr>
                <w:rFonts w:ascii="Times New Roman" w:hAnsi="Times New Roman"/>
                <w:szCs w:val="26"/>
                <w:lang w:eastAsia="vi-VN"/>
              </w:rPr>
            </w:pPr>
          </w:p>
        </w:tc>
      </w:tr>
      <w:tr w:rsidR="001C1156" w:rsidRPr="00032FAE"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9D6979" w:rsidRDefault="001C1156" w:rsidP="00A8228D">
            <w:pPr>
              <w:jc w:val="left"/>
              <w:rPr>
                <w:rFonts w:ascii="Times New Roman" w:hAnsi="Times New Roman"/>
                <w:szCs w:val="26"/>
                <w:lang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r w:rsidRPr="00347D96">
              <w:rPr>
                <w:rFonts w:ascii="Times New Roman" w:hAnsi="Times New Roman"/>
                <w:szCs w:val="26"/>
                <w:lang w:val="fr-FR" w:eastAsia="vi-VN"/>
              </w:rPr>
              <w:t>39. Độ che phủ cây xanh,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3A306E">
            <w:pPr>
              <w:jc w:val="center"/>
              <w:rPr>
                <w:rFonts w:ascii="Times New Roman" w:hAnsi="Times New Roman"/>
                <w:szCs w:val="26"/>
                <w:lang w:val="fr-FR" w:eastAsia="vi-VN"/>
              </w:rPr>
            </w:pPr>
            <w:r w:rsidRPr="00347D96">
              <w:rPr>
                <w:rFonts w:ascii="Times New Roman" w:hAnsi="Times New Roman"/>
                <w:szCs w:val="26"/>
                <w:lang w:val="fr-FR" w:eastAsia="vi-VN"/>
              </w:rPr>
              <w:t xml:space="preserve">22. Năng lực </w:t>
            </w:r>
            <w:r w:rsidR="003A306E" w:rsidRPr="00347D96">
              <w:rPr>
                <w:rFonts w:ascii="Times New Roman" w:hAnsi="Times New Roman"/>
                <w:szCs w:val="26"/>
                <w:lang w:val="fr-FR" w:eastAsia="vi-VN"/>
              </w:rPr>
              <w:t>bảo vệ</w:t>
            </w:r>
            <w:r w:rsidRPr="00347D96">
              <w:rPr>
                <w:rFonts w:ascii="Times New Roman" w:hAnsi="Times New Roman"/>
                <w:szCs w:val="26"/>
                <w:lang w:val="fr-FR" w:eastAsia="vi-VN"/>
              </w:rPr>
              <w:t xml:space="preserve"> đa dạng sinh học</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r w:rsidRPr="00347D96">
              <w:rPr>
                <w:rFonts w:ascii="Times New Roman" w:hAnsi="Times New Roman"/>
                <w:szCs w:val="26"/>
                <w:lang w:val="fr-FR" w:eastAsia="vi-VN"/>
              </w:rPr>
              <w:t>40. Chỉ thị đa dạng sinh học,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3A306E" w:rsidP="00A8228D">
            <w:pPr>
              <w:jc w:val="left"/>
              <w:rPr>
                <w:rFonts w:ascii="Times New Roman" w:hAnsi="Times New Roman"/>
                <w:szCs w:val="26"/>
                <w:lang w:val="fr-FR" w:eastAsia="vi-VN"/>
              </w:rPr>
            </w:pPr>
            <w:r w:rsidRPr="00347D96">
              <w:rPr>
                <w:rFonts w:ascii="Times New Roman" w:hAnsi="Times New Roman"/>
                <w:szCs w:val="26"/>
                <w:lang w:val="fr-FR" w:eastAsia="vi-VN"/>
              </w:rPr>
              <w:t>41. Tỷ lệ diện tích</w:t>
            </w:r>
            <w:r w:rsidR="001C1156" w:rsidRPr="00347D96">
              <w:rPr>
                <w:rFonts w:ascii="Times New Roman" w:hAnsi="Times New Roman"/>
                <w:szCs w:val="26"/>
                <w:lang w:val="fr-FR" w:eastAsia="vi-VN"/>
              </w:rPr>
              <w:t xml:space="preserve"> các hệ sinh thái cần được phục hồi đa dạng sinh học,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27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3A306E">
            <w:pPr>
              <w:jc w:val="center"/>
              <w:rPr>
                <w:rFonts w:ascii="Times New Roman" w:hAnsi="Times New Roman"/>
                <w:szCs w:val="26"/>
                <w:lang w:val="fr-FR" w:eastAsia="vi-VN"/>
              </w:rPr>
            </w:pPr>
            <w:r w:rsidRPr="00347D96">
              <w:rPr>
                <w:rFonts w:ascii="Times New Roman" w:hAnsi="Times New Roman"/>
                <w:szCs w:val="26"/>
                <w:lang w:val="fr-FR" w:eastAsia="vi-VN"/>
              </w:rPr>
              <w:t xml:space="preserve">9. Hoạt động làm giảm nhẹ </w:t>
            </w:r>
            <w:r w:rsidR="003A306E" w:rsidRPr="00347D96">
              <w:rPr>
                <w:rFonts w:ascii="Times New Roman" w:hAnsi="Times New Roman"/>
                <w:szCs w:val="26"/>
                <w:lang w:val="fr-FR" w:eastAsia="vi-VN"/>
              </w:rPr>
              <w:lastRenderedPageBreak/>
              <w:t>biến đổi khí hậu</w:t>
            </w:r>
            <w:r w:rsidRPr="00347D96">
              <w:rPr>
                <w:rFonts w:ascii="Times New Roman" w:hAnsi="Times New Roman"/>
                <w:szCs w:val="26"/>
                <w:lang w:val="fr-FR" w:eastAsia="vi-VN"/>
              </w:rPr>
              <w:t xml:space="preserve">, và hạn chế ảnh hưởng có hại của </w:t>
            </w:r>
            <w:r w:rsidR="003A306E" w:rsidRPr="00347D96">
              <w:rPr>
                <w:rFonts w:ascii="Times New Roman" w:hAnsi="Times New Roman"/>
                <w:szCs w:val="26"/>
                <w:lang w:val="fr-FR" w:eastAsia="vi-VN"/>
              </w:rPr>
              <w:t>biến đổi khí hậu</w:t>
            </w:r>
            <w:r w:rsidRPr="00347D96">
              <w:rPr>
                <w:rFonts w:ascii="Times New Roman" w:hAnsi="Times New Roman"/>
                <w:szCs w:val="26"/>
                <w:lang w:val="fr-FR" w:eastAsia="vi-VN"/>
              </w:rPr>
              <w:t>, phòng, giảm nhẹ hậu quả thiên tai</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1C1156">
            <w:pPr>
              <w:jc w:val="center"/>
              <w:rPr>
                <w:rFonts w:ascii="Times New Roman" w:hAnsi="Times New Roman"/>
                <w:szCs w:val="26"/>
                <w:lang w:val="fr-FR" w:eastAsia="vi-VN"/>
              </w:rPr>
            </w:pPr>
            <w:r w:rsidRPr="00347D96">
              <w:rPr>
                <w:rFonts w:ascii="Times New Roman" w:hAnsi="Times New Roman"/>
                <w:szCs w:val="26"/>
                <w:lang w:val="fr-FR" w:eastAsia="vi-VN"/>
              </w:rPr>
              <w:lastRenderedPageBreak/>
              <w:t xml:space="preserve">23. Giảm nhẹ biến đổi khí </w:t>
            </w:r>
            <w:r w:rsidRPr="00347D96">
              <w:rPr>
                <w:rFonts w:ascii="Times New Roman" w:hAnsi="Times New Roman"/>
                <w:szCs w:val="26"/>
                <w:lang w:val="fr-FR" w:eastAsia="vi-VN"/>
              </w:rPr>
              <w:lastRenderedPageBreak/>
              <w:t>hậu</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3A306E">
            <w:pPr>
              <w:jc w:val="left"/>
              <w:rPr>
                <w:rFonts w:ascii="Times New Roman" w:hAnsi="Times New Roman"/>
                <w:szCs w:val="26"/>
                <w:lang w:val="fr-FR" w:eastAsia="vi-VN"/>
              </w:rPr>
            </w:pPr>
            <w:r w:rsidRPr="00347D96">
              <w:rPr>
                <w:rFonts w:ascii="Times New Roman" w:hAnsi="Times New Roman"/>
                <w:szCs w:val="26"/>
                <w:lang w:val="fr-FR" w:eastAsia="vi-VN"/>
              </w:rPr>
              <w:lastRenderedPageBreak/>
              <w:t xml:space="preserve">42. Tỷ lệ phát thải khí cacbon/Tổng tải lượng </w:t>
            </w:r>
            <w:r w:rsidR="003A306E" w:rsidRPr="00347D96">
              <w:rPr>
                <w:rFonts w:ascii="Times New Roman" w:hAnsi="Times New Roman"/>
                <w:szCs w:val="26"/>
                <w:lang w:val="fr-FR" w:eastAsia="vi-VN"/>
              </w:rPr>
              <w:t>ô nhiễm</w:t>
            </w:r>
            <w:r w:rsidRPr="00347D96">
              <w:rPr>
                <w:rFonts w:ascii="Times New Roman" w:hAnsi="Times New Roman"/>
                <w:szCs w:val="26"/>
                <w:lang w:val="fr-FR" w:eastAsia="vi-VN"/>
              </w:rPr>
              <w:t xml:space="preserve"> </w:t>
            </w:r>
            <w:r w:rsidRPr="00347D96">
              <w:rPr>
                <w:rFonts w:ascii="Times New Roman" w:hAnsi="Times New Roman"/>
                <w:szCs w:val="26"/>
                <w:lang w:val="fr-FR" w:eastAsia="vi-VN"/>
              </w:rPr>
              <w:lastRenderedPageBreak/>
              <w:t>khí thải dự báo,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3A306E">
            <w:pPr>
              <w:jc w:val="left"/>
              <w:rPr>
                <w:rFonts w:ascii="Times New Roman" w:hAnsi="Times New Roman"/>
                <w:szCs w:val="26"/>
                <w:lang w:val="fr-FR" w:eastAsia="vi-VN"/>
              </w:rPr>
            </w:pPr>
            <w:r w:rsidRPr="00347D96">
              <w:rPr>
                <w:rFonts w:ascii="Times New Roman" w:hAnsi="Times New Roman"/>
                <w:szCs w:val="26"/>
                <w:lang w:val="fr-FR" w:eastAsia="vi-VN"/>
              </w:rPr>
              <w:t>43. Tỷ lệ phát thải bụi lơ lửng và khí axít/Tổng tải lượng</w:t>
            </w:r>
            <w:r w:rsidR="003A306E" w:rsidRPr="00347D96">
              <w:rPr>
                <w:rFonts w:ascii="Times New Roman" w:hAnsi="Times New Roman"/>
                <w:szCs w:val="26"/>
                <w:lang w:val="fr-FR" w:eastAsia="vi-VN"/>
              </w:rPr>
              <w:t xml:space="preserve"> ô nhiễm</w:t>
            </w:r>
            <w:r w:rsidRPr="00347D96">
              <w:rPr>
                <w:rFonts w:ascii="Times New Roman" w:hAnsi="Times New Roman"/>
                <w:szCs w:val="26"/>
                <w:lang w:val="fr-FR" w:eastAsia="vi-VN"/>
              </w:rPr>
              <w:t xml:space="preserve"> khí thải dự báo,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1C1156">
            <w:pPr>
              <w:jc w:val="center"/>
              <w:rPr>
                <w:rFonts w:ascii="Times New Roman" w:hAnsi="Times New Roman"/>
                <w:szCs w:val="26"/>
                <w:lang w:val="fr-FR" w:eastAsia="vi-VN"/>
              </w:rPr>
            </w:pPr>
            <w:r w:rsidRPr="00347D96">
              <w:rPr>
                <w:rFonts w:ascii="Times New Roman" w:hAnsi="Times New Roman"/>
                <w:szCs w:val="26"/>
                <w:lang w:val="fr-FR" w:eastAsia="vi-VN"/>
              </w:rPr>
              <w:t>24. Hạn chế ảnh hưởng có hại của biến đổi khí hậu</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3A306E" w:rsidP="003A306E">
            <w:pPr>
              <w:jc w:val="left"/>
              <w:rPr>
                <w:rFonts w:ascii="Times New Roman" w:hAnsi="Times New Roman"/>
                <w:szCs w:val="26"/>
                <w:lang w:val="fr-FR" w:eastAsia="vi-VN"/>
              </w:rPr>
            </w:pPr>
            <w:r w:rsidRPr="00347D96">
              <w:rPr>
                <w:rFonts w:ascii="Times New Roman" w:hAnsi="Times New Roman"/>
                <w:szCs w:val="26"/>
                <w:lang w:val="fr-FR" w:eastAsia="vi-VN"/>
              </w:rPr>
              <w:t>44. Tỷ lệ sử dụng</w:t>
            </w:r>
            <w:r w:rsidR="001C1156" w:rsidRPr="00347D96">
              <w:rPr>
                <w:rFonts w:ascii="Times New Roman" w:hAnsi="Times New Roman"/>
                <w:szCs w:val="26"/>
                <w:lang w:val="fr-FR" w:eastAsia="vi-VN"/>
              </w:rPr>
              <w:t xml:space="preserve"> năng lượng than, củ</w:t>
            </w:r>
            <w:r w:rsidRPr="00347D96">
              <w:rPr>
                <w:rFonts w:ascii="Times New Roman" w:hAnsi="Times New Roman"/>
                <w:szCs w:val="26"/>
                <w:lang w:val="fr-FR" w:eastAsia="vi-VN"/>
              </w:rPr>
              <w:t>i/tổng sản lượng năng lượng sử dụng</w:t>
            </w:r>
            <w:r w:rsidR="001C1156" w:rsidRPr="00347D96">
              <w:rPr>
                <w:rFonts w:ascii="Times New Roman" w:hAnsi="Times New Roman"/>
                <w:szCs w:val="26"/>
                <w:lang w:val="fr-FR" w:eastAsia="vi-VN"/>
              </w:rPr>
              <w:t>,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7C2C66">
            <w:pPr>
              <w:jc w:val="left"/>
              <w:rPr>
                <w:rFonts w:ascii="Times New Roman" w:hAnsi="Times New Roman"/>
                <w:szCs w:val="26"/>
                <w:lang w:val="fr-FR" w:eastAsia="vi-VN"/>
              </w:rPr>
            </w:pPr>
            <w:r w:rsidRPr="00347D96">
              <w:rPr>
                <w:rFonts w:ascii="Times New Roman" w:hAnsi="Times New Roman"/>
                <w:szCs w:val="26"/>
                <w:lang w:val="fr-FR" w:eastAsia="vi-VN"/>
              </w:rPr>
              <w:t xml:space="preserve">45. Chỉ thị </w:t>
            </w:r>
            <w:r w:rsidR="007C2C66" w:rsidRPr="00347D96">
              <w:rPr>
                <w:rFonts w:ascii="Times New Roman" w:hAnsi="Times New Roman"/>
                <w:szCs w:val="26"/>
                <w:lang w:val="fr-FR" w:eastAsia="vi-VN"/>
              </w:rPr>
              <w:t>quản lý môi trường</w:t>
            </w:r>
            <w:r w:rsidRPr="00347D96">
              <w:rPr>
                <w:rFonts w:ascii="Times New Roman" w:hAnsi="Times New Roman"/>
                <w:szCs w:val="26"/>
                <w:lang w:val="fr-FR" w:eastAsia="vi-VN"/>
              </w:rPr>
              <w:t xml:space="preserve"> trên diện rộng – AEQM,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1C1156">
            <w:pPr>
              <w:jc w:val="center"/>
              <w:rPr>
                <w:rFonts w:ascii="Times New Roman" w:hAnsi="Times New Roman"/>
                <w:szCs w:val="26"/>
                <w:lang w:val="fr-FR" w:eastAsia="vi-VN"/>
              </w:rPr>
            </w:pPr>
            <w:r w:rsidRPr="00347D96">
              <w:rPr>
                <w:rFonts w:ascii="Times New Roman" w:hAnsi="Times New Roman"/>
                <w:szCs w:val="26"/>
                <w:lang w:val="fr-FR" w:eastAsia="vi-VN"/>
              </w:rPr>
              <w:t>25. Năng lực phòng chống và giảm nhẹ hậu quả do thiên tai, sự cố</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7C2C66" w:rsidP="007C2C66">
            <w:pPr>
              <w:jc w:val="left"/>
              <w:rPr>
                <w:rFonts w:ascii="Times New Roman" w:hAnsi="Times New Roman"/>
                <w:szCs w:val="26"/>
                <w:lang w:val="fr-FR" w:eastAsia="vi-VN"/>
              </w:rPr>
            </w:pPr>
            <w:r w:rsidRPr="00347D96">
              <w:rPr>
                <w:rFonts w:ascii="Times New Roman" w:hAnsi="Times New Roman"/>
                <w:szCs w:val="26"/>
                <w:lang w:val="fr-FR" w:eastAsia="vi-VN"/>
              </w:rPr>
              <w:t>46. Chỉ thị rủi ro môi trường</w:t>
            </w:r>
            <w:r w:rsidR="001C1156" w:rsidRPr="00347D96">
              <w:rPr>
                <w:rFonts w:ascii="Times New Roman" w:hAnsi="Times New Roman"/>
                <w:szCs w:val="26"/>
                <w:lang w:val="fr-FR" w:eastAsia="vi-VN"/>
              </w:rPr>
              <w:t xml:space="preserve"> dự báo,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7C2C66">
            <w:pPr>
              <w:jc w:val="left"/>
              <w:rPr>
                <w:rFonts w:ascii="Times New Roman" w:hAnsi="Times New Roman"/>
                <w:szCs w:val="26"/>
                <w:lang w:val="fr-FR" w:eastAsia="vi-VN"/>
              </w:rPr>
            </w:pPr>
            <w:r w:rsidRPr="00347D96">
              <w:rPr>
                <w:rFonts w:ascii="Times New Roman" w:hAnsi="Times New Roman"/>
                <w:szCs w:val="26"/>
                <w:lang w:val="fr-FR" w:eastAsia="vi-VN"/>
              </w:rPr>
              <w:t>47. Tỷ lệ tổn thất về người và tài sản do thiên tai, rủi ro, sự c</w:t>
            </w:r>
            <w:r w:rsidR="007C2C66" w:rsidRPr="00347D96">
              <w:rPr>
                <w:rFonts w:ascii="Times New Roman" w:hAnsi="Times New Roman"/>
                <w:szCs w:val="26"/>
                <w:lang w:val="fr-FR" w:eastAsia="vi-VN"/>
              </w:rPr>
              <w:t>ố môi trường</w:t>
            </w:r>
            <w:r w:rsidRPr="00347D96">
              <w:rPr>
                <w:rFonts w:ascii="Times New Roman" w:hAnsi="Times New Roman"/>
                <w:szCs w:val="26"/>
                <w:lang w:val="fr-FR" w:eastAsia="vi-VN"/>
              </w:rPr>
              <w:t xml:space="preserve"> gây ra được quy đổi ra tiền/GDP trong 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41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7C2C66">
            <w:pPr>
              <w:jc w:val="center"/>
              <w:rPr>
                <w:rFonts w:ascii="Times New Roman" w:hAnsi="Times New Roman"/>
                <w:szCs w:val="26"/>
                <w:lang w:val="fr-FR" w:eastAsia="vi-VN"/>
              </w:rPr>
            </w:pPr>
            <w:r w:rsidRPr="00347D96">
              <w:rPr>
                <w:rFonts w:ascii="Times New Roman" w:hAnsi="Times New Roman"/>
                <w:szCs w:val="26"/>
                <w:lang w:val="fr-FR" w:eastAsia="vi-VN"/>
              </w:rPr>
              <w:t xml:space="preserve">10. Khai thác hợp lý và </w:t>
            </w:r>
            <w:r w:rsidR="007C2C66" w:rsidRPr="00347D96">
              <w:rPr>
                <w:rFonts w:ascii="Times New Roman" w:hAnsi="Times New Roman"/>
                <w:szCs w:val="26"/>
                <w:lang w:val="fr-FR" w:eastAsia="vi-VN"/>
              </w:rPr>
              <w:t>sử dụng</w:t>
            </w:r>
            <w:r w:rsidRPr="00347D96">
              <w:rPr>
                <w:rFonts w:ascii="Times New Roman" w:hAnsi="Times New Roman"/>
                <w:szCs w:val="26"/>
                <w:lang w:val="fr-FR" w:eastAsia="vi-VN"/>
              </w:rPr>
              <w:t xml:space="preserve"> tiết kiệm, </w:t>
            </w:r>
            <w:r w:rsidR="007C2C66" w:rsidRPr="00347D96">
              <w:rPr>
                <w:rFonts w:ascii="Times New Roman" w:hAnsi="Times New Roman"/>
                <w:szCs w:val="26"/>
                <w:lang w:val="fr-FR" w:eastAsia="vi-VN"/>
              </w:rPr>
              <w:t xml:space="preserve">bảo vệ tài nguyên </w:t>
            </w:r>
            <w:r w:rsidRPr="00347D96">
              <w:rPr>
                <w:rFonts w:ascii="Times New Roman" w:hAnsi="Times New Roman"/>
                <w:szCs w:val="26"/>
                <w:lang w:val="fr-FR" w:eastAsia="vi-VN"/>
              </w:rPr>
              <w:t>năng lượng</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1C1156" w:rsidP="001C1156">
            <w:pPr>
              <w:jc w:val="center"/>
              <w:rPr>
                <w:rFonts w:ascii="Times New Roman" w:hAnsi="Times New Roman"/>
                <w:szCs w:val="26"/>
                <w:lang w:val="fr-FR" w:eastAsia="vi-VN"/>
              </w:rPr>
            </w:pPr>
            <w:r w:rsidRPr="00347D96">
              <w:rPr>
                <w:rFonts w:ascii="Times New Roman" w:hAnsi="Times New Roman"/>
                <w:szCs w:val="26"/>
                <w:lang w:val="fr-FR" w:eastAsia="vi-VN"/>
              </w:rPr>
              <w:t>26. Năng lực khai thác năng lượng</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r w:rsidRPr="00347D96">
              <w:rPr>
                <w:rFonts w:ascii="Times New Roman" w:hAnsi="Times New Roman"/>
                <w:szCs w:val="26"/>
                <w:lang w:val="fr-FR" w:eastAsia="vi-VN"/>
              </w:rPr>
              <w:t xml:space="preserve">48. Tốc độ </w:t>
            </w:r>
            <w:r w:rsidR="007C2C66" w:rsidRPr="00347D96">
              <w:rPr>
                <w:rFonts w:ascii="Times New Roman" w:hAnsi="Times New Roman"/>
                <w:szCs w:val="26"/>
                <w:lang w:val="fr-FR" w:eastAsia="vi-VN"/>
              </w:rPr>
              <w:t>tăng tổng số lượng năng lượng sản xuất</w:t>
            </w:r>
            <w:r w:rsidRPr="00347D96">
              <w:rPr>
                <w:rFonts w:ascii="Times New Roman" w:hAnsi="Times New Roman"/>
                <w:szCs w:val="26"/>
                <w:lang w:val="fr-FR" w:eastAsia="vi-VN"/>
              </w:rPr>
              <w:t xml:space="preserve"> thương mại/5 năm gần nhất, (%/năm)</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7C2C66">
            <w:pPr>
              <w:jc w:val="left"/>
              <w:rPr>
                <w:rFonts w:ascii="Times New Roman" w:hAnsi="Times New Roman"/>
                <w:szCs w:val="26"/>
                <w:lang w:val="fr-FR" w:eastAsia="vi-VN"/>
              </w:rPr>
            </w:pPr>
            <w:r w:rsidRPr="00347D96">
              <w:rPr>
                <w:rFonts w:ascii="Times New Roman" w:hAnsi="Times New Roman"/>
                <w:szCs w:val="26"/>
                <w:lang w:val="fr-FR" w:eastAsia="vi-VN"/>
              </w:rPr>
              <w:t xml:space="preserve">49. </w:t>
            </w:r>
            <w:r w:rsidR="007C2C66" w:rsidRPr="00347D96">
              <w:rPr>
                <w:rFonts w:ascii="Times New Roman" w:hAnsi="Times New Roman"/>
                <w:szCs w:val="26"/>
                <w:lang w:val="fr-FR" w:eastAsia="vi-VN"/>
              </w:rPr>
              <w:t>Tỷ lệ hộ dân được sử dụng</w:t>
            </w:r>
            <w:r w:rsidRPr="00347D96">
              <w:rPr>
                <w:rFonts w:ascii="Times New Roman" w:hAnsi="Times New Roman"/>
                <w:szCs w:val="26"/>
                <w:lang w:val="fr-FR" w:eastAsia="vi-VN"/>
              </w:rPr>
              <w:t xml:space="preserve"> điện, (%)</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156" w:rsidRPr="00347D96" w:rsidRDefault="007C2C66" w:rsidP="007C2C66">
            <w:pPr>
              <w:jc w:val="center"/>
              <w:rPr>
                <w:rFonts w:ascii="Times New Roman" w:hAnsi="Times New Roman"/>
                <w:szCs w:val="26"/>
                <w:lang w:val="fr-FR" w:eastAsia="vi-VN"/>
              </w:rPr>
            </w:pPr>
            <w:r w:rsidRPr="00347D96">
              <w:rPr>
                <w:rFonts w:ascii="Times New Roman" w:hAnsi="Times New Roman"/>
                <w:szCs w:val="26"/>
                <w:lang w:val="fr-FR" w:eastAsia="vi-VN"/>
              </w:rPr>
              <w:t>27. Hiệu quả sử dụng</w:t>
            </w:r>
            <w:r w:rsidR="001C1156" w:rsidRPr="00347D96">
              <w:rPr>
                <w:rFonts w:ascii="Times New Roman" w:hAnsi="Times New Roman"/>
                <w:szCs w:val="26"/>
                <w:lang w:val="fr-FR" w:eastAsia="vi-VN"/>
              </w:rPr>
              <w:t xml:space="preserve"> tiết kiệm và </w:t>
            </w:r>
            <w:r w:rsidRPr="00347D96">
              <w:rPr>
                <w:rFonts w:ascii="Times New Roman" w:hAnsi="Times New Roman"/>
                <w:szCs w:val="26"/>
                <w:lang w:val="fr-FR" w:eastAsia="vi-VN"/>
              </w:rPr>
              <w:t>bảo vệ</w:t>
            </w:r>
            <w:r w:rsidR="001C1156" w:rsidRPr="00347D96">
              <w:rPr>
                <w:rFonts w:ascii="Times New Roman" w:hAnsi="Times New Roman"/>
                <w:szCs w:val="26"/>
                <w:lang w:val="fr-FR" w:eastAsia="vi-VN"/>
              </w:rPr>
              <w:t xml:space="preserve"> năng lượng</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7C2C66">
            <w:pPr>
              <w:jc w:val="left"/>
              <w:rPr>
                <w:rFonts w:ascii="Times New Roman" w:hAnsi="Times New Roman"/>
                <w:szCs w:val="26"/>
                <w:lang w:val="fr-FR" w:eastAsia="vi-VN"/>
              </w:rPr>
            </w:pPr>
            <w:r w:rsidRPr="00347D96">
              <w:rPr>
                <w:rFonts w:ascii="Times New Roman" w:hAnsi="Times New Roman"/>
                <w:szCs w:val="26"/>
                <w:lang w:val="fr-FR" w:eastAsia="vi-VN"/>
              </w:rPr>
              <w:t xml:space="preserve">50. Tỷ lệ </w:t>
            </w:r>
            <w:r w:rsidR="007C2C66" w:rsidRPr="00347D96">
              <w:rPr>
                <w:rFonts w:ascii="Times New Roman" w:hAnsi="Times New Roman"/>
                <w:szCs w:val="26"/>
                <w:lang w:val="fr-FR" w:eastAsia="vi-VN"/>
              </w:rPr>
              <w:t>sản xuất</w:t>
            </w:r>
            <w:r w:rsidRPr="00347D96">
              <w:rPr>
                <w:rFonts w:ascii="Times New Roman" w:hAnsi="Times New Roman"/>
                <w:szCs w:val="26"/>
                <w:lang w:val="fr-FR" w:eastAsia="vi-VN"/>
              </w:rPr>
              <w:t xml:space="preserve"> năng lượng thủy điện và các nguồn năng lượng có thể tái sinh/tổng lượng năng lượng tiêu thụ,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p>
        </w:tc>
      </w:tr>
      <w:tr w:rsidR="001C1156" w:rsidRPr="00032FAE" w:rsidTr="00F45A90">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1C1156" w:rsidRPr="00347D96" w:rsidRDefault="001C1156" w:rsidP="00A8228D">
            <w:pPr>
              <w:jc w:val="left"/>
              <w:rPr>
                <w:rFonts w:ascii="Times New Roman" w:hAnsi="Times New Roman"/>
                <w:szCs w:val="26"/>
                <w:lang w:val="fr-FR" w:eastAsia="vi-VN"/>
              </w:rPr>
            </w:pPr>
            <w:r w:rsidRPr="00347D96">
              <w:rPr>
                <w:rFonts w:ascii="Times New Roman" w:hAnsi="Times New Roman"/>
                <w:szCs w:val="26"/>
                <w:lang w:val="fr-FR" w:eastAsia="vi-VN"/>
              </w:rPr>
              <w:t>51. Tốc độ tăng tỷ suất tiêu thụ năng lượng/1.000 tỷ VNĐ GDP/5 năm gần nhất, (%/năm)</w:t>
            </w:r>
          </w:p>
        </w:tc>
        <w:tc>
          <w:tcPr>
            <w:tcW w:w="0" w:type="auto"/>
            <w:vMerge/>
            <w:tcBorders>
              <w:top w:val="single" w:sz="4" w:space="0" w:color="auto"/>
              <w:left w:val="single" w:sz="4" w:space="0" w:color="auto"/>
              <w:bottom w:val="single" w:sz="4" w:space="0" w:color="auto"/>
              <w:right w:val="single" w:sz="4" w:space="0" w:color="auto"/>
            </w:tcBorders>
            <w:vAlign w:val="center"/>
          </w:tcPr>
          <w:p w:rsidR="001C1156" w:rsidRPr="00347D96" w:rsidRDefault="001C1156" w:rsidP="00A8228D">
            <w:pPr>
              <w:jc w:val="left"/>
              <w:rPr>
                <w:rFonts w:ascii="Times New Roman" w:hAnsi="Times New Roman"/>
                <w:szCs w:val="26"/>
                <w:lang w:val="fr-FR" w:eastAsia="vi-VN"/>
              </w:rPr>
            </w:pPr>
          </w:p>
        </w:tc>
      </w:tr>
    </w:tbl>
    <w:p w:rsidR="001C1156" w:rsidRPr="00347D96" w:rsidRDefault="001C1156" w:rsidP="001C1156">
      <w:pPr>
        <w:pStyle w:val="NormalWeb"/>
        <w:spacing w:before="0" w:beforeAutospacing="0" w:after="0" w:afterAutospacing="0" w:line="360" w:lineRule="auto"/>
        <w:jc w:val="both"/>
        <w:rPr>
          <w:b/>
          <w:sz w:val="26"/>
          <w:szCs w:val="26"/>
          <w:lang w:val="fr-FR"/>
        </w:rPr>
      </w:pPr>
      <w:r w:rsidRPr="00347D96">
        <w:rPr>
          <w:b/>
          <w:szCs w:val="26"/>
          <w:lang w:val="fr-FR"/>
        </w:rPr>
        <w:br w:type="page"/>
      </w:r>
      <w:r w:rsidRPr="00347D96">
        <w:rPr>
          <w:b/>
          <w:sz w:val="26"/>
          <w:szCs w:val="26"/>
          <w:lang w:val="fr-FR"/>
        </w:rPr>
        <w:lastRenderedPageBreak/>
        <w:t>Phụ lục 8: Tiêu chí nước công nghiệp theo hướng hiện đại hóa của Việt nam giai đoạn 2016- 2020</w:t>
      </w:r>
    </w:p>
    <w:p w:rsidR="001C1156" w:rsidRPr="00347D96" w:rsidRDefault="001C1156" w:rsidP="001C1156">
      <w:pPr>
        <w:pStyle w:val="NormalWeb"/>
        <w:spacing w:before="0" w:beforeAutospacing="0" w:after="0" w:afterAutospacing="0" w:line="360" w:lineRule="auto"/>
        <w:ind w:firstLine="720"/>
        <w:jc w:val="both"/>
        <w:rPr>
          <w:sz w:val="26"/>
          <w:szCs w:val="26"/>
          <w:lang w:val="fr-FR"/>
        </w:rPr>
      </w:pPr>
      <w:r w:rsidRPr="00347D96">
        <w:rPr>
          <w:rStyle w:val="Emphasis"/>
          <w:lang w:val="fr-FR"/>
        </w:rPr>
        <w:t>Tiêu chí phản ánh trình độ phát triển của nền kinh tế</w:t>
      </w:r>
      <w:r w:rsidRPr="00347D96">
        <w:rPr>
          <w:sz w:val="26"/>
          <w:szCs w:val="26"/>
          <w:lang w:val="fr-FR"/>
        </w:rPr>
        <w:t xml:space="preserve"> (GDP bình quân đầu người, tỷ trọng gia tăng công nghiệp chế tạo, tỷ trọng nông nghiệp, tỷ lệ đô thị hóa, điện bình quân đầu người). Những tiêu chí định hướng này là cơ sở cho việc xác định các chỉ tiêu cụ thể về phát triển kinh tế giai đoạn 2016 - 2020. Đó là “Tốc độ tăng trưởng kinh tế bình quân 5 năm đạt 6,5 - 7%/năm. Đến năm 2020, GDP bình quân đầu người khoảng 3.200 - 3.500 USD. Tỷ trọng công nghiệp và dịch vụ trong GDP khoảng 85%. Tổng vốn đầu tư toàn xã hội bình quân 5 năm bằng khoảng 32 - 34% GDP. Bội chi ngân sách nhà nước còn khoảng 4% GDP. Năng suất các nhân tố tổng hợp (TFP) đóng góp vào tăng trưởng khoảng 30 - 35%. Năng suất lao động xã hội bình quân tăng khoảng 5%/năm. Tiêu hao năng lượng tính trên GDP bình quân giảm 1 - 1,5%/năm. Tỷ lệ đô thị hóa đến năm 2020 đạt 38 - 40%.</w:t>
      </w:r>
    </w:p>
    <w:p w:rsidR="001C1156" w:rsidRPr="00347D96" w:rsidRDefault="001C1156" w:rsidP="001C1156">
      <w:pPr>
        <w:pStyle w:val="NormalWeb"/>
        <w:spacing w:before="0" w:beforeAutospacing="0" w:after="0" w:afterAutospacing="0" w:line="360" w:lineRule="auto"/>
        <w:ind w:firstLine="720"/>
        <w:jc w:val="both"/>
        <w:rPr>
          <w:sz w:val="26"/>
          <w:szCs w:val="26"/>
          <w:lang w:val="fr-FR"/>
        </w:rPr>
      </w:pPr>
      <w:r w:rsidRPr="00347D96">
        <w:rPr>
          <w:rStyle w:val="Emphasis"/>
          <w:lang w:val="fr-FR"/>
        </w:rPr>
        <w:t>Tiêu chí phản ánh trình độ phát triển về mặt xã hội</w:t>
      </w:r>
      <w:r w:rsidRPr="00347D96">
        <w:rPr>
          <w:sz w:val="26"/>
          <w:szCs w:val="26"/>
          <w:lang w:val="fr-FR"/>
        </w:rPr>
        <w:t xml:space="preserve"> (chỉ số phát triển con người (HDI), tuổi thọ bình quân, chỉ số bất bình đẳng trong phân phối thu nhập, số bác sĩ trên 1 vạn dân, tỷ lệ lao động qua đào tạo,…). Tiêu chí định tính này được lượng hóa thành các chỉ tiêu cụ thể về phát triển xã hội giai đoạn 2016 - 2020: “Đến năm 2020, tỷ lệ lao động nông nghiệp trong tổng lao động xã hội khoảng 40%. Tỷ lệ lao động qua đào tạo đạt khoảng 65 - 70%, trong đó có bằng cấp, chứng chỉ đạt 25%. Tỷ lệ thất nghiệp ở khu vực thành thị dưới 4%. Có 9 - 10 bác sĩ và trên 26,5 giường bệnh trên 1 vạn dân. Tỷ lệ bao phủ bảo hiểm y tế đạt trên 80% dân số. Tỷ lệ hộ nghèo giảm bình quân khoảng 1,0 - 1,5% năm.</w:t>
      </w:r>
    </w:p>
    <w:p w:rsidR="001C1156" w:rsidRPr="00347D96" w:rsidRDefault="001C1156" w:rsidP="001C1156">
      <w:pPr>
        <w:pStyle w:val="NormalWeb"/>
        <w:spacing w:before="0" w:beforeAutospacing="0" w:after="0" w:afterAutospacing="0" w:line="360" w:lineRule="auto"/>
        <w:ind w:firstLine="720"/>
        <w:jc w:val="both"/>
        <w:rPr>
          <w:sz w:val="26"/>
          <w:szCs w:val="26"/>
          <w:lang w:val="fr-FR"/>
        </w:rPr>
      </w:pPr>
      <w:r w:rsidRPr="00347D96">
        <w:rPr>
          <w:rStyle w:val="Emphasis"/>
          <w:lang w:val="fr-FR"/>
        </w:rPr>
        <w:t>Tiêu chí phản ánh về môi trường</w:t>
      </w:r>
      <w:r w:rsidRPr="00347D96">
        <w:rPr>
          <w:sz w:val="26"/>
          <w:szCs w:val="26"/>
          <w:lang w:val="fr-FR"/>
        </w:rPr>
        <w:t xml:space="preserve"> (tỷ lệ dân số sử dụng nước sạch, độ che phủ rừng, tỷ lệ giảm phát thải khí nhà kính). Lượng hóa tiêu chí này bằng các chỉ tiêu về môi trường trong giai đoạn 2016 - 2020 là: “Đến năm 2020, 95% dân cư thành thị, 90% dân cư nông thôn được sử dụng nước sạch, hợp vệ sinh và 85% chất thải nguy hại, 95 - 100% chất thải y tế được xử lý. Tỷ lệ che phủ rừng đạt 42%.</w:t>
      </w:r>
    </w:p>
    <w:p w:rsidR="001C1156" w:rsidRPr="00347D96" w:rsidRDefault="001C1156" w:rsidP="001C1156">
      <w:pPr>
        <w:spacing w:line="360" w:lineRule="auto"/>
        <w:ind w:firstLine="720"/>
        <w:rPr>
          <w:rFonts w:ascii="Times New Roman" w:hAnsi="Times New Roman"/>
          <w:szCs w:val="26"/>
          <w:lang w:val="fr-FR"/>
        </w:rPr>
      </w:pPr>
      <w:r w:rsidRPr="00347D96">
        <w:rPr>
          <w:rFonts w:ascii="Times New Roman" w:hAnsi="Times New Roman"/>
          <w:szCs w:val="26"/>
          <w:lang w:val="fr-FR"/>
        </w:rPr>
        <w:t>Nguồn: [19, 60]</w:t>
      </w:r>
    </w:p>
    <w:p w:rsidR="001C1156" w:rsidRPr="00347D96" w:rsidRDefault="001C1156" w:rsidP="001C1156">
      <w:pPr>
        <w:spacing w:line="360" w:lineRule="auto"/>
        <w:ind w:firstLine="720"/>
        <w:rPr>
          <w:rFonts w:ascii="Times New Roman" w:hAnsi="Times New Roman"/>
          <w:b/>
          <w:sz w:val="28"/>
          <w:szCs w:val="28"/>
          <w:lang w:val="fr-FR"/>
        </w:rPr>
      </w:pPr>
      <w:r w:rsidRPr="00347D96">
        <w:rPr>
          <w:lang w:val="fr-FR"/>
        </w:rPr>
        <w:br w:type="page"/>
      </w:r>
      <w:r w:rsidRPr="00347D96">
        <w:rPr>
          <w:rFonts w:ascii="Times New Roman" w:hAnsi="Times New Roman"/>
          <w:b/>
          <w:sz w:val="28"/>
          <w:szCs w:val="28"/>
          <w:lang w:val="fr-FR"/>
        </w:rPr>
        <w:lastRenderedPageBreak/>
        <w:t>Phụ lục 9: Các giai đoạn công nghiệp hóa</w:t>
      </w:r>
    </w:p>
    <w:p w:rsidR="001C1156" w:rsidRPr="00347D96" w:rsidRDefault="00BE242C" w:rsidP="001C1156">
      <w:pPr>
        <w:spacing w:line="360" w:lineRule="auto"/>
        <w:ind w:firstLine="720"/>
        <w:rPr>
          <w:rFonts w:ascii="Times New Roman" w:hAnsi="Times New Roman"/>
          <w:sz w:val="28"/>
          <w:szCs w:val="28"/>
          <w:lang w:val="fr-FR"/>
        </w:rPr>
      </w:pPr>
      <w:r w:rsidRPr="00BE242C">
        <w:rPr>
          <w:rFonts w:ascii="Times New Roman" w:hAnsi="Times New Roman"/>
          <w:sz w:val="28"/>
          <w:szCs w:val="28"/>
          <w:lang w:eastAsia="vi-VN"/>
        </w:rPr>
        <w:pict>
          <v:group id="_x0000_s1143" style="position:absolute;left:0;text-align:left;margin-left:-22.95pt;margin-top:.45pt;width:480.1pt;height:344.15pt;z-index:251658240" coordorigin="1746,6789" coordsize="9602,6883">
            <v:shapetype id="_x0000_t32" coordsize="21600,21600" o:spt="32" o:oned="t" path="m,l21600,21600e" filled="f">
              <v:path arrowok="t" fillok="f" o:connecttype="none"/>
              <o:lock v:ext="edit" shapetype="t"/>
            </v:shapetype>
            <v:shape id="_x0000_s1144" type="#_x0000_t32" style="position:absolute;left:7616;top:8010;width:0;height:5332" o:connectortype="straight" strokeweight="1.5pt">
              <v:stroke dashstyle="dash"/>
            </v:shape>
            <v:shapetype id="_x0000_t202" coordsize="21600,21600" o:spt="202" path="m,l,21600r21600,l21600,xe">
              <v:stroke joinstyle="miter"/>
              <v:path gradientshapeok="t" o:connecttype="rect"/>
            </v:shapetype>
            <v:shape id="_x0000_s1145" type="#_x0000_t202" style="position:absolute;left:1746;top:11446;width:1714;height:1367">
              <v:textbox style="mso-next-textbox:#_x0000_s1145" inset="1mm,1mm,1mm,1mm">
                <w:txbxContent>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b/>
                        <w:sz w:val="18"/>
                        <w:szCs w:val="18"/>
                      </w:rPr>
                      <w:t>Giai đoạn</w:t>
                    </w:r>
                    <w:r w:rsidRPr="000E1787">
                      <w:rPr>
                        <w:rFonts w:ascii="Times New Roman" w:hAnsi="Times New Roman"/>
                        <w:sz w:val="18"/>
                        <w:szCs w:val="18"/>
                      </w:rPr>
                      <w:t xml:space="preserve"> </w:t>
                    </w:r>
                    <w:r w:rsidRPr="000E1787">
                      <w:rPr>
                        <w:rFonts w:ascii="Times New Roman" w:hAnsi="Times New Roman"/>
                        <w:b/>
                        <w:sz w:val="18"/>
                        <w:szCs w:val="18"/>
                      </w:rPr>
                      <w:t>0</w:t>
                    </w:r>
                  </w:p>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sz w:val="18"/>
                        <w:szCs w:val="18"/>
                      </w:rPr>
                      <w:t>Sản xuất nông nghiệp đơn canh, tự cung, tự cấp, lệ thuộc lớn vào viện trợ.</w:t>
                    </w:r>
                  </w:p>
                </w:txbxContent>
              </v:textbox>
            </v:shape>
            <v:shape id="_x0000_s1146" type="#_x0000_t202" style="position:absolute;left:3773;top:10799;width:1714;height:1367">
              <v:textbox style="mso-next-textbox:#_x0000_s1146" inset="1mm,1mm,1mm,1mm">
                <w:txbxContent>
                  <w:p w:rsidR="007E647B" w:rsidRPr="000E1787" w:rsidRDefault="007E647B" w:rsidP="001C1156">
                    <w:pPr>
                      <w:spacing w:line="240" w:lineRule="atLeast"/>
                      <w:jc w:val="center"/>
                      <w:rPr>
                        <w:rFonts w:ascii="Times New Roman" w:hAnsi="Times New Roman"/>
                        <w:sz w:val="18"/>
                      </w:rPr>
                    </w:pPr>
                    <w:r w:rsidRPr="000E1787">
                      <w:rPr>
                        <w:rFonts w:ascii="Times New Roman" w:hAnsi="Times New Roman"/>
                        <w:b/>
                        <w:sz w:val="18"/>
                      </w:rPr>
                      <w:t>Giai đoạn</w:t>
                    </w:r>
                    <w:r w:rsidRPr="000E1787">
                      <w:rPr>
                        <w:rFonts w:ascii="Times New Roman" w:hAnsi="Times New Roman"/>
                        <w:sz w:val="18"/>
                      </w:rPr>
                      <w:t xml:space="preserve"> </w:t>
                    </w:r>
                    <w:r w:rsidRPr="000E1787">
                      <w:rPr>
                        <w:rFonts w:ascii="Times New Roman" w:hAnsi="Times New Roman"/>
                        <w:b/>
                        <w:sz w:val="18"/>
                      </w:rPr>
                      <w:t>1</w:t>
                    </w:r>
                  </w:p>
                  <w:p w:rsidR="007E647B" w:rsidRPr="000E1787" w:rsidRDefault="007E647B" w:rsidP="001C1156">
                    <w:pPr>
                      <w:spacing w:line="240" w:lineRule="atLeast"/>
                      <w:jc w:val="center"/>
                      <w:rPr>
                        <w:rFonts w:ascii="Times New Roman" w:hAnsi="Times New Roman"/>
                        <w:sz w:val="18"/>
                      </w:rPr>
                    </w:pPr>
                    <w:r w:rsidRPr="000E1787">
                      <w:rPr>
                        <w:rFonts w:ascii="Times New Roman" w:hAnsi="Times New Roman"/>
                        <w:sz w:val="18"/>
                      </w:rPr>
                      <w:t>Sản xuất công nghiệp đơn giản dưới sự hướng dẫn của các doanh nghiệp FDI</w:t>
                    </w:r>
                  </w:p>
                </w:txbxContent>
              </v:textbox>
            </v:shape>
            <v:shape id="_x0000_s1147" type="#_x0000_t202" style="position:absolute;left:3773;top:12401;width:1714;height:390" stroked="f">
              <v:textbox style="mso-next-textbox:#_x0000_s1147" inset="1mm,1mm,1mm,1mm">
                <w:txbxContent>
                  <w:p w:rsidR="007E647B" w:rsidRPr="000E1787" w:rsidRDefault="007E647B" w:rsidP="001C1156">
                    <w:pPr>
                      <w:spacing w:line="240" w:lineRule="atLeast"/>
                      <w:jc w:val="center"/>
                      <w:rPr>
                        <w:rFonts w:ascii="Times New Roman" w:hAnsi="Times New Roman"/>
                        <w:b/>
                        <w:sz w:val="22"/>
                      </w:rPr>
                    </w:pPr>
                    <w:r w:rsidRPr="000E1787">
                      <w:rPr>
                        <w:rFonts w:ascii="Times New Roman" w:hAnsi="Times New Roman"/>
                        <w:b/>
                        <w:sz w:val="22"/>
                      </w:rPr>
                      <w:t>VIỆT NAM</w:t>
                    </w:r>
                  </w:p>
                </w:txbxContent>
              </v:textbox>
            </v:shape>
            <v:shape id="_x0000_s1148" type="#_x0000_t202" style="position:absolute;left:5833;top:9798;width:1641;height:1877">
              <v:textbox style="mso-next-textbox:#_x0000_s1148" inset="1mm,1mm,1mm,1mm">
                <w:txbxContent>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b/>
                        <w:sz w:val="18"/>
                        <w:szCs w:val="18"/>
                      </w:rPr>
                      <w:t>Giai đoạn</w:t>
                    </w:r>
                    <w:r w:rsidRPr="000E1787">
                      <w:rPr>
                        <w:rFonts w:ascii="Times New Roman" w:hAnsi="Times New Roman"/>
                        <w:sz w:val="18"/>
                        <w:szCs w:val="18"/>
                      </w:rPr>
                      <w:t xml:space="preserve"> </w:t>
                    </w:r>
                    <w:r w:rsidRPr="000E1787">
                      <w:rPr>
                        <w:rFonts w:ascii="Times New Roman" w:hAnsi="Times New Roman"/>
                        <w:b/>
                        <w:sz w:val="18"/>
                        <w:szCs w:val="18"/>
                      </w:rPr>
                      <w:t>2</w:t>
                    </w:r>
                  </w:p>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sz w:val="18"/>
                        <w:szCs w:val="18"/>
                      </w:rPr>
                      <w:t>Phát triển được ngành công nghiệp phụ trợ nhưng vẫn phải cần sự hướng dẫn của doanh nghiệp FDI</w:t>
                    </w:r>
                  </w:p>
                </w:txbxContent>
              </v:textbox>
            </v:shape>
            <v:shape id="_x0000_s1149" type="#_x0000_t202" style="position:absolute;left:5833;top:11908;width:1641;height:633" stroked="f">
              <v:textbox style="mso-next-textbox:#_x0000_s1149" inset="1mm,1mm,1mm,1mm">
                <w:txbxContent>
                  <w:p w:rsidR="007E647B" w:rsidRPr="000E1787" w:rsidRDefault="007E647B" w:rsidP="001C1156">
                    <w:pPr>
                      <w:spacing w:line="240" w:lineRule="atLeast"/>
                      <w:jc w:val="center"/>
                      <w:rPr>
                        <w:rFonts w:ascii="Times New Roman" w:hAnsi="Times New Roman"/>
                        <w:b/>
                        <w:sz w:val="22"/>
                      </w:rPr>
                    </w:pPr>
                    <w:r w:rsidRPr="000E1787">
                      <w:rPr>
                        <w:rFonts w:ascii="Times New Roman" w:hAnsi="Times New Roman"/>
                        <w:b/>
                        <w:sz w:val="22"/>
                      </w:rPr>
                      <w:t>Thái Lan, Malaysia</w:t>
                    </w:r>
                  </w:p>
                </w:txbxContent>
              </v:textbox>
            </v:shape>
            <v:shape id="_x0000_s1150" type="#_x0000_t202" style="position:absolute;left:7783;top:9139;width:1641;height:1336">
              <v:textbox style="mso-next-textbox:#_x0000_s1150" inset="1mm,1mm,1mm,1mm">
                <w:txbxContent>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b/>
                        <w:sz w:val="18"/>
                        <w:szCs w:val="18"/>
                      </w:rPr>
                      <w:t>Giai đoạn</w:t>
                    </w:r>
                    <w:r w:rsidRPr="000E1787">
                      <w:rPr>
                        <w:rFonts w:ascii="Times New Roman" w:hAnsi="Times New Roman"/>
                        <w:sz w:val="18"/>
                        <w:szCs w:val="18"/>
                      </w:rPr>
                      <w:t xml:space="preserve"> </w:t>
                    </w:r>
                    <w:r w:rsidRPr="000E1787">
                      <w:rPr>
                        <w:rFonts w:ascii="Times New Roman" w:hAnsi="Times New Roman"/>
                        <w:b/>
                        <w:sz w:val="18"/>
                        <w:szCs w:val="18"/>
                      </w:rPr>
                      <w:t>3</w:t>
                    </w:r>
                  </w:p>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sz w:val="18"/>
                        <w:szCs w:val="18"/>
                      </w:rPr>
                      <w:t xml:space="preserve">Nắm vững công nghệ và quản lý, có thể sản xuất hàng hóa </w:t>
                    </w:r>
                    <w:r>
                      <w:rPr>
                        <w:rFonts w:ascii="Times New Roman" w:hAnsi="Times New Roman"/>
                        <w:sz w:val="18"/>
                        <w:szCs w:val="18"/>
                      </w:rPr>
                      <w:t>chất lượng</w:t>
                    </w:r>
                    <w:r w:rsidRPr="000E1787">
                      <w:rPr>
                        <w:rFonts w:ascii="Times New Roman" w:hAnsi="Times New Roman"/>
                        <w:sz w:val="18"/>
                        <w:szCs w:val="18"/>
                      </w:rPr>
                      <w:t>cao</w:t>
                    </w:r>
                  </w:p>
                </w:txbxContent>
              </v:textbox>
            </v:shape>
            <v:shape id="_x0000_s1151" type="#_x0000_t202" style="position:absolute;left:7783;top:10737;width:1641;height:633" stroked="f">
              <v:textbox style="mso-next-textbox:#_x0000_s1151" inset="1mm,1mm,1mm,1mm">
                <w:txbxContent>
                  <w:p w:rsidR="007E647B" w:rsidRPr="000E1787" w:rsidRDefault="007E647B" w:rsidP="001C1156">
                    <w:pPr>
                      <w:spacing w:line="240" w:lineRule="atLeast"/>
                      <w:jc w:val="center"/>
                      <w:rPr>
                        <w:rFonts w:ascii="Times New Roman" w:hAnsi="Times New Roman"/>
                        <w:b/>
                        <w:sz w:val="22"/>
                      </w:rPr>
                    </w:pPr>
                    <w:r w:rsidRPr="000E1787">
                      <w:rPr>
                        <w:rFonts w:ascii="Times New Roman" w:hAnsi="Times New Roman"/>
                        <w:b/>
                        <w:sz w:val="22"/>
                      </w:rPr>
                      <w:t xml:space="preserve">Hàn Quốc, </w:t>
                    </w:r>
                  </w:p>
                  <w:p w:rsidR="007E647B" w:rsidRPr="000E1787" w:rsidRDefault="007E647B" w:rsidP="001C1156">
                    <w:pPr>
                      <w:spacing w:line="240" w:lineRule="atLeast"/>
                      <w:jc w:val="center"/>
                      <w:rPr>
                        <w:rFonts w:ascii="Times New Roman" w:hAnsi="Times New Roman"/>
                        <w:b/>
                        <w:sz w:val="22"/>
                      </w:rPr>
                    </w:pPr>
                    <w:r w:rsidRPr="000E1787">
                      <w:rPr>
                        <w:rFonts w:ascii="Times New Roman" w:hAnsi="Times New Roman"/>
                        <w:b/>
                        <w:sz w:val="22"/>
                      </w:rPr>
                      <w:t>Đài Loan</w:t>
                    </w:r>
                  </w:p>
                </w:txbxContent>
              </v:textbox>
            </v:shape>
            <v:shape id="_x0000_s1152" type="#_x0000_t202" style="position:absolute;left:9707;top:8324;width:1641;height:1554">
              <v:textbox style="mso-next-textbox:#_x0000_s1152" inset="1mm,1mm,1mm,1mm">
                <w:txbxContent>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b/>
                        <w:sz w:val="18"/>
                        <w:szCs w:val="18"/>
                      </w:rPr>
                      <w:t>Giai đoạn</w:t>
                    </w:r>
                    <w:r w:rsidRPr="000E1787">
                      <w:rPr>
                        <w:rFonts w:ascii="Times New Roman" w:hAnsi="Times New Roman"/>
                        <w:sz w:val="18"/>
                        <w:szCs w:val="18"/>
                      </w:rPr>
                      <w:t xml:space="preserve"> </w:t>
                    </w:r>
                    <w:r w:rsidRPr="000E1787">
                      <w:rPr>
                        <w:rFonts w:ascii="Times New Roman" w:hAnsi="Times New Roman"/>
                        <w:b/>
                        <w:sz w:val="18"/>
                        <w:szCs w:val="18"/>
                      </w:rPr>
                      <w:t>4</w:t>
                    </w:r>
                  </w:p>
                  <w:p w:rsidR="007E647B" w:rsidRPr="000E1787" w:rsidRDefault="007E647B" w:rsidP="001C1156">
                    <w:pPr>
                      <w:spacing w:line="240" w:lineRule="atLeast"/>
                      <w:jc w:val="center"/>
                      <w:rPr>
                        <w:rFonts w:ascii="Times New Roman" w:hAnsi="Times New Roman"/>
                        <w:sz w:val="18"/>
                        <w:szCs w:val="18"/>
                      </w:rPr>
                    </w:pPr>
                    <w:r w:rsidRPr="000E1787">
                      <w:rPr>
                        <w:rFonts w:ascii="Times New Roman" w:hAnsi="Times New Roman"/>
                        <w:sz w:val="18"/>
                        <w:szCs w:val="18"/>
                      </w:rPr>
                      <w:t>Có đầy đủ năng lực đổi mới và thiết kế sản phẩm với vai trò tiên phong, dẫn dắt toàn cầu</w:t>
                    </w:r>
                  </w:p>
                </w:txbxContent>
              </v:textbox>
            </v:shape>
            <v:shape id="_x0000_s1153" type="#_x0000_t202" style="position:absolute;left:9707;top:10104;width:1641;height:633" stroked="f">
              <v:textbox style="mso-next-textbox:#_x0000_s1153" inset="1mm,1mm,1mm,1mm">
                <w:txbxContent>
                  <w:p w:rsidR="007E647B" w:rsidRPr="000E1787" w:rsidRDefault="007E647B" w:rsidP="001C1156">
                    <w:pPr>
                      <w:spacing w:line="240" w:lineRule="atLeast"/>
                      <w:jc w:val="center"/>
                      <w:rPr>
                        <w:rFonts w:ascii="Times New Roman" w:hAnsi="Times New Roman"/>
                        <w:b/>
                        <w:sz w:val="22"/>
                      </w:rPr>
                    </w:pPr>
                    <w:r w:rsidRPr="000E1787">
                      <w:rPr>
                        <w:rFonts w:ascii="Times New Roman" w:hAnsi="Times New Roman"/>
                        <w:b/>
                        <w:sz w:val="22"/>
                      </w:rPr>
                      <w:t>Hoa Kỳ, EU, Nhật Bản</w:t>
                    </w:r>
                  </w:p>
                </w:txbxContent>
              </v:textbox>
            </v:shape>
            <v:shape id="_x0000_s1154" type="#_x0000_t202" style="position:absolute;left:9647;top:6789;width:1641;height:638" stroked="f">
              <v:textbox style="mso-next-textbox:#_x0000_s1154"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Phát triển nội lực đổi mới</w:t>
                    </w:r>
                  </w:p>
                </w:txbxContent>
              </v:textbox>
            </v:shape>
            <v:shape id="_x0000_s1155" type="#_x0000_t202" style="position:absolute;left:7758;top:6823;width:1641;height:938" stroked="f">
              <v:textbox style="mso-next-textbox:#_x0000_s1155"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Phát triển các kỹ năng và công nghệ trong nước</w:t>
                    </w:r>
                  </w:p>
                </w:txbxContent>
              </v:textbox>
            </v:shape>
            <v:shape id="_x0000_s1156" type="#_x0000_t202" style="position:absolute;left:5752;top:6818;width:1641;height:858" stroked="f">
              <v:textbox style="mso-next-textbox:#_x0000_s1156" inset="1mm,1mm,1mm,1mm">
                <w:txbxContent>
                  <w:p w:rsidR="007E647B" w:rsidRPr="000E1787" w:rsidRDefault="007E647B" w:rsidP="001C1156">
                    <w:pPr>
                      <w:spacing w:line="240" w:lineRule="atLeast"/>
                      <w:jc w:val="center"/>
                      <w:rPr>
                        <w:rFonts w:ascii="Times New Roman" w:hAnsi="Times New Roman"/>
                        <w:sz w:val="22"/>
                        <w:szCs w:val="22"/>
                      </w:rPr>
                    </w:pPr>
                    <w:r w:rsidRPr="000E1787">
                      <w:rPr>
                        <w:rFonts w:ascii="Times New Roman" w:hAnsi="Times New Roman"/>
                        <w:sz w:val="22"/>
                        <w:szCs w:val="22"/>
                      </w:rPr>
                      <w:t>Nội địa hóa việc sản xuất linh kiện và cấu kiện</w:t>
                    </w:r>
                  </w:p>
                </w:txbxContent>
              </v:textbox>
            </v:shape>
            <v:shape id="_x0000_s1157" type="#_x0000_t202" style="position:absolute;left:3794;top:6831;width:1641;height:638" stroked="f">
              <v:textbox style="mso-next-textbox:#_x0000_s1157" inset="1mm,1mm,1mm,1mm">
                <w:txbxContent>
                  <w:p w:rsidR="007E647B" w:rsidRPr="000E1787" w:rsidRDefault="007E647B" w:rsidP="001C1156">
                    <w:pPr>
                      <w:spacing w:line="240" w:lineRule="atLeast"/>
                      <w:jc w:val="center"/>
                      <w:rPr>
                        <w:rFonts w:ascii="Times New Roman" w:hAnsi="Times New Roman"/>
                        <w:sz w:val="22"/>
                        <w:szCs w:val="22"/>
                      </w:rPr>
                    </w:pPr>
                    <w:r w:rsidRPr="000E1787">
                      <w:rPr>
                        <w:rFonts w:ascii="Times New Roman" w:hAnsi="Times New Roman"/>
                        <w:sz w:val="22"/>
                        <w:szCs w:val="22"/>
                      </w:rPr>
                      <w:t>Hấp thụ FDI ban đầu</w:t>
                    </w:r>
                  </w:p>
                </w:txbxContent>
              </v:textbox>
            </v:shape>
            <v:shape id="_x0000_s1158" type="#_x0000_t202" style="position:absolute;left:1827;top:6834;width:1641;height:638" stroked="f">
              <v:textbox style="mso-next-textbox:#_x0000_s1158"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Giai đoạn tiền công nghiệp hóa</w:t>
                    </w:r>
                  </w:p>
                </w:txbxContent>
              </v:textbox>
            </v:shape>
            <v:shape id="_x0000_s1159" type="#_x0000_t202" style="position:absolute;left:2641;top:9587;width:1641;height:910" stroked="f">
              <v:textbox style="mso-next-textbox:#_x0000_s1159"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Thu hút FDI ban đầu vào sản xuất công nghiệp</w:t>
                    </w:r>
                  </w:p>
                </w:txbxContent>
              </v:textbox>
            </v:shape>
            <v:shape id="_x0000_s1160" type="#_x0000_t202" style="position:absolute;left:4711;top:8677;width:1641;height:910" stroked="f">
              <v:textbox style="mso-next-textbox:#_x0000_s1160"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Thu hút FDI ban đầu vào sản xuất công nghiệp</w:t>
                    </w:r>
                  </w:p>
                </w:txbxContent>
              </v:textbox>
            </v:shape>
            <v:shape id="_x0000_s1161" type="#_x0000_t202" style="position:absolute;left:6751;top:8516;width:1928;height:398" stroked="f">
              <v:textbox style="mso-next-textbox:#_x0000_s1161"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Tiếp thu công nghệ</w:t>
                    </w:r>
                  </w:p>
                </w:txbxContent>
              </v:textbox>
            </v:shape>
            <v:shape id="_x0000_s1162" type="#_x0000_t202" style="position:absolute;left:9176;top:7847;width:1072;height:398" stroked="f">
              <v:textbox style="mso-next-textbox:#_x0000_s1162" inset="1mm,1mm,1mm,1mm">
                <w:txbxContent>
                  <w:p w:rsidR="007E647B" w:rsidRPr="000E1787" w:rsidRDefault="007E647B" w:rsidP="001C1156">
                    <w:pPr>
                      <w:spacing w:line="240" w:lineRule="atLeast"/>
                      <w:jc w:val="center"/>
                      <w:rPr>
                        <w:rFonts w:ascii="Times New Roman" w:hAnsi="Times New Roman"/>
                        <w:sz w:val="22"/>
                      </w:rPr>
                    </w:pPr>
                    <w:r w:rsidRPr="000E1787">
                      <w:rPr>
                        <w:rFonts w:ascii="Times New Roman" w:hAnsi="Times New Roman"/>
                        <w:sz w:val="22"/>
                      </w:rPr>
                      <w:t>Sáng tạo</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63" type="#_x0000_t91" style="position:absolute;left:3172;top:10921;width:471;height:393"/>
            <v:shape id="_x0000_s1164" type="#_x0000_t91" style="position:absolute;left:5246;top:10142;width:471;height:393"/>
            <v:shape id="_x0000_s1165" type="#_x0000_t91" style="position:absolute;left:7235;top:9223;width:471;height:393"/>
            <v:shape id="_x0000_s1166" type="#_x0000_t91" style="position:absolute;left:9198;top:8521;width:471;height:393"/>
            <v:shape id="_x0000_s1167" type="#_x0000_t202" style="position:absolute;left:1746;top:13039;width:1692;height:633" stroked="f">
              <v:textbox style="mso-next-textbox:#_x0000_s1167" inset="1mm,1mm,1mm,1mm">
                <w:txbxContent>
                  <w:p w:rsidR="007E647B" w:rsidRPr="002D0F92" w:rsidRDefault="007E647B" w:rsidP="001C1156">
                    <w:pPr>
                      <w:spacing w:line="240" w:lineRule="atLeast"/>
                      <w:jc w:val="center"/>
                      <w:rPr>
                        <w:rFonts w:ascii="Times New Roman" w:hAnsi="Times New Roman"/>
                        <w:b/>
                        <w:sz w:val="22"/>
                      </w:rPr>
                    </w:pPr>
                    <w:r w:rsidRPr="002D0F92">
                      <w:rPr>
                        <w:rFonts w:ascii="Times New Roman" w:hAnsi="Times New Roman"/>
                        <w:b/>
                        <w:sz w:val="22"/>
                      </w:rPr>
                      <w:t>Các nước nghèo ở châu Phi</w:t>
                    </w:r>
                  </w:p>
                </w:txbxContent>
              </v:textbox>
            </v:shape>
            <v:shape id="_x0000_s1168" type="#_x0000_t202" style="position:absolute;left:8250;top:11988;width:2799;height:1161" stroked="f">
              <v:textbox style="mso-next-textbox:#_x0000_s1168" inset="1mm,1mm,1mm,1mm">
                <w:txbxContent>
                  <w:p w:rsidR="007E647B" w:rsidRPr="000E1787" w:rsidRDefault="007E647B" w:rsidP="001C1156">
                    <w:pPr>
                      <w:spacing w:line="240" w:lineRule="atLeast"/>
                      <w:jc w:val="center"/>
                      <w:rPr>
                        <w:rFonts w:ascii="Times New Roman" w:hAnsi="Times New Roman"/>
                        <w:b/>
                        <w:sz w:val="22"/>
                      </w:rPr>
                    </w:pPr>
                    <w:r w:rsidRPr="000E1787">
                      <w:rPr>
                        <w:rFonts w:ascii="Times New Roman" w:hAnsi="Times New Roman"/>
                        <w:b/>
                        <w:sz w:val="22"/>
                      </w:rPr>
                      <w:t>Trần kính vô hình hay bẫy thu nhập trung bình cần phải vượt qua đối với các nước đang phát triển</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69" type="#_x0000_t66" style="position:absolute;left:7680;top:12463;width:446;height:350"/>
          </v:group>
        </w:pict>
      </w: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sz w:val="28"/>
          <w:szCs w:val="28"/>
          <w:lang w:val="fr-FR"/>
        </w:rPr>
      </w:pPr>
    </w:p>
    <w:p w:rsidR="001C1156" w:rsidRPr="00347D96" w:rsidRDefault="001C1156" w:rsidP="001C1156">
      <w:pPr>
        <w:spacing w:line="360" w:lineRule="auto"/>
        <w:ind w:firstLine="720"/>
        <w:rPr>
          <w:rFonts w:ascii="Times New Roman" w:hAnsi="Times New Roman"/>
          <w:b/>
          <w:sz w:val="28"/>
          <w:szCs w:val="28"/>
          <w:lang w:val="fr-FR"/>
        </w:rPr>
      </w:pPr>
      <w:r w:rsidRPr="00347D96">
        <w:rPr>
          <w:rFonts w:ascii="Times New Roman" w:hAnsi="Times New Roman"/>
          <w:b/>
          <w:sz w:val="28"/>
          <w:szCs w:val="28"/>
          <w:lang w:val="fr-FR"/>
        </w:rPr>
        <w:tab/>
      </w:r>
      <w:bookmarkStart w:id="316" w:name="_Toc476105105"/>
    </w:p>
    <w:p w:rsidR="001C1156" w:rsidRPr="00347D96" w:rsidRDefault="001C1156" w:rsidP="001C1156">
      <w:pPr>
        <w:spacing w:line="360" w:lineRule="auto"/>
        <w:ind w:firstLine="720"/>
        <w:rPr>
          <w:rFonts w:ascii="Times New Roman" w:hAnsi="Times New Roman"/>
          <w:b/>
          <w:sz w:val="28"/>
          <w:szCs w:val="28"/>
          <w:lang w:val="fr-FR"/>
        </w:rPr>
      </w:pPr>
      <w:r w:rsidRPr="00347D96">
        <w:rPr>
          <w:rFonts w:ascii="Times New Roman" w:hAnsi="Times New Roman"/>
          <w:sz w:val="28"/>
          <w:szCs w:val="28"/>
          <w:lang w:val="fr-FR"/>
        </w:rPr>
        <w:t xml:space="preserve"> </w:t>
      </w:r>
      <w:bookmarkEnd w:id="316"/>
    </w:p>
    <w:p w:rsidR="001C1156" w:rsidRPr="00347D96" w:rsidRDefault="001C1156" w:rsidP="001C1156">
      <w:pPr>
        <w:spacing w:line="360" w:lineRule="auto"/>
        <w:ind w:firstLine="720"/>
        <w:rPr>
          <w:rFonts w:ascii="Times New Roman" w:hAnsi="Times New Roman"/>
          <w:sz w:val="28"/>
          <w:szCs w:val="28"/>
          <w:lang w:val="fr-FR"/>
        </w:rPr>
      </w:pPr>
      <w:r w:rsidRPr="00347D96">
        <w:rPr>
          <w:rFonts w:ascii="Times New Roman" w:hAnsi="Times New Roman"/>
          <w:sz w:val="28"/>
          <w:szCs w:val="28"/>
          <w:lang w:val="fr-FR"/>
        </w:rPr>
        <w:tab/>
      </w:r>
      <w:r w:rsidRPr="00347D96">
        <w:rPr>
          <w:rFonts w:ascii="Times New Roman" w:hAnsi="Times New Roman"/>
          <w:i/>
          <w:sz w:val="28"/>
          <w:szCs w:val="28"/>
          <w:lang w:val="fr-FR"/>
        </w:rPr>
        <w:t>Nguồn</w:t>
      </w:r>
      <w:r w:rsidRPr="00347D96">
        <w:rPr>
          <w:rFonts w:ascii="Times New Roman" w:hAnsi="Times New Roman"/>
          <w:sz w:val="28"/>
          <w:szCs w:val="28"/>
          <w:lang w:val="fr-FR"/>
        </w:rPr>
        <w:t>: Ohno (2009)</w:t>
      </w:r>
    </w:p>
    <w:p w:rsidR="001C1156" w:rsidRPr="00347D96" w:rsidRDefault="001C1156" w:rsidP="001C1156">
      <w:pPr>
        <w:rPr>
          <w:rFonts w:ascii="Times New Roman" w:hAnsi="Times New Roman"/>
          <w:b/>
          <w:sz w:val="28"/>
          <w:szCs w:val="28"/>
          <w:lang w:val="fr-FR"/>
        </w:rPr>
      </w:pPr>
      <w:r w:rsidRPr="00347D96">
        <w:rPr>
          <w:lang w:val="fr-FR"/>
        </w:rPr>
        <w:br w:type="page"/>
      </w:r>
      <w:r w:rsidRPr="00347D96">
        <w:rPr>
          <w:rFonts w:ascii="Times New Roman" w:hAnsi="Times New Roman"/>
          <w:b/>
          <w:sz w:val="28"/>
          <w:szCs w:val="28"/>
          <w:lang w:val="fr-FR"/>
        </w:rPr>
        <w:lastRenderedPageBreak/>
        <w:t>Phụ lục 10: Phiếu điều tra phỏng vấn chuyên gia</w:t>
      </w:r>
    </w:p>
    <w:p w:rsidR="001C1156" w:rsidRPr="00A92839" w:rsidRDefault="001C1156" w:rsidP="001C1156">
      <w:pPr>
        <w:spacing w:line="360" w:lineRule="auto"/>
        <w:jc w:val="center"/>
        <w:rPr>
          <w:rFonts w:ascii="Times New Roman" w:hAnsi="Times New Roman"/>
          <w:b/>
          <w:sz w:val="28"/>
          <w:szCs w:val="28"/>
        </w:rPr>
      </w:pPr>
      <w:r w:rsidRPr="00A92839">
        <w:rPr>
          <w:rFonts w:ascii="Times New Roman" w:hAnsi="Times New Roman"/>
          <w:b/>
          <w:sz w:val="28"/>
          <w:szCs w:val="28"/>
        </w:rPr>
        <w:t>NỘI DUNG PHỎNG VẤN</w:t>
      </w:r>
      <w:r>
        <w:rPr>
          <w:rFonts w:ascii="Times New Roman" w:hAnsi="Times New Roman"/>
          <w:b/>
          <w:sz w:val="28"/>
          <w:szCs w:val="28"/>
        </w:rPr>
        <w:t xml:space="preserve"> CHUYÊN GIA</w:t>
      </w:r>
    </w:p>
    <w:p w:rsidR="001C1156" w:rsidRDefault="001C1156" w:rsidP="001C1156">
      <w:pPr>
        <w:spacing w:line="360" w:lineRule="auto"/>
        <w:ind w:firstLine="720"/>
        <w:rPr>
          <w:rFonts w:ascii="Times New Roman" w:hAnsi="Times New Roman"/>
          <w:sz w:val="28"/>
          <w:szCs w:val="28"/>
        </w:rPr>
      </w:pPr>
      <w:r>
        <w:rPr>
          <w:rFonts w:ascii="Times New Roman" w:hAnsi="Times New Roman"/>
          <w:b/>
          <w:sz w:val="28"/>
          <w:szCs w:val="28"/>
        </w:rPr>
        <w:t>I. Phần g</w:t>
      </w:r>
      <w:r w:rsidRPr="00A92839">
        <w:rPr>
          <w:rFonts w:ascii="Times New Roman" w:hAnsi="Times New Roman"/>
          <w:b/>
          <w:sz w:val="28"/>
          <w:szCs w:val="28"/>
        </w:rPr>
        <w:t>iới thiệu:</w:t>
      </w:r>
      <w:r w:rsidRPr="00A92839">
        <w:rPr>
          <w:rFonts w:ascii="Times New Roman" w:hAnsi="Times New Roman"/>
          <w:sz w:val="28"/>
          <w:szCs w:val="28"/>
        </w:rPr>
        <w:t xml:space="preserve"> </w:t>
      </w:r>
    </w:p>
    <w:p w:rsidR="001C1156"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Tôi tên là</w:t>
      </w:r>
      <w:r>
        <w:rPr>
          <w:rFonts w:ascii="Times New Roman" w:hAnsi="Times New Roman"/>
          <w:sz w:val="28"/>
          <w:szCs w:val="28"/>
        </w:rPr>
        <w:t xml:space="preserve">:  </w:t>
      </w:r>
      <w:r>
        <w:rPr>
          <w:rFonts w:ascii="Times New Roman" w:hAnsi="Times New Roman"/>
          <w:b/>
          <w:i/>
          <w:sz w:val="28"/>
          <w:szCs w:val="28"/>
        </w:rPr>
        <w:t>Đặng Thị Thu giang</w:t>
      </w:r>
      <w:r w:rsidRPr="00A92839">
        <w:rPr>
          <w:rFonts w:ascii="Times New Roman" w:hAnsi="Times New Roman"/>
          <w:sz w:val="28"/>
          <w:szCs w:val="28"/>
        </w:rPr>
        <w:t xml:space="preserve"> </w:t>
      </w:r>
    </w:p>
    <w:p w:rsidR="001C1156" w:rsidRDefault="001C1156" w:rsidP="001C1156">
      <w:pPr>
        <w:spacing w:line="360" w:lineRule="auto"/>
        <w:ind w:firstLine="720"/>
        <w:rPr>
          <w:rFonts w:ascii="Times New Roman" w:hAnsi="Times New Roman"/>
          <w:sz w:val="28"/>
          <w:szCs w:val="28"/>
        </w:rPr>
      </w:pPr>
      <w:r>
        <w:rPr>
          <w:rFonts w:ascii="Times New Roman" w:hAnsi="Times New Roman"/>
          <w:sz w:val="28"/>
          <w:szCs w:val="28"/>
        </w:rPr>
        <w:t>H</w:t>
      </w:r>
      <w:r w:rsidRPr="00A92839">
        <w:rPr>
          <w:rFonts w:ascii="Times New Roman" w:hAnsi="Times New Roman"/>
          <w:sz w:val="28"/>
          <w:szCs w:val="28"/>
        </w:rPr>
        <w:t xml:space="preserve">iện đang công tác tại </w:t>
      </w:r>
      <w:r>
        <w:rPr>
          <w:rFonts w:ascii="Times New Roman" w:hAnsi="Times New Roman"/>
          <w:sz w:val="28"/>
          <w:szCs w:val="28"/>
        </w:rPr>
        <w:t>NCS Chuyên ngành Kinh tế Phát triển, Viện Chiến lược Phát triển, Bộ Kế hoạch và Đầu tư.</w:t>
      </w:r>
    </w:p>
    <w:p w:rsidR="001C1156" w:rsidRPr="00A92839"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 xml:space="preserve">Tôi đang thực hiện </w:t>
      </w:r>
      <w:r>
        <w:rPr>
          <w:rFonts w:ascii="Times New Roman" w:hAnsi="Times New Roman"/>
          <w:sz w:val="28"/>
          <w:szCs w:val="28"/>
        </w:rPr>
        <w:t xml:space="preserve">Luận án với </w:t>
      </w:r>
      <w:r w:rsidRPr="00A92839">
        <w:rPr>
          <w:rFonts w:ascii="Times New Roman" w:hAnsi="Times New Roman"/>
          <w:sz w:val="28"/>
          <w:szCs w:val="28"/>
        </w:rPr>
        <w:t xml:space="preserve">đề tài: </w:t>
      </w:r>
      <w:r w:rsidRPr="00A92839">
        <w:rPr>
          <w:rFonts w:ascii="Times New Roman" w:hAnsi="Times New Roman"/>
          <w:b/>
          <w:i/>
          <w:sz w:val="28"/>
          <w:szCs w:val="28"/>
        </w:rPr>
        <w:t>“</w:t>
      </w:r>
      <w:r>
        <w:rPr>
          <w:rFonts w:ascii="Times New Roman" w:hAnsi="Times New Roman"/>
          <w:b/>
          <w:i/>
          <w:sz w:val="28"/>
          <w:szCs w:val="28"/>
        </w:rPr>
        <w:t>Tái cơ cấu công nghiệp Hà Nội theo hướng phát triển bền vững</w:t>
      </w:r>
      <w:r w:rsidRPr="00A92839">
        <w:rPr>
          <w:rFonts w:ascii="Times New Roman" w:hAnsi="Times New Roman"/>
          <w:b/>
          <w:i/>
          <w:sz w:val="28"/>
          <w:szCs w:val="28"/>
        </w:rPr>
        <w:t>”</w:t>
      </w:r>
      <w:r w:rsidRPr="00A92839">
        <w:rPr>
          <w:rFonts w:ascii="Times New Roman" w:hAnsi="Times New Roman"/>
          <w:sz w:val="28"/>
          <w:szCs w:val="28"/>
        </w:rPr>
        <w:t xml:space="preserve"> </w:t>
      </w:r>
    </w:p>
    <w:p w:rsidR="001C1156" w:rsidRDefault="001C1156" w:rsidP="001C1156">
      <w:pPr>
        <w:spacing w:line="360" w:lineRule="auto"/>
        <w:ind w:firstLine="720"/>
        <w:rPr>
          <w:rFonts w:ascii="Times New Roman" w:hAnsi="Times New Roman"/>
          <w:sz w:val="28"/>
          <w:szCs w:val="28"/>
        </w:rPr>
      </w:pPr>
      <w:r>
        <w:rPr>
          <w:rFonts w:ascii="Times New Roman" w:hAnsi="Times New Roman"/>
          <w:sz w:val="28"/>
          <w:szCs w:val="28"/>
        </w:rPr>
        <w:t>C</w:t>
      </w:r>
      <w:r w:rsidRPr="00A92839">
        <w:rPr>
          <w:rFonts w:ascii="Times New Roman" w:hAnsi="Times New Roman"/>
          <w:sz w:val="28"/>
          <w:szCs w:val="28"/>
        </w:rPr>
        <w:t>ó một số nội dung trong nghiên cứu cần được gợi ý và bổ sung từ các chuyên gia để kết quả nghiên cứu có ý nghĩa khoa học cao hơn. Ông/Bà được lựa chọn với tư cách là đại diệ</w:t>
      </w:r>
      <w:r>
        <w:rPr>
          <w:rFonts w:ascii="Times New Roman" w:hAnsi="Times New Roman"/>
          <w:sz w:val="28"/>
          <w:szCs w:val="28"/>
        </w:rPr>
        <w:t xml:space="preserve">n cho: Các </w:t>
      </w:r>
      <w:r w:rsidRPr="00A92839">
        <w:rPr>
          <w:rFonts w:ascii="Times New Roman" w:hAnsi="Times New Roman"/>
          <w:sz w:val="28"/>
          <w:szCs w:val="28"/>
        </w:rPr>
        <w:t xml:space="preserve">chuyên gia kinh tế, </w:t>
      </w:r>
      <w:r>
        <w:rPr>
          <w:rFonts w:ascii="Times New Roman" w:hAnsi="Times New Roman"/>
          <w:sz w:val="28"/>
          <w:szCs w:val="28"/>
        </w:rPr>
        <w:t xml:space="preserve">nhà nghiên cứu, </w:t>
      </w:r>
      <w:r w:rsidRPr="00A92839">
        <w:rPr>
          <w:rFonts w:ascii="Times New Roman" w:hAnsi="Times New Roman"/>
          <w:sz w:val="28"/>
          <w:szCs w:val="28"/>
        </w:rPr>
        <w:t xml:space="preserve">những người có kinh nghiệm </w:t>
      </w:r>
      <w:r>
        <w:rPr>
          <w:rFonts w:ascii="Times New Roman" w:hAnsi="Times New Roman"/>
          <w:sz w:val="28"/>
          <w:szCs w:val="28"/>
        </w:rPr>
        <w:t>trong lĩnh vực kinh tế</w:t>
      </w:r>
      <w:r w:rsidRPr="00A92839">
        <w:rPr>
          <w:rFonts w:ascii="Times New Roman" w:hAnsi="Times New Roman"/>
          <w:sz w:val="28"/>
          <w:szCs w:val="28"/>
        </w:rPr>
        <w:t xml:space="preserve">; giảng viên đang giảng dạy chuyên ngành </w:t>
      </w:r>
      <w:r>
        <w:rPr>
          <w:rFonts w:ascii="Times New Roman" w:hAnsi="Times New Roman"/>
          <w:sz w:val="28"/>
          <w:szCs w:val="28"/>
        </w:rPr>
        <w:t>kinh tế phát triển.</w:t>
      </w:r>
    </w:p>
    <w:p w:rsidR="001C1156"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Cuộc nói chuyện này chỉ phục vụ cho mục đích nghiên cứu, làm sâu sắc thêm các nhận định, đánh giá về</w:t>
      </w:r>
      <w:r>
        <w:rPr>
          <w:rFonts w:ascii="Times New Roman" w:hAnsi="Times New Roman"/>
          <w:sz w:val="28"/>
          <w:szCs w:val="28"/>
        </w:rPr>
        <w:t xml:space="preserve"> tái cơ cấu công nghiệp Hà Nội theo hướng phát triển bền vững</w:t>
      </w:r>
      <w:r w:rsidRPr="00A92839">
        <w:rPr>
          <w:rFonts w:ascii="Times New Roman" w:hAnsi="Times New Roman"/>
          <w:sz w:val="28"/>
          <w:szCs w:val="28"/>
        </w:rPr>
        <w:t xml:space="preserve">, góp phần vào sự phát triển </w:t>
      </w:r>
      <w:r>
        <w:rPr>
          <w:rFonts w:ascii="Times New Roman" w:hAnsi="Times New Roman"/>
          <w:sz w:val="28"/>
          <w:szCs w:val="28"/>
        </w:rPr>
        <w:t xml:space="preserve">ổn định </w:t>
      </w:r>
      <w:r w:rsidRPr="00A92839">
        <w:rPr>
          <w:rFonts w:ascii="Times New Roman" w:hAnsi="Times New Roman"/>
          <w:sz w:val="28"/>
          <w:szCs w:val="28"/>
        </w:rPr>
        <w:t xml:space="preserve">của </w:t>
      </w:r>
      <w:r>
        <w:rPr>
          <w:rFonts w:ascii="Times New Roman" w:hAnsi="Times New Roman"/>
          <w:sz w:val="28"/>
          <w:szCs w:val="28"/>
        </w:rPr>
        <w:t>công nghiệp Việt Nam.</w:t>
      </w:r>
    </w:p>
    <w:p w:rsidR="001C1156" w:rsidRPr="00262927" w:rsidRDefault="001C1156" w:rsidP="001C1156">
      <w:pPr>
        <w:spacing w:line="360" w:lineRule="auto"/>
        <w:ind w:firstLine="720"/>
        <w:rPr>
          <w:rFonts w:ascii="Times New Roman" w:hAnsi="Times New Roman"/>
          <w:i/>
          <w:sz w:val="28"/>
          <w:szCs w:val="28"/>
        </w:rPr>
      </w:pPr>
      <w:r w:rsidRPr="00262927">
        <w:rPr>
          <w:rFonts w:ascii="Times New Roman" w:hAnsi="Times New Roman"/>
          <w:i/>
          <w:sz w:val="28"/>
          <w:szCs w:val="28"/>
        </w:rPr>
        <w:t xml:space="preserve">Vì vậy, tôi rất muốn lắng nghe ý kiến của Ông/Bà về một số nội dung: </w:t>
      </w:r>
    </w:p>
    <w:p w:rsidR="001C1156" w:rsidRPr="00262927" w:rsidRDefault="001C1156" w:rsidP="001C1156">
      <w:pPr>
        <w:spacing w:line="360" w:lineRule="auto"/>
        <w:ind w:firstLine="720"/>
        <w:rPr>
          <w:rFonts w:ascii="Times New Roman" w:hAnsi="Times New Roman"/>
          <w:b/>
          <w:sz w:val="28"/>
          <w:szCs w:val="28"/>
          <w:u w:val="single"/>
        </w:rPr>
      </w:pPr>
      <w:r w:rsidRPr="00262927">
        <w:rPr>
          <w:rFonts w:ascii="Times New Roman" w:hAnsi="Times New Roman"/>
          <w:b/>
          <w:sz w:val="28"/>
          <w:szCs w:val="28"/>
          <w:u w:val="single"/>
        </w:rPr>
        <w:t xml:space="preserve">Thông tin cá nhân người được phỏng vấn </w:t>
      </w:r>
    </w:p>
    <w:p w:rsidR="001C1156"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Họ và tên:</w:t>
      </w:r>
      <w:r>
        <w:rPr>
          <w:rFonts w:ascii="Times New Roman" w:hAnsi="Times New Roman"/>
          <w:sz w:val="28"/>
          <w:szCs w:val="28"/>
        </w:rPr>
        <w:t xml:space="preserve"> </w:t>
      </w:r>
    </w:p>
    <w:p w:rsidR="001C1156" w:rsidRPr="00354E7C"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Tuổ</w:t>
      </w:r>
      <w:r>
        <w:rPr>
          <w:rFonts w:ascii="Times New Roman" w:hAnsi="Times New Roman"/>
          <w:sz w:val="28"/>
          <w:szCs w:val="28"/>
        </w:rPr>
        <w:t>i:...............</w:t>
      </w:r>
      <w:r w:rsidRPr="00A92839">
        <w:rPr>
          <w:rFonts w:ascii="Times New Roman" w:hAnsi="Times New Roman"/>
          <w:sz w:val="28"/>
          <w:szCs w:val="28"/>
        </w:rPr>
        <w:t>Giớ</w:t>
      </w:r>
      <w:r>
        <w:rPr>
          <w:rFonts w:ascii="Times New Roman" w:hAnsi="Times New Roman"/>
          <w:sz w:val="28"/>
          <w:szCs w:val="28"/>
        </w:rPr>
        <w:t>i tính:  ....................................................................</w:t>
      </w:r>
    </w:p>
    <w:p w:rsidR="001C1156"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Chức danh:</w:t>
      </w:r>
      <w:r>
        <w:rPr>
          <w:rFonts w:ascii="Times New Roman" w:hAnsi="Times New Roman"/>
          <w:sz w:val="28"/>
          <w:szCs w:val="28"/>
        </w:rPr>
        <w:t xml:space="preserve">   </w:t>
      </w:r>
      <w:r w:rsidRPr="00A92839">
        <w:rPr>
          <w:rFonts w:ascii="Times New Roman" w:hAnsi="Times New Roman"/>
          <w:sz w:val="28"/>
          <w:szCs w:val="28"/>
        </w:rPr>
        <w:t>.</w:t>
      </w:r>
      <w:r>
        <w:rPr>
          <w:rFonts w:ascii="Times New Roman" w:hAnsi="Times New Roman"/>
          <w:sz w:val="28"/>
          <w:szCs w:val="28"/>
        </w:rPr>
        <w:t>........................................................................................</w:t>
      </w:r>
    </w:p>
    <w:p w:rsidR="001C1156" w:rsidRPr="00354E7C" w:rsidRDefault="001C1156" w:rsidP="001C1156">
      <w:pPr>
        <w:spacing w:line="360" w:lineRule="auto"/>
        <w:ind w:firstLine="720"/>
        <w:rPr>
          <w:rFonts w:ascii="Times New Roman" w:hAnsi="Times New Roman"/>
          <w:sz w:val="28"/>
          <w:szCs w:val="28"/>
        </w:rPr>
      </w:pPr>
      <w:r>
        <w:rPr>
          <w:rFonts w:ascii="Times New Roman" w:hAnsi="Times New Roman"/>
          <w:sz w:val="28"/>
          <w:szCs w:val="28"/>
        </w:rPr>
        <w:t>Vị trí công tác:………………… ………………………….......</w:t>
      </w:r>
      <w:r w:rsidRPr="00354E7C">
        <w:rPr>
          <w:rFonts w:ascii="Times New Roman" w:hAnsi="Times New Roman"/>
          <w:sz w:val="28"/>
          <w:szCs w:val="28"/>
        </w:rPr>
        <w:t>..............</w:t>
      </w:r>
    </w:p>
    <w:p w:rsidR="001C1156" w:rsidRPr="00354E7C" w:rsidRDefault="001C1156" w:rsidP="001C1156">
      <w:pPr>
        <w:spacing w:line="360" w:lineRule="auto"/>
        <w:ind w:firstLine="720"/>
        <w:rPr>
          <w:rFonts w:ascii="Times New Roman" w:hAnsi="Times New Roman"/>
          <w:sz w:val="28"/>
          <w:szCs w:val="28"/>
        </w:rPr>
      </w:pPr>
      <w:r w:rsidRPr="00A92839">
        <w:rPr>
          <w:rFonts w:ascii="Times New Roman" w:hAnsi="Times New Roman"/>
          <w:sz w:val="28"/>
          <w:szCs w:val="28"/>
        </w:rPr>
        <w:t>Thời gian làm việc ở vị trí hiện tại:......................</w:t>
      </w:r>
      <w:r>
        <w:rPr>
          <w:rFonts w:ascii="Times New Roman" w:hAnsi="Times New Roman"/>
          <w:sz w:val="28"/>
          <w:szCs w:val="28"/>
        </w:rPr>
        <w:t>...................</w:t>
      </w:r>
      <w:r w:rsidRPr="00354E7C">
        <w:rPr>
          <w:rFonts w:ascii="Times New Roman" w:hAnsi="Times New Roman"/>
          <w:sz w:val="28"/>
          <w:szCs w:val="28"/>
        </w:rPr>
        <w:t>..............</w:t>
      </w:r>
    </w:p>
    <w:p w:rsidR="001C1156" w:rsidRPr="00262927" w:rsidRDefault="001C1156" w:rsidP="001C1156">
      <w:pPr>
        <w:spacing w:line="360" w:lineRule="auto"/>
        <w:ind w:firstLine="720"/>
        <w:rPr>
          <w:rFonts w:ascii="Times New Roman" w:hAnsi="Times New Roman"/>
          <w:b/>
          <w:sz w:val="28"/>
          <w:szCs w:val="28"/>
        </w:rPr>
      </w:pPr>
      <w:r w:rsidRPr="00262927">
        <w:rPr>
          <w:rFonts w:ascii="Times New Roman" w:hAnsi="Times New Roman"/>
          <w:b/>
          <w:sz w:val="28"/>
          <w:szCs w:val="28"/>
        </w:rPr>
        <w:t>II. Phần nội dung:</w:t>
      </w:r>
    </w:p>
    <w:p w:rsidR="001C1156" w:rsidRPr="00FF26EF" w:rsidRDefault="001C1156" w:rsidP="001C1156">
      <w:pPr>
        <w:spacing w:line="360" w:lineRule="auto"/>
        <w:ind w:firstLine="720"/>
        <w:rPr>
          <w:rFonts w:ascii="Times New Roman" w:hAnsi="Times New Roman"/>
          <w:b/>
          <w:i/>
          <w:sz w:val="28"/>
          <w:szCs w:val="28"/>
        </w:rPr>
      </w:pPr>
      <w:r w:rsidRPr="00FF26EF">
        <w:rPr>
          <w:rFonts w:ascii="Times New Roman" w:hAnsi="Times New Roman"/>
          <w:b/>
          <w:i/>
          <w:sz w:val="28"/>
          <w:szCs w:val="28"/>
        </w:rPr>
        <w:t xml:space="preserve">1. </w:t>
      </w:r>
      <w:r w:rsidRPr="0056529E">
        <w:rPr>
          <w:rFonts w:ascii="Times New Roman" w:hAnsi="Times New Roman"/>
          <w:b/>
          <w:i/>
          <w:sz w:val="28"/>
          <w:szCs w:val="28"/>
        </w:rPr>
        <w:t xml:space="preserve">Quan điểm của Ông/Bà về mối quan hệ giữa </w:t>
      </w:r>
      <w:r>
        <w:rPr>
          <w:rFonts w:ascii="Times New Roman" w:hAnsi="Times New Roman"/>
          <w:b/>
          <w:i/>
          <w:sz w:val="28"/>
          <w:szCs w:val="28"/>
        </w:rPr>
        <w:t>tái cơ cấu  với phát triển bền vững đặc biệt là lĩnh vực công nghiệp của Hà Nội</w:t>
      </w:r>
      <w:r w:rsidRPr="0056529E">
        <w:rPr>
          <w:rFonts w:ascii="Times New Roman" w:hAnsi="Times New Roman"/>
          <w:b/>
          <w:i/>
          <w:sz w:val="28"/>
          <w:szCs w:val="28"/>
        </w:rPr>
        <w:t>?</w:t>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lastRenderedPageBreak/>
        <w:tab/>
      </w: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1C1156" w:rsidRDefault="001C1156" w:rsidP="001C1156">
      <w:pPr>
        <w:spacing w:line="360" w:lineRule="auto"/>
        <w:ind w:firstLine="720"/>
        <w:rPr>
          <w:rFonts w:ascii="Times New Roman" w:hAnsi="Times New Roman"/>
          <w:b/>
          <w:i/>
          <w:sz w:val="28"/>
          <w:szCs w:val="28"/>
        </w:rPr>
      </w:pPr>
      <w:r w:rsidRPr="00B65FE6">
        <w:rPr>
          <w:rFonts w:ascii="Times New Roman" w:hAnsi="Times New Roman"/>
          <w:b/>
          <w:i/>
          <w:sz w:val="28"/>
          <w:szCs w:val="28"/>
        </w:rPr>
        <w:t>2.</w:t>
      </w:r>
      <w:r w:rsidRPr="00A92839">
        <w:rPr>
          <w:rFonts w:ascii="Times New Roman" w:hAnsi="Times New Roman"/>
          <w:sz w:val="28"/>
          <w:szCs w:val="28"/>
        </w:rPr>
        <w:t xml:space="preserve"> </w:t>
      </w:r>
      <w:r w:rsidRPr="00B65FE6">
        <w:rPr>
          <w:rFonts w:ascii="Times New Roman" w:hAnsi="Times New Roman"/>
          <w:b/>
          <w:i/>
          <w:sz w:val="28"/>
          <w:szCs w:val="28"/>
        </w:rPr>
        <w:t xml:space="preserve">Theo Ông/Bà: </w:t>
      </w:r>
      <w:r>
        <w:rPr>
          <w:rFonts w:ascii="Times New Roman" w:hAnsi="Times New Roman"/>
          <w:b/>
          <w:i/>
          <w:sz w:val="28"/>
          <w:szCs w:val="28"/>
        </w:rPr>
        <w:t>Tái cơ cấu công nghiệp Hà Nội thời gian qua có những thành công và hạn chế gì?</w:t>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1C1156" w:rsidRPr="00B177D2" w:rsidRDefault="001C1156" w:rsidP="001C1156">
      <w:pPr>
        <w:spacing w:line="360" w:lineRule="auto"/>
        <w:ind w:firstLine="720"/>
        <w:rPr>
          <w:rFonts w:ascii="Times New Roman" w:hAnsi="Times New Roman"/>
          <w:sz w:val="28"/>
          <w:szCs w:val="28"/>
        </w:rPr>
      </w:pPr>
      <w:r w:rsidRPr="0056529E">
        <w:rPr>
          <w:rFonts w:ascii="Times New Roman" w:hAnsi="Times New Roman"/>
          <w:b/>
          <w:i/>
          <w:sz w:val="28"/>
          <w:szCs w:val="28"/>
        </w:rPr>
        <w:t xml:space="preserve">3. </w:t>
      </w:r>
      <w:r>
        <w:rPr>
          <w:rFonts w:ascii="Times New Roman" w:hAnsi="Times New Roman"/>
          <w:b/>
          <w:i/>
          <w:sz w:val="28"/>
          <w:szCs w:val="28"/>
        </w:rPr>
        <w:t>Theo Ông/Bà:</w:t>
      </w:r>
      <w:r w:rsidRPr="00B65FE6">
        <w:rPr>
          <w:rFonts w:ascii="Times New Roman" w:hAnsi="Times New Roman"/>
          <w:b/>
          <w:i/>
          <w:sz w:val="28"/>
          <w:szCs w:val="28"/>
        </w:rPr>
        <w:t xml:space="preserve"> Giải pháp cho quá trình tái cơ cấu</w:t>
      </w:r>
      <w:r>
        <w:rPr>
          <w:rFonts w:ascii="Times New Roman" w:hAnsi="Times New Roman"/>
          <w:b/>
          <w:i/>
          <w:sz w:val="28"/>
          <w:szCs w:val="28"/>
        </w:rPr>
        <w:t xml:space="preserve"> công nghiệp Hà Nội trong thời gian tới cần trọng tâm vào giải pháp nào</w:t>
      </w:r>
      <w:r w:rsidRPr="00B65FE6">
        <w:rPr>
          <w:rFonts w:ascii="Times New Roman" w:hAnsi="Times New Roman"/>
          <w:b/>
          <w:i/>
          <w:sz w:val="28"/>
          <w:szCs w:val="28"/>
        </w:rPr>
        <w:t>?</w:t>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1C1156" w:rsidRPr="00B31467" w:rsidRDefault="001C1156" w:rsidP="001C1156">
      <w:pPr>
        <w:spacing w:line="360" w:lineRule="auto"/>
        <w:ind w:firstLine="720"/>
        <w:rPr>
          <w:rFonts w:ascii="Times New Roman" w:hAnsi="Times New Roman"/>
          <w:b/>
          <w:i/>
          <w:sz w:val="28"/>
          <w:szCs w:val="28"/>
        </w:rPr>
      </w:pPr>
      <w:r w:rsidRPr="00B31467">
        <w:rPr>
          <w:rFonts w:ascii="Times New Roman" w:hAnsi="Times New Roman"/>
          <w:b/>
          <w:i/>
          <w:sz w:val="28"/>
          <w:szCs w:val="28"/>
        </w:rPr>
        <w:t xml:space="preserve">4. Theo Ông/Bà, nguyên nhân nào là chủ yếu dẫn đến hiệu quả </w:t>
      </w:r>
      <w:r>
        <w:rPr>
          <w:rFonts w:ascii="Times New Roman" w:hAnsi="Times New Roman"/>
          <w:b/>
          <w:i/>
          <w:sz w:val="28"/>
          <w:szCs w:val="28"/>
        </w:rPr>
        <w:t>của quá trình tái cơ cấu công nghiệp Hà Nội thời gian qua chưa thực sự rệt?</w:t>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1C1156" w:rsidRPr="0097476A" w:rsidRDefault="001C1156" w:rsidP="001C1156">
      <w:pPr>
        <w:spacing w:line="360" w:lineRule="auto"/>
        <w:ind w:firstLine="720"/>
        <w:rPr>
          <w:rFonts w:ascii="Times New Roman" w:hAnsi="Times New Roman"/>
          <w:b/>
          <w:i/>
          <w:sz w:val="28"/>
          <w:szCs w:val="28"/>
        </w:rPr>
      </w:pPr>
      <w:r>
        <w:rPr>
          <w:rFonts w:ascii="Times New Roman" w:hAnsi="Times New Roman"/>
          <w:b/>
          <w:i/>
          <w:sz w:val="28"/>
          <w:szCs w:val="28"/>
        </w:rPr>
        <w:t>5.Theo Ông/Bà: Hà Nội nên hướng tới mô hình như thế nào trong tái cơ cấu công nghiệp trong thời gian tới?</w:t>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DB69D4" w:rsidRDefault="00DB69D4" w:rsidP="00DB69D4">
      <w:pPr>
        <w:tabs>
          <w:tab w:val="right" w:leader="dot" w:pos="9015"/>
        </w:tabs>
        <w:spacing w:line="360" w:lineRule="auto"/>
        <w:ind w:firstLine="720"/>
        <w:rPr>
          <w:rFonts w:ascii="Times New Roman" w:hAnsi="Times New Roman"/>
          <w:b/>
          <w:i/>
          <w:sz w:val="28"/>
          <w:szCs w:val="28"/>
        </w:rPr>
      </w:pPr>
      <w:r>
        <w:rPr>
          <w:rFonts w:ascii="Times New Roman" w:hAnsi="Times New Roman"/>
          <w:b/>
          <w:i/>
          <w:sz w:val="28"/>
          <w:szCs w:val="28"/>
        </w:rPr>
        <w:tab/>
      </w:r>
    </w:p>
    <w:p w:rsidR="002C0E05" w:rsidRPr="00D12659" w:rsidRDefault="001C1156" w:rsidP="001C1156">
      <w:pPr>
        <w:spacing w:line="360" w:lineRule="auto"/>
        <w:ind w:firstLine="720"/>
        <w:rPr>
          <w:rFonts w:ascii="Times New Roman" w:hAnsi="Times New Roman"/>
          <w:i/>
          <w:sz w:val="28"/>
          <w:szCs w:val="28"/>
          <w:u w:val="single"/>
        </w:rPr>
      </w:pPr>
      <w:r w:rsidRPr="00262927">
        <w:rPr>
          <w:rFonts w:ascii="Times New Roman" w:hAnsi="Times New Roman"/>
          <w:i/>
          <w:sz w:val="28"/>
          <w:szCs w:val="28"/>
        </w:rPr>
        <w:t>Trân trọng cảm ơn Ông/Bà đã dành thời gian trao đổi, thảo luận về chủ đề nghiên cứu và cung cấp những thông tin quí báu!</w:t>
      </w:r>
    </w:p>
    <w:sectPr w:rsidR="002C0E05" w:rsidRPr="00D12659" w:rsidSect="00A27B11">
      <w:headerReference w:type="default" r:id="rId27"/>
      <w:pgSz w:w="11907" w:h="16840" w:code="9"/>
      <w:pgMar w:top="1985" w:right="1134" w:bottom="1701" w:left="1985" w:header="964"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38D" w:rsidRDefault="00FF538D" w:rsidP="005F56BD">
      <w:r>
        <w:separator/>
      </w:r>
    </w:p>
  </w:endnote>
  <w:endnote w:type="continuationSeparator" w:id="1">
    <w:p w:rsidR="00FF538D" w:rsidRDefault="00FF538D" w:rsidP="005F5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B" w:rsidRDefault="007E6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B" w:rsidRDefault="007E6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38D" w:rsidRDefault="00FF538D" w:rsidP="005F56BD">
      <w:r>
        <w:separator/>
      </w:r>
    </w:p>
  </w:footnote>
  <w:footnote w:type="continuationSeparator" w:id="1">
    <w:p w:rsidR="00FF538D" w:rsidRDefault="00FF538D" w:rsidP="005F5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B" w:rsidRDefault="007E647B" w:rsidP="00B84E46">
    <w:pPr>
      <w:pStyle w:val="Header"/>
      <w:jc w:val="center"/>
    </w:pPr>
  </w:p>
  <w:p w:rsidR="007E647B" w:rsidRPr="00B84E46" w:rsidRDefault="00BE242C" w:rsidP="00B84E46">
    <w:pPr>
      <w:pStyle w:val="Header"/>
      <w:jc w:val="center"/>
    </w:pPr>
    <w:fldSimple w:instr=" PAGE   \* MERGEFORMAT ">
      <w:r w:rsidR="00032FAE">
        <w:rPr>
          <w:noProof/>
        </w:rPr>
        <w:t>viii</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B" w:rsidRPr="008A2A3D" w:rsidRDefault="00BE242C" w:rsidP="008A2A3D">
    <w:pPr>
      <w:pStyle w:val="Header"/>
      <w:framePr w:wrap="around" w:vAnchor="text" w:hAnchor="margin" w:xAlign="center" w:y="1"/>
      <w:rPr>
        <w:rStyle w:val="PageNumber"/>
        <w:rFonts w:ascii="Times New Roman" w:hAnsi="Times New Roman"/>
        <w:sz w:val="28"/>
        <w:szCs w:val="28"/>
      </w:rPr>
    </w:pPr>
    <w:r w:rsidRPr="008A2A3D">
      <w:rPr>
        <w:rStyle w:val="PageNumber"/>
        <w:rFonts w:ascii="Times New Roman" w:hAnsi="Times New Roman"/>
        <w:sz w:val="28"/>
        <w:szCs w:val="28"/>
      </w:rPr>
      <w:fldChar w:fldCharType="begin"/>
    </w:r>
    <w:r w:rsidR="007E647B" w:rsidRPr="008A2A3D">
      <w:rPr>
        <w:rStyle w:val="PageNumber"/>
        <w:rFonts w:ascii="Times New Roman" w:hAnsi="Times New Roman"/>
        <w:sz w:val="28"/>
        <w:szCs w:val="28"/>
      </w:rPr>
      <w:instrText xml:space="preserve">PAGE  </w:instrText>
    </w:r>
    <w:r w:rsidRPr="008A2A3D">
      <w:rPr>
        <w:rStyle w:val="PageNumber"/>
        <w:rFonts w:ascii="Times New Roman" w:hAnsi="Times New Roman"/>
        <w:sz w:val="28"/>
        <w:szCs w:val="28"/>
      </w:rPr>
      <w:fldChar w:fldCharType="separate"/>
    </w:r>
    <w:r w:rsidR="00060E63">
      <w:rPr>
        <w:rStyle w:val="PageNumber"/>
        <w:rFonts w:ascii="Times New Roman" w:hAnsi="Times New Roman"/>
        <w:noProof/>
        <w:sz w:val="28"/>
        <w:szCs w:val="28"/>
      </w:rPr>
      <w:t>132</w:t>
    </w:r>
    <w:r w:rsidRPr="008A2A3D">
      <w:rPr>
        <w:rStyle w:val="PageNumber"/>
        <w:rFonts w:ascii="Times New Roman" w:hAnsi="Times New Roman"/>
        <w:sz w:val="28"/>
        <w:szCs w:val="28"/>
      </w:rPr>
      <w:fldChar w:fldCharType="end"/>
    </w:r>
  </w:p>
  <w:p w:rsidR="007E647B" w:rsidRDefault="007E647B" w:rsidP="005831CD">
    <w:pPr>
      <w:pStyle w:val="Header"/>
      <w:jc w:val="center"/>
    </w:pPr>
  </w:p>
  <w:p w:rsidR="007E647B" w:rsidRPr="00835167" w:rsidRDefault="007E647B" w:rsidP="005831CD">
    <w:pPr>
      <w:pStyle w:val="Header"/>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B" w:rsidRPr="00093A26" w:rsidRDefault="00BE242C" w:rsidP="008A2A3D">
    <w:pPr>
      <w:pStyle w:val="Header"/>
      <w:framePr w:wrap="around" w:vAnchor="text" w:hAnchor="margin" w:xAlign="center" w:y="1"/>
      <w:rPr>
        <w:rStyle w:val="PageNumber"/>
        <w:rFonts w:ascii="Times New Roman" w:hAnsi="Times New Roman"/>
        <w:sz w:val="28"/>
        <w:szCs w:val="28"/>
      </w:rPr>
    </w:pPr>
    <w:r w:rsidRPr="00093A26">
      <w:rPr>
        <w:rStyle w:val="PageNumber"/>
        <w:rFonts w:ascii="Times New Roman" w:hAnsi="Times New Roman"/>
        <w:sz w:val="28"/>
        <w:szCs w:val="28"/>
      </w:rPr>
      <w:fldChar w:fldCharType="begin"/>
    </w:r>
    <w:r w:rsidR="007E647B" w:rsidRPr="00093A26">
      <w:rPr>
        <w:rStyle w:val="PageNumber"/>
        <w:rFonts w:ascii="Times New Roman" w:hAnsi="Times New Roman"/>
        <w:sz w:val="28"/>
        <w:szCs w:val="28"/>
      </w:rPr>
      <w:instrText xml:space="preserve">PAGE  </w:instrText>
    </w:r>
    <w:r w:rsidRPr="00093A26">
      <w:rPr>
        <w:rStyle w:val="PageNumber"/>
        <w:rFonts w:ascii="Times New Roman" w:hAnsi="Times New Roman"/>
        <w:sz w:val="28"/>
        <w:szCs w:val="28"/>
      </w:rPr>
      <w:fldChar w:fldCharType="separate"/>
    </w:r>
    <w:r w:rsidR="007E647B">
      <w:rPr>
        <w:rStyle w:val="PageNumber"/>
        <w:rFonts w:ascii="Times New Roman" w:hAnsi="Times New Roman"/>
        <w:sz w:val="28"/>
        <w:szCs w:val="28"/>
      </w:rPr>
      <w:t>9</w:t>
    </w:r>
    <w:r w:rsidRPr="00093A26">
      <w:rPr>
        <w:rStyle w:val="PageNumber"/>
        <w:rFonts w:ascii="Times New Roman" w:hAnsi="Times New Roman"/>
        <w:sz w:val="28"/>
        <w:szCs w:val="28"/>
      </w:rPr>
      <w:fldChar w:fldCharType="end"/>
    </w:r>
  </w:p>
  <w:p w:rsidR="007E647B" w:rsidRDefault="007E64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B" w:rsidRPr="008A2A3D" w:rsidRDefault="007E647B" w:rsidP="008A2A3D">
    <w:pPr>
      <w:pStyle w:val="Header"/>
      <w:framePr w:wrap="around" w:vAnchor="text" w:hAnchor="margin" w:xAlign="center" w:y="1"/>
      <w:rPr>
        <w:rStyle w:val="PageNumber"/>
        <w:rFonts w:ascii="Times New Roman" w:hAnsi="Times New Roman"/>
        <w:sz w:val="28"/>
        <w:szCs w:val="28"/>
      </w:rPr>
    </w:pPr>
    <w:r>
      <w:rPr>
        <w:rStyle w:val="PageNumber"/>
        <w:rFonts w:ascii="Times New Roman" w:hAnsi="Times New Roman"/>
        <w:sz w:val="28"/>
        <w:szCs w:val="28"/>
      </w:rPr>
      <w:t>pl</w:t>
    </w:r>
    <w:r w:rsidR="00BE242C" w:rsidRPr="008A2A3D">
      <w:rPr>
        <w:rStyle w:val="PageNumber"/>
        <w:rFonts w:ascii="Times New Roman" w:hAnsi="Times New Roman"/>
        <w:sz w:val="28"/>
        <w:szCs w:val="28"/>
      </w:rPr>
      <w:fldChar w:fldCharType="begin"/>
    </w:r>
    <w:r w:rsidRPr="008A2A3D">
      <w:rPr>
        <w:rStyle w:val="PageNumber"/>
        <w:rFonts w:ascii="Times New Roman" w:hAnsi="Times New Roman"/>
        <w:sz w:val="28"/>
        <w:szCs w:val="28"/>
      </w:rPr>
      <w:instrText xml:space="preserve">PAGE  </w:instrText>
    </w:r>
    <w:r w:rsidR="00BE242C" w:rsidRPr="008A2A3D">
      <w:rPr>
        <w:rStyle w:val="PageNumber"/>
        <w:rFonts w:ascii="Times New Roman" w:hAnsi="Times New Roman"/>
        <w:sz w:val="28"/>
        <w:szCs w:val="28"/>
      </w:rPr>
      <w:fldChar w:fldCharType="separate"/>
    </w:r>
    <w:r w:rsidR="00032FAE">
      <w:rPr>
        <w:rStyle w:val="PageNumber"/>
        <w:rFonts w:ascii="Times New Roman" w:hAnsi="Times New Roman"/>
        <w:noProof/>
        <w:sz w:val="28"/>
        <w:szCs w:val="28"/>
      </w:rPr>
      <w:t>17</w:t>
    </w:r>
    <w:r w:rsidR="00BE242C" w:rsidRPr="008A2A3D">
      <w:rPr>
        <w:rStyle w:val="PageNumber"/>
        <w:rFonts w:ascii="Times New Roman" w:hAnsi="Times New Roman"/>
        <w:sz w:val="28"/>
        <w:szCs w:val="28"/>
      </w:rPr>
      <w:fldChar w:fldCharType="end"/>
    </w:r>
  </w:p>
  <w:p w:rsidR="007E647B" w:rsidRDefault="007E647B" w:rsidP="005831CD">
    <w:pPr>
      <w:pStyle w:val="Header"/>
      <w:jc w:val="center"/>
    </w:pPr>
  </w:p>
  <w:p w:rsidR="007E647B" w:rsidRPr="00835167" w:rsidRDefault="007E647B" w:rsidP="005831CD">
    <w:pPr>
      <w:pStyle w:val="Header"/>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E2A706"/>
    <w:lvl w:ilvl="0">
      <w:start w:val="1"/>
      <w:numFmt w:val="bullet"/>
      <w:pStyle w:val="xl30"/>
      <w:lvlText w:val=""/>
      <w:lvlJc w:val="left"/>
      <w:pPr>
        <w:tabs>
          <w:tab w:val="num" w:pos="360"/>
        </w:tabs>
        <w:ind w:left="360" w:hanging="360"/>
      </w:pPr>
      <w:rPr>
        <w:rFonts w:ascii="Symbol" w:hAnsi="Symbol" w:hint="default"/>
      </w:rPr>
    </w:lvl>
  </w:abstractNum>
  <w:abstractNum w:abstractNumId="1">
    <w:nsid w:val="040144E6"/>
    <w:multiLevelType w:val="multilevel"/>
    <w:tmpl w:val="F098860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9C791B"/>
    <w:multiLevelType w:val="hybridMultilevel"/>
    <w:tmpl w:val="4A309714"/>
    <w:lvl w:ilvl="0" w:tplc="548C0D30">
      <w:start w:val="1"/>
      <w:numFmt w:val="bullet"/>
      <w:lvlText w:val="-"/>
      <w:lvlJc w:val="left"/>
      <w:pPr>
        <w:ind w:left="1080" w:hanging="360"/>
      </w:pPr>
      <w:rPr>
        <w:rFonts w:ascii="Times New Roman" w:eastAsia="Times New Roman"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04C476F8"/>
    <w:multiLevelType w:val="hybridMultilevel"/>
    <w:tmpl w:val="CC046446"/>
    <w:lvl w:ilvl="0" w:tplc="2E3E56D4">
      <w:start w:val="1"/>
      <w:numFmt w:val="bullet"/>
      <w:pStyle w:val="ListBullet"/>
      <w:lvlText w:val=""/>
      <w:lvlJc w:val="left"/>
      <w:pPr>
        <w:tabs>
          <w:tab w:val="num" w:pos="865"/>
        </w:tabs>
        <w:ind w:left="789" w:hanging="284"/>
      </w:pPr>
      <w:rPr>
        <w:rFonts w:ascii="Symbol" w:hAnsi="Symbol" w:hint="default"/>
      </w:rPr>
    </w:lvl>
    <w:lvl w:ilvl="1" w:tplc="88780EB0">
      <w:start w:val="1"/>
      <w:numFmt w:val="bullet"/>
      <w:lvlText w:val=""/>
      <w:lvlJc w:val="left"/>
      <w:pPr>
        <w:tabs>
          <w:tab w:val="num" w:pos="1440"/>
        </w:tabs>
        <w:ind w:left="1364" w:hanging="284"/>
      </w:pPr>
      <w:rPr>
        <w:rFonts w:ascii="Symbol" w:hAnsi="Symbol" w:hint="default"/>
      </w:rPr>
    </w:lvl>
    <w:lvl w:ilvl="2" w:tplc="F2BCABB8">
      <w:start w:val="1"/>
      <w:numFmt w:val="bullet"/>
      <w:lvlText w:val=""/>
      <w:lvlJc w:val="left"/>
      <w:pPr>
        <w:tabs>
          <w:tab w:val="num" w:pos="2160"/>
        </w:tabs>
        <w:ind w:left="2160" w:hanging="360"/>
      </w:pPr>
      <w:rPr>
        <w:rFonts w:ascii="Wingdings" w:hAnsi="Wingdings" w:hint="default"/>
      </w:rPr>
    </w:lvl>
    <w:lvl w:ilvl="3" w:tplc="5FC45596" w:tentative="1">
      <w:start w:val="1"/>
      <w:numFmt w:val="bullet"/>
      <w:lvlText w:val=""/>
      <w:lvlJc w:val="left"/>
      <w:pPr>
        <w:tabs>
          <w:tab w:val="num" w:pos="2880"/>
        </w:tabs>
        <w:ind w:left="2880" w:hanging="360"/>
      </w:pPr>
      <w:rPr>
        <w:rFonts w:ascii="Symbol" w:hAnsi="Symbol" w:hint="default"/>
      </w:rPr>
    </w:lvl>
    <w:lvl w:ilvl="4" w:tplc="D62E37C2" w:tentative="1">
      <w:start w:val="1"/>
      <w:numFmt w:val="bullet"/>
      <w:lvlText w:val="o"/>
      <w:lvlJc w:val="left"/>
      <w:pPr>
        <w:tabs>
          <w:tab w:val="num" w:pos="3600"/>
        </w:tabs>
        <w:ind w:left="3600" w:hanging="360"/>
      </w:pPr>
      <w:rPr>
        <w:rFonts w:ascii="Courier New" w:hAnsi="Courier New" w:hint="default"/>
      </w:rPr>
    </w:lvl>
    <w:lvl w:ilvl="5" w:tplc="8D8A47B2" w:tentative="1">
      <w:start w:val="1"/>
      <w:numFmt w:val="bullet"/>
      <w:lvlText w:val=""/>
      <w:lvlJc w:val="left"/>
      <w:pPr>
        <w:tabs>
          <w:tab w:val="num" w:pos="4320"/>
        </w:tabs>
        <w:ind w:left="4320" w:hanging="360"/>
      </w:pPr>
      <w:rPr>
        <w:rFonts w:ascii="Wingdings" w:hAnsi="Wingdings" w:hint="default"/>
      </w:rPr>
    </w:lvl>
    <w:lvl w:ilvl="6" w:tplc="06C072D8" w:tentative="1">
      <w:start w:val="1"/>
      <w:numFmt w:val="bullet"/>
      <w:lvlText w:val=""/>
      <w:lvlJc w:val="left"/>
      <w:pPr>
        <w:tabs>
          <w:tab w:val="num" w:pos="5040"/>
        </w:tabs>
        <w:ind w:left="5040" w:hanging="360"/>
      </w:pPr>
      <w:rPr>
        <w:rFonts w:ascii="Symbol" w:hAnsi="Symbol" w:hint="default"/>
      </w:rPr>
    </w:lvl>
    <w:lvl w:ilvl="7" w:tplc="55946F8A" w:tentative="1">
      <w:start w:val="1"/>
      <w:numFmt w:val="bullet"/>
      <w:lvlText w:val="o"/>
      <w:lvlJc w:val="left"/>
      <w:pPr>
        <w:tabs>
          <w:tab w:val="num" w:pos="5760"/>
        </w:tabs>
        <w:ind w:left="5760" w:hanging="360"/>
      </w:pPr>
      <w:rPr>
        <w:rFonts w:ascii="Courier New" w:hAnsi="Courier New" w:hint="default"/>
      </w:rPr>
    </w:lvl>
    <w:lvl w:ilvl="8" w:tplc="9698B17E" w:tentative="1">
      <w:start w:val="1"/>
      <w:numFmt w:val="bullet"/>
      <w:lvlText w:val=""/>
      <w:lvlJc w:val="left"/>
      <w:pPr>
        <w:tabs>
          <w:tab w:val="num" w:pos="6480"/>
        </w:tabs>
        <w:ind w:left="6480" w:hanging="360"/>
      </w:pPr>
      <w:rPr>
        <w:rFonts w:ascii="Wingdings" w:hAnsi="Wingdings" w:hint="default"/>
      </w:rPr>
    </w:lvl>
  </w:abstractNum>
  <w:abstractNum w:abstractNumId="4">
    <w:nsid w:val="0CDC16A2"/>
    <w:multiLevelType w:val="hybridMultilevel"/>
    <w:tmpl w:val="EB1C1F84"/>
    <w:lvl w:ilvl="0" w:tplc="673A960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27E067D"/>
    <w:multiLevelType w:val="hybridMultilevel"/>
    <w:tmpl w:val="286E64F6"/>
    <w:lvl w:ilvl="0" w:tplc="E2C43EBC">
      <w:numFmt w:val="bullet"/>
      <w:pStyle w:val="Style1"/>
      <w:lvlText w:val="-"/>
      <w:lvlJc w:val="left"/>
      <w:pPr>
        <w:tabs>
          <w:tab w:val="num" w:pos="720"/>
        </w:tabs>
        <w:ind w:left="720" w:hanging="360"/>
      </w:pPr>
      <w:rPr>
        <w:rFonts w:ascii=".VnTime" w:eastAsia="SimSun" w:hAnsi=".VnTime" w:cs="Times New Roman" w:hint="default"/>
        <w:i/>
      </w:rPr>
    </w:lvl>
    <w:lvl w:ilvl="1" w:tplc="436870F6" w:tentative="1">
      <w:start w:val="1"/>
      <w:numFmt w:val="bullet"/>
      <w:lvlText w:val="o"/>
      <w:lvlJc w:val="left"/>
      <w:pPr>
        <w:tabs>
          <w:tab w:val="num" w:pos="1440"/>
        </w:tabs>
        <w:ind w:left="1440" w:hanging="360"/>
      </w:pPr>
      <w:rPr>
        <w:rFonts w:ascii="Courier New" w:hAnsi="Courier New" w:cs="Courier New" w:hint="default"/>
      </w:rPr>
    </w:lvl>
    <w:lvl w:ilvl="2" w:tplc="225CA6B2" w:tentative="1">
      <w:start w:val="1"/>
      <w:numFmt w:val="bullet"/>
      <w:lvlText w:val=""/>
      <w:lvlJc w:val="left"/>
      <w:pPr>
        <w:tabs>
          <w:tab w:val="num" w:pos="2160"/>
        </w:tabs>
        <w:ind w:left="2160" w:hanging="360"/>
      </w:pPr>
      <w:rPr>
        <w:rFonts w:ascii="Wingdings" w:hAnsi="Wingdings" w:hint="default"/>
      </w:rPr>
    </w:lvl>
    <w:lvl w:ilvl="3" w:tplc="8BE09786" w:tentative="1">
      <w:start w:val="1"/>
      <w:numFmt w:val="bullet"/>
      <w:lvlText w:val=""/>
      <w:lvlJc w:val="left"/>
      <w:pPr>
        <w:tabs>
          <w:tab w:val="num" w:pos="2880"/>
        </w:tabs>
        <w:ind w:left="2880" w:hanging="360"/>
      </w:pPr>
      <w:rPr>
        <w:rFonts w:ascii="Symbol" w:hAnsi="Symbol" w:hint="default"/>
      </w:rPr>
    </w:lvl>
    <w:lvl w:ilvl="4" w:tplc="845057F2" w:tentative="1">
      <w:start w:val="1"/>
      <w:numFmt w:val="bullet"/>
      <w:lvlText w:val="o"/>
      <w:lvlJc w:val="left"/>
      <w:pPr>
        <w:tabs>
          <w:tab w:val="num" w:pos="3600"/>
        </w:tabs>
        <w:ind w:left="3600" w:hanging="360"/>
      </w:pPr>
      <w:rPr>
        <w:rFonts w:ascii="Courier New" w:hAnsi="Courier New" w:cs="Courier New" w:hint="default"/>
      </w:rPr>
    </w:lvl>
    <w:lvl w:ilvl="5" w:tplc="4C6AE4B2" w:tentative="1">
      <w:start w:val="1"/>
      <w:numFmt w:val="bullet"/>
      <w:lvlText w:val=""/>
      <w:lvlJc w:val="left"/>
      <w:pPr>
        <w:tabs>
          <w:tab w:val="num" w:pos="4320"/>
        </w:tabs>
        <w:ind w:left="4320" w:hanging="360"/>
      </w:pPr>
      <w:rPr>
        <w:rFonts w:ascii="Wingdings" w:hAnsi="Wingdings" w:hint="default"/>
      </w:rPr>
    </w:lvl>
    <w:lvl w:ilvl="6" w:tplc="035AF136" w:tentative="1">
      <w:start w:val="1"/>
      <w:numFmt w:val="bullet"/>
      <w:lvlText w:val=""/>
      <w:lvlJc w:val="left"/>
      <w:pPr>
        <w:tabs>
          <w:tab w:val="num" w:pos="5040"/>
        </w:tabs>
        <w:ind w:left="5040" w:hanging="360"/>
      </w:pPr>
      <w:rPr>
        <w:rFonts w:ascii="Symbol" w:hAnsi="Symbol" w:hint="default"/>
      </w:rPr>
    </w:lvl>
    <w:lvl w:ilvl="7" w:tplc="2AD6CFF8" w:tentative="1">
      <w:start w:val="1"/>
      <w:numFmt w:val="bullet"/>
      <w:lvlText w:val="o"/>
      <w:lvlJc w:val="left"/>
      <w:pPr>
        <w:tabs>
          <w:tab w:val="num" w:pos="5760"/>
        </w:tabs>
        <w:ind w:left="5760" w:hanging="360"/>
      </w:pPr>
      <w:rPr>
        <w:rFonts w:ascii="Courier New" w:hAnsi="Courier New" w:cs="Courier New" w:hint="default"/>
      </w:rPr>
    </w:lvl>
    <w:lvl w:ilvl="8" w:tplc="0004FFF2" w:tentative="1">
      <w:start w:val="1"/>
      <w:numFmt w:val="bullet"/>
      <w:lvlText w:val=""/>
      <w:lvlJc w:val="left"/>
      <w:pPr>
        <w:tabs>
          <w:tab w:val="num" w:pos="6480"/>
        </w:tabs>
        <w:ind w:left="6480" w:hanging="360"/>
      </w:pPr>
      <w:rPr>
        <w:rFonts w:ascii="Wingdings" w:hAnsi="Wingdings" w:hint="default"/>
      </w:rPr>
    </w:lvl>
  </w:abstractNum>
  <w:abstractNum w:abstractNumId="6">
    <w:nsid w:val="2F2F53E6"/>
    <w:multiLevelType w:val="hybridMultilevel"/>
    <w:tmpl w:val="99FE2B28"/>
    <w:lvl w:ilvl="0" w:tplc="9DA438B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A2628D"/>
    <w:multiLevelType w:val="hybridMultilevel"/>
    <w:tmpl w:val="2FDC664A"/>
    <w:lvl w:ilvl="0" w:tplc="7E2E332A">
      <w:start w:val="1"/>
      <w:numFmt w:val="bullet"/>
      <w:pStyle w:val="body"/>
      <w:lvlText w:val=""/>
      <w:lvlJc w:val="left"/>
      <w:pPr>
        <w:tabs>
          <w:tab w:val="num" w:pos="-436"/>
        </w:tabs>
        <w:ind w:left="-492" w:hanging="304"/>
      </w:pPr>
      <w:rPr>
        <w:rFonts w:ascii="Symbol" w:hAnsi="Symbol" w:hint="default"/>
        <w:color w:val="auto"/>
      </w:rPr>
    </w:lvl>
    <w:lvl w:ilvl="1" w:tplc="332476D6">
      <w:start w:val="1"/>
      <w:numFmt w:val="decimal"/>
      <w:lvlText w:val="%2."/>
      <w:lvlJc w:val="left"/>
      <w:pPr>
        <w:tabs>
          <w:tab w:val="num" w:pos="588"/>
        </w:tabs>
        <w:ind w:left="588" w:hanging="360"/>
      </w:pPr>
    </w:lvl>
    <w:lvl w:ilvl="2" w:tplc="88465618">
      <w:start w:val="1"/>
      <w:numFmt w:val="bullet"/>
      <w:pStyle w:val="text"/>
      <w:lvlText w:val="-"/>
      <w:lvlJc w:val="left"/>
      <w:pPr>
        <w:tabs>
          <w:tab w:val="num" w:pos="1308"/>
        </w:tabs>
        <w:ind w:left="1308" w:hanging="360"/>
      </w:pPr>
      <w:rPr>
        <w:rFonts w:ascii="Times New Roman" w:eastAsia="Times New Roman" w:hAnsi="Times New Roman" w:cs="Times New Roman" w:hint="default"/>
      </w:rPr>
    </w:lvl>
    <w:lvl w:ilvl="3" w:tplc="28165218">
      <w:start w:val="1"/>
      <w:numFmt w:val="bullet"/>
      <w:lvlText w:val=""/>
      <w:lvlJc w:val="left"/>
      <w:pPr>
        <w:tabs>
          <w:tab w:val="num" w:pos="2028"/>
        </w:tabs>
        <w:ind w:left="2028" w:hanging="360"/>
      </w:pPr>
      <w:rPr>
        <w:rFonts w:ascii="Symbol" w:hAnsi="Symbol" w:hint="default"/>
      </w:rPr>
    </w:lvl>
    <w:lvl w:ilvl="4" w:tplc="DD709810" w:tentative="1">
      <w:start w:val="1"/>
      <w:numFmt w:val="bullet"/>
      <w:lvlText w:val="o"/>
      <w:lvlJc w:val="left"/>
      <w:pPr>
        <w:tabs>
          <w:tab w:val="num" w:pos="2748"/>
        </w:tabs>
        <w:ind w:left="2748" w:hanging="360"/>
      </w:pPr>
      <w:rPr>
        <w:rFonts w:ascii="Courier New" w:hAnsi="Courier New" w:hint="default"/>
      </w:rPr>
    </w:lvl>
    <w:lvl w:ilvl="5" w:tplc="0E9E0822" w:tentative="1">
      <w:start w:val="1"/>
      <w:numFmt w:val="bullet"/>
      <w:lvlText w:val=""/>
      <w:lvlJc w:val="left"/>
      <w:pPr>
        <w:tabs>
          <w:tab w:val="num" w:pos="3468"/>
        </w:tabs>
        <w:ind w:left="3468" w:hanging="360"/>
      </w:pPr>
      <w:rPr>
        <w:rFonts w:ascii="Wingdings" w:hAnsi="Wingdings" w:hint="default"/>
      </w:rPr>
    </w:lvl>
    <w:lvl w:ilvl="6" w:tplc="42542140" w:tentative="1">
      <w:start w:val="1"/>
      <w:numFmt w:val="bullet"/>
      <w:lvlText w:val=""/>
      <w:lvlJc w:val="left"/>
      <w:pPr>
        <w:tabs>
          <w:tab w:val="num" w:pos="4188"/>
        </w:tabs>
        <w:ind w:left="4188" w:hanging="360"/>
      </w:pPr>
      <w:rPr>
        <w:rFonts w:ascii="Symbol" w:hAnsi="Symbol" w:hint="default"/>
      </w:rPr>
    </w:lvl>
    <w:lvl w:ilvl="7" w:tplc="08946422" w:tentative="1">
      <w:start w:val="1"/>
      <w:numFmt w:val="bullet"/>
      <w:lvlText w:val="o"/>
      <w:lvlJc w:val="left"/>
      <w:pPr>
        <w:tabs>
          <w:tab w:val="num" w:pos="4908"/>
        </w:tabs>
        <w:ind w:left="4908" w:hanging="360"/>
      </w:pPr>
      <w:rPr>
        <w:rFonts w:ascii="Courier New" w:hAnsi="Courier New" w:hint="default"/>
      </w:rPr>
    </w:lvl>
    <w:lvl w:ilvl="8" w:tplc="F0429A54" w:tentative="1">
      <w:start w:val="1"/>
      <w:numFmt w:val="bullet"/>
      <w:lvlText w:val=""/>
      <w:lvlJc w:val="left"/>
      <w:pPr>
        <w:tabs>
          <w:tab w:val="num" w:pos="5628"/>
        </w:tabs>
        <w:ind w:left="5628" w:hanging="360"/>
      </w:pPr>
      <w:rPr>
        <w:rFonts w:ascii="Wingdings" w:hAnsi="Wingdings" w:hint="default"/>
      </w:rPr>
    </w:lvl>
  </w:abstractNum>
  <w:abstractNum w:abstractNumId="8">
    <w:nsid w:val="3BA26FC6"/>
    <w:multiLevelType w:val="multilevel"/>
    <w:tmpl w:val="8C24E76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D01471"/>
    <w:multiLevelType w:val="singleLevel"/>
    <w:tmpl w:val="217E3D4A"/>
    <w:lvl w:ilvl="0">
      <w:start w:val="1"/>
      <w:numFmt w:val="lowerLetter"/>
      <w:pStyle w:val="Chuong"/>
      <w:lvlText w:val="%1."/>
      <w:lvlJc w:val="left"/>
      <w:pPr>
        <w:tabs>
          <w:tab w:val="num" w:pos="927"/>
        </w:tabs>
        <w:ind w:left="927" w:hanging="360"/>
      </w:pPr>
      <w:rPr>
        <w:rFonts w:hint="default"/>
      </w:rPr>
    </w:lvl>
  </w:abstractNum>
  <w:abstractNum w:abstractNumId="10">
    <w:nsid w:val="5B9A6FB3"/>
    <w:multiLevelType w:val="singleLevel"/>
    <w:tmpl w:val="85EE664A"/>
    <w:lvl w:ilvl="0">
      <w:start w:val="1"/>
      <w:numFmt w:val="decimal"/>
      <w:lvlText w:val="1.%1. "/>
      <w:lvlJc w:val="left"/>
      <w:pPr>
        <w:tabs>
          <w:tab w:val="num" w:pos="720"/>
        </w:tabs>
        <w:ind w:left="360" w:hanging="360"/>
      </w:pPr>
      <w:rPr>
        <w:rFonts w:ascii=".VnTimeH" w:hAnsi=".VnTimeH" w:hint="default"/>
        <w:b w:val="0"/>
        <w:i w:val="0"/>
        <w:sz w:val="26"/>
      </w:rPr>
    </w:lvl>
  </w:abstractNum>
  <w:abstractNum w:abstractNumId="11">
    <w:nsid w:val="5ED8484E"/>
    <w:multiLevelType w:val="multilevel"/>
    <w:tmpl w:val="47D0749A"/>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33815EF"/>
    <w:multiLevelType w:val="multilevel"/>
    <w:tmpl w:val="3A24C5F4"/>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7F57A30"/>
    <w:multiLevelType w:val="multilevel"/>
    <w:tmpl w:val="0134A568"/>
    <w:lvl w:ilvl="0">
      <w:start w:val="2"/>
      <w:numFmt w:val="decimal"/>
      <w:lvlText w:val="%1"/>
      <w:lvlJc w:val="left"/>
      <w:pPr>
        <w:ind w:left="720" w:hanging="720"/>
      </w:pPr>
      <w:rPr>
        <w:rFonts w:hint="default"/>
      </w:rPr>
    </w:lvl>
    <w:lvl w:ilvl="1">
      <w:start w:val="1"/>
      <w:numFmt w:val="decimal"/>
      <w:lvlText w:val="%1.%2"/>
      <w:lvlJc w:val="left"/>
      <w:pPr>
        <w:ind w:left="737" w:hanging="720"/>
      </w:pPr>
      <w:rPr>
        <w:rFonts w:hint="default"/>
      </w:rPr>
    </w:lvl>
    <w:lvl w:ilvl="2">
      <w:start w:val="4"/>
      <w:numFmt w:val="decimal"/>
      <w:lvlText w:val="%1.%2.%3"/>
      <w:lvlJc w:val="left"/>
      <w:pPr>
        <w:ind w:left="754" w:hanging="720"/>
      </w:pPr>
      <w:rPr>
        <w:rFonts w:hint="default"/>
      </w:rPr>
    </w:lvl>
    <w:lvl w:ilvl="3">
      <w:start w:val="2"/>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1936" w:hanging="1800"/>
      </w:pPr>
      <w:rPr>
        <w:rFonts w:hint="default"/>
      </w:rPr>
    </w:lvl>
  </w:abstractNum>
  <w:abstractNum w:abstractNumId="14">
    <w:nsid w:val="6C7F21F2"/>
    <w:multiLevelType w:val="multilevel"/>
    <w:tmpl w:val="20688062"/>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13"/>
  </w:num>
  <w:num w:numId="4">
    <w:abstractNumId w:val="9"/>
  </w:num>
  <w:num w:numId="5">
    <w:abstractNumId w:val="5"/>
  </w:num>
  <w:num w:numId="6">
    <w:abstractNumId w:val="3"/>
  </w:num>
  <w:num w:numId="7">
    <w:abstractNumId w:val="7"/>
  </w:num>
  <w:num w:numId="8">
    <w:abstractNumId w:val="0"/>
  </w:num>
  <w:num w:numId="9">
    <w:abstractNumId w:val="14"/>
  </w:num>
  <w:num w:numId="10">
    <w:abstractNumId w:val="4"/>
  </w:num>
  <w:num w:numId="11">
    <w:abstractNumId w:val="12"/>
  </w:num>
  <w:num w:numId="12">
    <w:abstractNumId w:val="11"/>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720"/>
  <w:characterSpacingControl w:val="doNotCompress"/>
  <w:hdrShapeDefaults>
    <o:shapedefaults v:ext="edit" spidmax="12290"/>
  </w:hdrShapeDefaults>
  <w:footnotePr>
    <w:footnote w:id="0"/>
    <w:footnote w:id="1"/>
  </w:footnotePr>
  <w:endnotePr>
    <w:endnote w:id="0"/>
    <w:endnote w:id="1"/>
  </w:endnotePr>
  <w:compat/>
  <w:rsids>
    <w:rsidRoot w:val="005F56BD"/>
    <w:rsid w:val="00001507"/>
    <w:rsid w:val="00001BDB"/>
    <w:rsid w:val="000032A8"/>
    <w:rsid w:val="0000473E"/>
    <w:rsid w:val="000053FB"/>
    <w:rsid w:val="000179C1"/>
    <w:rsid w:val="00023069"/>
    <w:rsid w:val="00023A87"/>
    <w:rsid w:val="00031670"/>
    <w:rsid w:val="00031F3A"/>
    <w:rsid w:val="00032928"/>
    <w:rsid w:val="00032FAE"/>
    <w:rsid w:val="00035044"/>
    <w:rsid w:val="00037504"/>
    <w:rsid w:val="00041B93"/>
    <w:rsid w:val="000477B5"/>
    <w:rsid w:val="00047E3B"/>
    <w:rsid w:val="00060E63"/>
    <w:rsid w:val="000646FF"/>
    <w:rsid w:val="000705DE"/>
    <w:rsid w:val="00080B31"/>
    <w:rsid w:val="000904C3"/>
    <w:rsid w:val="00093A26"/>
    <w:rsid w:val="000A6550"/>
    <w:rsid w:val="000A6805"/>
    <w:rsid w:val="000B350A"/>
    <w:rsid w:val="000B69DA"/>
    <w:rsid w:val="000C3B27"/>
    <w:rsid w:val="000C76CC"/>
    <w:rsid w:val="000D1E16"/>
    <w:rsid w:val="000E002B"/>
    <w:rsid w:val="000F5837"/>
    <w:rsid w:val="00116D60"/>
    <w:rsid w:val="0013606A"/>
    <w:rsid w:val="0014596B"/>
    <w:rsid w:val="00147BE9"/>
    <w:rsid w:val="00153E56"/>
    <w:rsid w:val="00157C87"/>
    <w:rsid w:val="0016464A"/>
    <w:rsid w:val="001678DC"/>
    <w:rsid w:val="00177757"/>
    <w:rsid w:val="00177A3C"/>
    <w:rsid w:val="00190829"/>
    <w:rsid w:val="0019242A"/>
    <w:rsid w:val="00193C31"/>
    <w:rsid w:val="001A1D50"/>
    <w:rsid w:val="001A47E0"/>
    <w:rsid w:val="001A78D2"/>
    <w:rsid w:val="001C1156"/>
    <w:rsid w:val="001C30DD"/>
    <w:rsid w:val="001D4D86"/>
    <w:rsid w:val="001D5512"/>
    <w:rsid w:val="001D65B7"/>
    <w:rsid w:val="001F0A65"/>
    <w:rsid w:val="001F2F55"/>
    <w:rsid w:val="001F68A0"/>
    <w:rsid w:val="00202CCE"/>
    <w:rsid w:val="00205058"/>
    <w:rsid w:val="00205D05"/>
    <w:rsid w:val="002169CB"/>
    <w:rsid w:val="00224E11"/>
    <w:rsid w:val="002333C1"/>
    <w:rsid w:val="002338A0"/>
    <w:rsid w:val="00236AD2"/>
    <w:rsid w:val="00240689"/>
    <w:rsid w:val="00245D57"/>
    <w:rsid w:val="00247624"/>
    <w:rsid w:val="002479A6"/>
    <w:rsid w:val="00247B52"/>
    <w:rsid w:val="00250D42"/>
    <w:rsid w:val="002611EA"/>
    <w:rsid w:val="00261559"/>
    <w:rsid w:val="00264950"/>
    <w:rsid w:val="002658D7"/>
    <w:rsid w:val="00274410"/>
    <w:rsid w:val="002760E5"/>
    <w:rsid w:val="0028162A"/>
    <w:rsid w:val="00291143"/>
    <w:rsid w:val="002B33F7"/>
    <w:rsid w:val="002B7DA3"/>
    <w:rsid w:val="002C0E05"/>
    <w:rsid w:val="002C3A56"/>
    <w:rsid w:val="002C797A"/>
    <w:rsid w:val="002D2CCD"/>
    <w:rsid w:val="002D30A3"/>
    <w:rsid w:val="002D5E00"/>
    <w:rsid w:val="002D65E3"/>
    <w:rsid w:val="002E3FD0"/>
    <w:rsid w:val="002E59CD"/>
    <w:rsid w:val="002E7126"/>
    <w:rsid w:val="002E79C1"/>
    <w:rsid w:val="003000EA"/>
    <w:rsid w:val="00300909"/>
    <w:rsid w:val="00305300"/>
    <w:rsid w:val="00307D6E"/>
    <w:rsid w:val="00310992"/>
    <w:rsid w:val="0032295C"/>
    <w:rsid w:val="00322A76"/>
    <w:rsid w:val="00322E5C"/>
    <w:rsid w:val="003237E7"/>
    <w:rsid w:val="00324D69"/>
    <w:rsid w:val="00330326"/>
    <w:rsid w:val="00333FAE"/>
    <w:rsid w:val="0033419D"/>
    <w:rsid w:val="003359C7"/>
    <w:rsid w:val="00336FF0"/>
    <w:rsid w:val="00340C91"/>
    <w:rsid w:val="0034258D"/>
    <w:rsid w:val="00344D13"/>
    <w:rsid w:val="00347D96"/>
    <w:rsid w:val="003537E3"/>
    <w:rsid w:val="00353F5E"/>
    <w:rsid w:val="003559E5"/>
    <w:rsid w:val="00371A5C"/>
    <w:rsid w:val="00372F39"/>
    <w:rsid w:val="00377799"/>
    <w:rsid w:val="0038436B"/>
    <w:rsid w:val="003953FD"/>
    <w:rsid w:val="003A0CBA"/>
    <w:rsid w:val="003A1871"/>
    <w:rsid w:val="003A306E"/>
    <w:rsid w:val="003A4FBA"/>
    <w:rsid w:val="003B38AE"/>
    <w:rsid w:val="003B466C"/>
    <w:rsid w:val="003B6401"/>
    <w:rsid w:val="003C40B8"/>
    <w:rsid w:val="003D0D36"/>
    <w:rsid w:val="003D2F92"/>
    <w:rsid w:val="003D74B3"/>
    <w:rsid w:val="003E15D9"/>
    <w:rsid w:val="003E5178"/>
    <w:rsid w:val="003E65C6"/>
    <w:rsid w:val="00400273"/>
    <w:rsid w:val="00400823"/>
    <w:rsid w:val="004070A2"/>
    <w:rsid w:val="0041017F"/>
    <w:rsid w:val="00412CBF"/>
    <w:rsid w:val="004132F4"/>
    <w:rsid w:val="0041392C"/>
    <w:rsid w:val="004144C1"/>
    <w:rsid w:val="004146F5"/>
    <w:rsid w:val="00415448"/>
    <w:rsid w:val="00417907"/>
    <w:rsid w:val="00422E38"/>
    <w:rsid w:val="004239B6"/>
    <w:rsid w:val="00430AAA"/>
    <w:rsid w:val="004338B5"/>
    <w:rsid w:val="00433AA9"/>
    <w:rsid w:val="00436F2E"/>
    <w:rsid w:val="00440778"/>
    <w:rsid w:val="00443A51"/>
    <w:rsid w:val="0044687A"/>
    <w:rsid w:val="00447E00"/>
    <w:rsid w:val="0045079B"/>
    <w:rsid w:val="00451B11"/>
    <w:rsid w:val="00453A98"/>
    <w:rsid w:val="00454440"/>
    <w:rsid w:val="00463C4D"/>
    <w:rsid w:val="004730B8"/>
    <w:rsid w:val="00485B11"/>
    <w:rsid w:val="00492DDA"/>
    <w:rsid w:val="00493D7A"/>
    <w:rsid w:val="00495EEC"/>
    <w:rsid w:val="004974BF"/>
    <w:rsid w:val="004A3F85"/>
    <w:rsid w:val="004A4DE0"/>
    <w:rsid w:val="004B54E0"/>
    <w:rsid w:val="004B666C"/>
    <w:rsid w:val="004B7805"/>
    <w:rsid w:val="004C5F4B"/>
    <w:rsid w:val="004C6C93"/>
    <w:rsid w:val="004D4358"/>
    <w:rsid w:val="004D4E12"/>
    <w:rsid w:val="004F4AD2"/>
    <w:rsid w:val="005017B5"/>
    <w:rsid w:val="005037A1"/>
    <w:rsid w:val="00503EF0"/>
    <w:rsid w:val="0051132B"/>
    <w:rsid w:val="00512EC0"/>
    <w:rsid w:val="0051308B"/>
    <w:rsid w:val="005251DF"/>
    <w:rsid w:val="00526C25"/>
    <w:rsid w:val="00531DBA"/>
    <w:rsid w:val="00541E51"/>
    <w:rsid w:val="00542330"/>
    <w:rsid w:val="00545E52"/>
    <w:rsid w:val="00547039"/>
    <w:rsid w:val="00554035"/>
    <w:rsid w:val="00554D78"/>
    <w:rsid w:val="005553CC"/>
    <w:rsid w:val="00557670"/>
    <w:rsid w:val="00557D80"/>
    <w:rsid w:val="00560DD8"/>
    <w:rsid w:val="00565AAA"/>
    <w:rsid w:val="0057002C"/>
    <w:rsid w:val="00572290"/>
    <w:rsid w:val="0057273E"/>
    <w:rsid w:val="005752C5"/>
    <w:rsid w:val="00577FD4"/>
    <w:rsid w:val="00580456"/>
    <w:rsid w:val="0058072E"/>
    <w:rsid w:val="005831CD"/>
    <w:rsid w:val="005872D2"/>
    <w:rsid w:val="00595F2B"/>
    <w:rsid w:val="00597A64"/>
    <w:rsid w:val="005A1AF0"/>
    <w:rsid w:val="005B0D7D"/>
    <w:rsid w:val="005B2220"/>
    <w:rsid w:val="005B36D9"/>
    <w:rsid w:val="005B43B5"/>
    <w:rsid w:val="005B6642"/>
    <w:rsid w:val="005B695B"/>
    <w:rsid w:val="005C0FED"/>
    <w:rsid w:val="005C29CC"/>
    <w:rsid w:val="005C651E"/>
    <w:rsid w:val="005D2CA3"/>
    <w:rsid w:val="005D3197"/>
    <w:rsid w:val="005E3420"/>
    <w:rsid w:val="005F1693"/>
    <w:rsid w:val="005F56BD"/>
    <w:rsid w:val="006010B2"/>
    <w:rsid w:val="0060283A"/>
    <w:rsid w:val="00604917"/>
    <w:rsid w:val="0060722A"/>
    <w:rsid w:val="00610FCC"/>
    <w:rsid w:val="006110C4"/>
    <w:rsid w:val="00637633"/>
    <w:rsid w:val="00640AAD"/>
    <w:rsid w:val="00642066"/>
    <w:rsid w:val="00647F62"/>
    <w:rsid w:val="00652188"/>
    <w:rsid w:val="006673FD"/>
    <w:rsid w:val="006679A0"/>
    <w:rsid w:val="006726EF"/>
    <w:rsid w:val="006811C1"/>
    <w:rsid w:val="00685E41"/>
    <w:rsid w:val="006913D4"/>
    <w:rsid w:val="00693E4B"/>
    <w:rsid w:val="00694FB0"/>
    <w:rsid w:val="006A2F00"/>
    <w:rsid w:val="006B39FC"/>
    <w:rsid w:val="006B5F77"/>
    <w:rsid w:val="006C4BCC"/>
    <w:rsid w:val="006C6420"/>
    <w:rsid w:val="006E0CA8"/>
    <w:rsid w:val="006E0E7B"/>
    <w:rsid w:val="006F0E87"/>
    <w:rsid w:val="006F1927"/>
    <w:rsid w:val="006F67C5"/>
    <w:rsid w:val="0070296D"/>
    <w:rsid w:val="0071153D"/>
    <w:rsid w:val="00717D6B"/>
    <w:rsid w:val="00720E36"/>
    <w:rsid w:val="00725868"/>
    <w:rsid w:val="00727763"/>
    <w:rsid w:val="00734C3E"/>
    <w:rsid w:val="0074568C"/>
    <w:rsid w:val="00750C30"/>
    <w:rsid w:val="00751B0C"/>
    <w:rsid w:val="007608C2"/>
    <w:rsid w:val="007632F2"/>
    <w:rsid w:val="00763C4D"/>
    <w:rsid w:val="00764A91"/>
    <w:rsid w:val="00765725"/>
    <w:rsid w:val="00774E9B"/>
    <w:rsid w:val="0077750E"/>
    <w:rsid w:val="0078024F"/>
    <w:rsid w:val="0078188C"/>
    <w:rsid w:val="007837D8"/>
    <w:rsid w:val="00784998"/>
    <w:rsid w:val="00785038"/>
    <w:rsid w:val="00794952"/>
    <w:rsid w:val="00797515"/>
    <w:rsid w:val="007A2EF6"/>
    <w:rsid w:val="007B0B25"/>
    <w:rsid w:val="007B318D"/>
    <w:rsid w:val="007B3B60"/>
    <w:rsid w:val="007B73D3"/>
    <w:rsid w:val="007C2C66"/>
    <w:rsid w:val="007D088C"/>
    <w:rsid w:val="007E1040"/>
    <w:rsid w:val="007E2113"/>
    <w:rsid w:val="007E54EB"/>
    <w:rsid w:val="007E647B"/>
    <w:rsid w:val="007F2407"/>
    <w:rsid w:val="007F2A1A"/>
    <w:rsid w:val="007F6508"/>
    <w:rsid w:val="00803F5E"/>
    <w:rsid w:val="00810DDA"/>
    <w:rsid w:val="00815A3E"/>
    <w:rsid w:val="00815B32"/>
    <w:rsid w:val="008163F3"/>
    <w:rsid w:val="00821C34"/>
    <w:rsid w:val="008268F2"/>
    <w:rsid w:val="00835167"/>
    <w:rsid w:val="00836FC6"/>
    <w:rsid w:val="0084173E"/>
    <w:rsid w:val="00843C3C"/>
    <w:rsid w:val="00843E93"/>
    <w:rsid w:val="0085416A"/>
    <w:rsid w:val="00855A15"/>
    <w:rsid w:val="00857DDB"/>
    <w:rsid w:val="00860559"/>
    <w:rsid w:val="008718DF"/>
    <w:rsid w:val="00874D34"/>
    <w:rsid w:val="00875312"/>
    <w:rsid w:val="00875983"/>
    <w:rsid w:val="00877CC9"/>
    <w:rsid w:val="00880C6A"/>
    <w:rsid w:val="008822EB"/>
    <w:rsid w:val="00892177"/>
    <w:rsid w:val="00894B41"/>
    <w:rsid w:val="00896A71"/>
    <w:rsid w:val="0089773F"/>
    <w:rsid w:val="008A05C7"/>
    <w:rsid w:val="008A1DBA"/>
    <w:rsid w:val="008A2A3D"/>
    <w:rsid w:val="008A3FE1"/>
    <w:rsid w:val="008A4A4F"/>
    <w:rsid w:val="008A77C4"/>
    <w:rsid w:val="008A7C26"/>
    <w:rsid w:val="008B6876"/>
    <w:rsid w:val="008C189B"/>
    <w:rsid w:val="008C3F4A"/>
    <w:rsid w:val="008D0843"/>
    <w:rsid w:val="008D0CB9"/>
    <w:rsid w:val="008D3047"/>
    <w:rsid w:val="008D37D2"/>
    <w:rsid w:val="008D6D52"/>
    <w:rsid w:val="008D7A07"/>
    <w:rsid w:val="008E2D60"/>
    <w:rsid w:val="008E31A6"/>
    <w:rsid w:val="008E74FE"/>
    <w:rsid w:val="00901030"/>
    <w:rsid w:val="00902B0A"/>
    <w:rsid w:val="0090737B"/>
    <w:rsid w:val="00916EE2"/>
    <w:rsid w:val="0093066F"/>
    <w:rsid w:val="00930AA7"/>
    <w:rsid w:val="00931363"/>
    <w:rsid w:val="00937D49"/>
    <w:rsid w:val="00944FAF"/>
    <w:rsid w:val="0094714D"/>
    <w:rsid w:val="00954911"/>
    <w:rsid w:val="00956681"/>
    <w:rsid w:val="00956EA2"/>
    <w:rsid w:val="0096016D"/>
    <w:rsid w:val="009624CE"/>
    <w:rsid w:val="00962A7B"/>
    <w:rsid w:val="00965506"/>
    <w:rsid w:val="00970072"/>
    <w:rsid w:val="0097071A"/>
    <w:rsid w:val="009713D8"/>
    <w:rsid w:val="00972738"/>
    <w:rsid w:val="00983E9D"/>
    <w:rsid w:val="0099135B"/>
    <w:rsid w:val="00993319"/>
    <w:rsid w:val="009A08CA"/>
    <w:rsid w:val="009A1C0D"/>
    <w:rsid w:val="009A3724"/>
    <w:rsid w:val="009A4348"/>
    <w:rsid w:val="009A6A66"/>
    <w:rsid w:val="009A7546"/>
    <w:rsid w:val="009B6DB8"/>
    <w:rsid w:val="009C2FA5"/>
    <w:rsid w:val="009C77CE"/>
    <w:rsid w:val="009C7D77"/>
    <w:rsid w:val="009D1798"/>
    <w:rsid w:val="009D4290"/>
    <w:rsid w:val="009D77A0"/>
    <w:rsid w:val="009E441A"/>
    <w:rsid w:val="009E45B7"/>
    <w:rsid w:val="009F0294"/>
    <w:rsid w:val="009F3719"/>
    <w:rsid w:val="009F4531"/>
    <w:rsid w:val="00A0198A"/>
    <w:rsid w:val="00A06889"/>
    <w:rsid w:val="00A12994"/>
    <w:rsid w:val="00A13547"/>
    <w:rsid w:val="00A2142C"/>
    <w:rsid w:val="00A21F69"/>
    <w:rsid w:val="00A27AE7"/>
    <w:rsid w:val="00A27B11"/>
    <w:rsid w:val="00A34150"/>
    <w:rsid w:val="00A35C7F"/>
    <w:rsid w:val="00A366F3"/>
    <w:rsid w:val="00A3713E"/>
    <w:rsid w:val="00A419A0"/>
    <w:rsid w:val="00A447B3"/>
    <w:rsid w:val="00A50859"/>
    <w:rsid w:val="00A508AD"/>
    <w:rsid w:val="00A521B2"/>
    <w:rsid w:val="00A536E8"/>
    <w:rsid w:val="00A56384"/>
    <w:rsid w:val="00A568D2"/>
    <w:rsid w:val="00A6000B"/>
    <w:rsid w:val="00A650D9"/>
    <w:rsid w:val="00A8228D"/>
    <w:rsid w:val="00A843AA"/>
    <w:rsid w:val="00A84BFD"/>
    <w:rsid w:val="00A90AD2"/>
    <w:rsid w:val="00A93BE5"/>
    <w:rsid w:val="00A96507"/>
    <w:rsid w:val="00AA277A"/>
    <w:rsid w:val="00AA3101"/>
    <w:rsid w:val="00AB1ADD"/>
    <w:rsid w:val="00AC1338"/>
    <w:rsid w:val="00AC5D8D"/>
    <w:rsid w:val="00AD470B"/>
    <w:rsid w:val="00AD55D6"/>
    <w:rsid w:val="00AE7ADD"/>
    <w:rsid w:val="00AF0575"/>
    <w:rsid w:val="00AF24FC"/>
    <w:rsid w:val="00AF5A65"/>
    <w:rsid w:val="00AF627B"/>
    <w:rsid w:val="00AF6E80"/>
    <w:rsid w:val="00B0013B"/>
    <w:rsid w:val="00B02EE9"/>
    <w:rsid w:val="00B049A4"/>
    <w:rsid w:val="00B055C0"/>
    <w:rsid w:val="00B076B3"/>
    <w:rsid w:val="00B12193"/>
    <w:rsid w:val="00B13C5A"/>
    <w:rsid w:val="00B1786D"/>
    <w:rsid w:val="00B228EA"/>
    <w:rsid w:val="00B24627"/>
    <w:rsid w:val="00B2466E"/>
    <w:rsid w:val="00B27E41"/>
    <w:rsid w:val="00B37E73"/>
    <w:rsid w:val="00B4380A"/>
    <w:rsid w:val="00B45DCA"/>
    <w:rsid w:val="00B47AF4"/>
    <w:rsid w:val="00B52A25"/>
    <w:rsid w:val="00B53A66"/>
    <w:rsid w:val="00B556F4"/>
    <w:rsid w:val="00B56BB2"/>
    <w:rsid w:val="00B76A87"/>
    <w:rsid w:val="00B76B5B"/>
    <w:rsid w:val="00B77948"/>
    <w:rsid w:val="00B81E3A"/>
    <w:rsid w:val="00B84E46"/>
    <w:rsid w:val="00B852E3"/>
    <w:rsid w:val="00B8711C"/>
    <w:rsid w:val="00B92131"/>
    <w:rsid w:val="00B922F7"/>
    <w:rsid w:val="00B963B5"/>
    <w:rsid w:val="00BA14C9"/>
    <w:rsid w:val="00BA5193"/>
    <w:rsid w:val="00BB16DF"/>
    <w:rsid w:val="00BB3779"/>
    <w:rsid w:val="00BB4F8B"/>
    <w:rsid w:val="00BC0ABA"/>
    <w:rsid w:val="00BC4C05"/>
    <w:rsid w:val="00BC7EC1"/>
    <w:rsid w:val="00BD0117"/>
    <w:rsid w:val="00BD45B7"/>
    <w:rsid w:val="00BD5707"/>
    <w:rsid w:val="00BD61C6"/>
    <w:rsid w:val="00BD75AE"/>
    <w:rsid w:val="00BE242C"/>
    <w:rsid w:val="00BE780A"/>
    <w:rsid w:val="00BF4E7F"/>
    <w:rsid w:val="00C02005"/>
    <w:rsid w:val="00C036B4"/>
    <w:rsid w:val="00C03F4E"/>
    <w:rsid w:val="00C05AC0"/>
    <w:rsid w:val="00C12DD9"/>
    <w:rsid w:val="00C13A54"/>
    <w:rsid w:val="00C16182"/>
    <w:rsid w:val="00C16865"/>
    <w:rsid w:val="00C17F0A"/>
    <w:rsid w:val="00C22D2C"/>
    <w:rsid w:val="00C271B6"/>
    <w:rsid w:val="00C313BA"/>
    <w:rsid w:val="00C34903"/>
    <w:rsid w:val="00C56731"/>
    <w:rsid w:val="00C57DE1"/>
    <w:rsid w:val="00C629C5"/>
    <w:rsid w:val="00C64EC0"/>
    <w:rsid w:val="00C76F29"/>
    <w:rsid w:val="00C77061"/>
    <w:rsid w:val="00C77F82"/>
    <w:rsid w:val="00C849F5"/>
    <w:rsid w:val="00C92880"/>
    <w:rsid w:val="00C97904"/>
    <w:rsid w:val="00CA19B2"/>
    <w:rsid w:val="00CA6059"/>
    <w:rsid w:val="00CB2BA0"/>
    <w:rsid w:val="00CC3445"/>
    <w:rsid w:val="00CC3D56"/>
    <w:rsid w:val="00CC6502"/>
    <w:rsid w:val="00CD00CC"/>
    <w:rsid w:val="00CD1520"/>
    <w:rsid w:val="00CD427E"/>
    <w:rsid w:val="00CD4B4F"/>
    <w:rsid w:val="00CD4EE0"/>
    <w:rsid w:val="00CE025F"/>
    <w:rsid w:val="00CE1F08"/>
    <w:rsid w:val="00CE203C"/>
    <w:rsid w:val="00CE2D48"/>
    <w:rsid w:val="00CE3D8A"/>
    <w:rsid w:val="00D00D17"/>
    <w:rsid w:val="00D10DF8"/>
    <w:rsid w:val="00D114F1"/>
    <w:rsid w:val="00D12659"/>
    <w:rsid w:val="00D14726"/>
    <w:rsid w:val="00D219F1"/>
    <w:rsid w:val="00D23940"/>
    <w:rsid w:val="00D34721"/>
    <w:rsid w:val="00D35D8D"/>
    <w:rsid w:val="00D40790"/>
    <w:rsid w:val="00D41827"/>
    <w:rsid w:val="00D43411"/>
    <w:rsid w:val="00D4556F"/>
    <w:rsid w:val="00D47F5B"/>
    <w:rsid w:val="00D50B00"/>
    <w:rsid w:val="00D5456D"/>
    <w:rsid w:val="00D614AD"/>
    <w:rsid w:val="00D81710"/>
    <w:rsid w:val="00D8408D"/>
    <w:rsid w:val="00D84427"/>
    <w:rsid w:val="00D972F5"/>
    <w:rsid w:val="00DA216B"/>
    <w:rsid w:val="00DA3CC3"/>
    <w:rsid w:val="00DA3E4D"/>
    <w:rsid w:val="00DB6572"/>
    <w:rsid w:val="00DB69D4"/>
    <w:rsid w:val="00DC1F7E"/>
    <w:rsid w:val="00DC383C"/>
    <w:rsid w:val="00DC3FA1"/>
    <w:rsid w:val="00DC4DFC"/>
    <w:rsid w:val="00DD3356"/>
    <w:rsid w:val="00DD33DF"/>
    <w:rsid w:val="00DE6CFF"/>
    <w:rsid w:val="00E1151E"/>
    <w:rsid w:val="00E14308"/>
    <w:rsid w:val="00E143BC"/>
    <w:rsid w:val="00E14D70"/>
    <w:rsid w:val="00E155C1"/>
    <w:rsid w:val="00E253EA"/>
    <w:rsid w:val="00E3280B"/>
    <w:rsid w:val="00E34F0D"/>
    <w:rsid w:val="00E422A7"/>
    <w:rsid w:val="00E433BD"/>
    <w:rsid w:val="00E44D43"/>
    <w:rsid w:val="00E4693A"/>
    <w:rsid w:val="00E52803"/>
    <w:rsid w:val="00E53A2D"/>
    <w:rsid w:val="00E53E9B"/>
    <w:rsid w:val="00E54474"/>
    <w:rsid w:val="00E60A4C"/>
    <w:rsid w:val="00E614AC"/>
    <w:rsid w:val="00E67D56"/>
    <w:rsid w:val="00E73D66"/>
    <w:rsid w:val="00E80C4C"/>
    <w:rsid w:val="00E8279D"/>
    <w:rsid w:val="00E83483"/>
    <w:rsid w:val="00E84748"/>
    <w:rsid w:val="00E85C31"/>
    <w:rsid w:val="00E90EC8"/>
    <w:rsid w:val="00E91E8D"/>
    <w:rsid w:val="00EA00C2"/>
    <w:rsid w:val="00EA4F3C"/>
    <w:rsid w:val="00EB0406"/>
    <w:rsid w:val="00EB434C"/>
    <w:rsid w:val="00EC0670"/>
    <w:rsid w:val="00EC215F"/>
    <w:rsid w:val="00EC244E"/>
    <w:rsid w:val="00ED1936"/>
    <w:rsid w:val="00ED41F1"/>
    <w:rsid w:val="00ED42D8"/>
    <w:rsid w:val="00ED6471"/>
    <w:rsid w:val="00ED72BC"/>
    <w:rsid w:val="00ED77D3"/>
    <w:rsid w:val="00EE0244"/>
    <w:rsid w:val="00EE5F2C"/>
    <w:rsid w:val="00EE77A9"/>
    <w:rsid w:val="00EF0927"/>
    <w:rsid w:val="00EF1444"/>
    <w:rsid w:val="00EF4400"/>
    <w:rsid w:val="00EF4E2F"/>
    <w:rsid w:val="00F0038A"/>
    <w:rsid w:val="00F056A3"/>
    <w:rsid w:val="00F0661E"/>
    <w:rsid w:val="00F10D1B"/>
    <w:rsid w:val="00F14D9D"/>
    <w:rsid w:val="00F37192"/>
    <w:rsid w:val="00F37CC9"/>
    <w:rsid w:val="00F40436"/>
    <w:rsid w:val="00F415E6"/>
    <w:rsid w:val="00F42D80"/>
    <w:rsid w:val="00F44E2D"/>
    <w:rsid w:val="00F45689"/>
    <w:rsid w:val="00F45A90"/>
    <w:rsid w:val="00F55AEF"/>
    <w:rsid w:val="00F56EE5"/>
    <w:rsid w:val="00F6206C"/>
    <w:rsid w:val="00F62795"/>
    <w:rsid w:val="00F628A4"/>
    <w:rsid w:val="00F637AB"/>
    <w:rsid w:val="00F63F54"/>
    <w:rsid w:val="00F700AB"/>
    <w:rsid w:val="00F70E4A"/>
    <w:rsid w:val="00F72659"/>
    <w:rsid w:val="00F82DB4"/>
    <w:rsid w:val="00F86A61"/>
    <w:rsid w:val="00FA18FB"/>
    <w:rsid w:val="00FB401A"/>
    <w:rsid w:val="00FB5AAD"/>
    <w:rsid w:val="00FC425E"/>
    <w:rsid w:val="00FC5E33"/>
    <w:rsid w:val="00FD1981"/>
    <w:rsid w:val="00FD3FA3"/>
    <w:rsid w:val="00FE51B2"/>
    <w:rsid w:val="00FF1832"/>
    <w:rsid w:val="00FF323F"/>
    <w:rsid w:val="00FF5250"/>
    <w:rsid w:val="00FF538D"/>
    <w:rsid w:val="00FF6378"/>
    <w:rsid w:val="00FF74A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90"/>
    <o:shapelayout v:ext="edit">
      <o:idmap v:ext="edit" data="1"/>
      <o:rules v:ext="edit">
        <o:r id="V:Rule2"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F56BD"/>
    <w:pPr>
      <w:jc w:val="both"/>
    </w:pPr>
    <w:rPr>
      <w:rFonts w:ascii=".VnTime" w:eastAsia="Times New Roman" w:hAnsi=".VnTime"/>
      <w:noProof/>
      <w:sz w:val="26"/>
      <w:lang w:val="en-US" w:eastAsia="en-US"/>
    </w:rPr>
  </w:style>
  <w:style w:type="paragraph" w:styleId="Heading1">
    <w:name w:val="heading 1"/>
    <w:basedOn w:val="Normal"/>
    <w:next w:val="Normal"/>
    <w:link w:val="Heading1Char"/>
    <w:uiPriority w:val="9"/>
    <w:qFormat/>
    <w:rsid w:val="005F56BD"/>
    <w:pPr>
      <w:keepNext/>
      <w:keepLines/>
      <w:spacing w:before="480"/>
      <w:outlineLvl w:val="0"/>
    </w:pPr>
    <w:rPr>
      <w:rFonts w:ascii="Times New Roman" w:hAnsi="Times New Roman"/>
      <w:b/>
      <w:bCs/>
      <w:noProof w:val="0"/>
      <w:color w:val="365F91"/>
      <w:sz w:val="20"/>
      <w:szCs w:val="28"/>
    </w:rPr>
  </w:style>
  <w:style w:type="paragraph" w:styleId="Heading2">
    <w:name w:val="heading 2"/>
    <w:basedOn w:val="Normal"/>
    <w:next w:val="Normal"/>
    <w:link w:val="Heading2Char"/>
    <w:uiPriority w:val="9"/>
    <w:qFormat/>
    <w:rsid w:val="005F56BD"/>
    <w:pPr>
      <w:keepNext/>
      <w:keepLines/>
      <w:spacing w:before="200"/>
      <w:outlineLvl w:val="1"/>
    </w:pPr>
    <w:rPr>
      <w:rFonts w:ascii="Times New Roman" w:hAnsi="Times New Roman"/>
      <w:b/>
      <w:bCs/>
      <w:noProof w:val="0"/>
      <w:color w:val="4F81BD"/>
      <w:szCs w:val="26"/>
    </w:rPr>
  </w:style>
  <w:style w:type="paragraph" w:styleId="Heading3">
    <w:name w:val="heading 3"/>
    <w:basedOn w:val="Normal"/>
    <w:next w:val="Normal"/>
    <w:link w:val="Heading3Char"/>
    <w:qFormat/>
    <w:rsid w:val="005F56BD"/>
    <w:pPr>
      <w:keepNext/>
      <w:keepLines/>
      <w:spacing w:before="200"/>
      <w:outlineLvl w:val="2"/>
    </w:pPr>
    <w:rPr>
      <w:rFonts w:ascii="Times New Roman" w:hAnsi="Times New Roman"/>
      <w:b/>
      <w:bCs/>
      <w:noProof w:val="0"/>
      <w:color w:val="4F81BD"/>
    </w:rPr>
  </w:style>
  <w:style w:type="paragraph" w:styleId="Heading4">
    <w:name w:val="heading 4"/>
    <w:basedOn w:val="Normal"/>
    <w:next w:val="Normal"/>
    <w:link w:val="Heading4Char"/>
    <w:qFormat/>
    <w:rsid w:val="005F56BD"/>
    <w:pPr>
      <w:keepNext/>
      <w:spacing w:before="240" w:line="360" w:lineRule="exact"/>
      <w:ind w:firstLine="539"/>
      <w:outlineLvl w:val="3"/>
    </w:pPr>
    <w:rPr>
      <w:rFonts w:ascii="Times New Roman" w:hAnsi="Times New Roman"/>
      <w:b/>
      <w:bCs/>
      <w:noProof w:val="0"/>
      <w:sz w:val="24"/>
      <w:szCs w:val="28"/>
    </w:rPr>
  </w:style>
  <w:style w:type="paragraph" w:styleId="Heading5">
    <w:name w:val="heading 5"/>
    <w:basedOn w:val="Normal"/>
    <w:next w:val="Normal"/>
    <w:link w:val="Heading5Char"/>
    <w:qFormat/>
    <w:rsid w:val="005F56BD"/>
    <w:pPr>
      <w:keepNext/>
      <w:tabs>
        <w:tab w:val="center" w:pos="6750"/>
      </w:tabs>
      <w:jc w:val="right"/>
      <w:outlineLvl w:val="4"/>
    </w:pPr>
    <w:rPr>
      <w:rFonts w:ascii="Times New Roman" w:hAnsi="Times New Roman"/>
      <w:b/>
      <w:bCs/>
      <w:noProof w:val="0"/>
      <w:sz w:val="30"/>
      <w:szCs w:val="24"/>
    </w:rPr>
  </w:style>
  <w:style w:type="paragraph" w:styleId="Heading6">
    <w:name w:val="heading 6"/>
    <w:basedOn w:val="Normal"/>
    <w:next w:val="Normal"/>
    <w:link w:val="Heading6Char"/>
    <w:qFormat/>
    <w:rsid w:val="005F56BD"/>
    <w:pPr>
      <w:keepNext/>
      <w:jc w:val="center"/>
      <w:outlineLvl w:val="5"/>
    </w:pPr>
    <w:rPr>
      <w:rFonts w:ascii="Times New Roman" w:hAnsi="Times New Roman"/>
      <w:b/>
      <w:bCs/>
      <w:noProof w:val="0"/>
      <w:color w:val="000000"/>
      <w:sz w:val="20"/>
    </w:rPr>
  </w:style>
  <w:style w:type="paragraph" w:styleId="Heading7">
    <w:name w:val="heading 7"/>
    <w:basedOn w:val="Normal"/>
    <w:next w:val="Normal"/>
    <w:link w:val="Heading7Char"/>
    <w:qFormat/>
    <w:rsid w:val="005F56BD"/>
    <w:pPr>
      <w:spacing w:before="240" w:after="60"/>
      <w:jc w:val="left"/>
      <w:outlineLvl w:val="6"/>
    </w:pPr>
    <w:rPr>
      <w:rFonts w:ascii="Times New Roman" w:hAnsi="Times New Roman"/>
      <w:noProof w:val="0"/>
      <w:sz w:val="24"/>
      <w:szCs w:val="24"/>
    </w:rPr>
  </w:style>
  <w:style w:type="paragraph" w:styleId="Heading8">
    <w:name w:val="heading 8"/>
    <w:basedOn w:val="Normal"/>
    <w:next w:val="Normal"/>
    <w:link w:val="Heading8Char"/>
    <w:qFormat/>
    <w:rsid w:val="005F56BD"/>
    <w:pPr>
      <w:keepNext/>
      <w:spacing w:before="40" w:after="60"/>
      <w:ind w:firstLine="720"/>
      <w:outlineLvl w:val="7"/>
    </w:pPr>
    <w:rPr>
      <w:noProof w:val="0"/>
      <w:color w:val="000000"/>
      <w:sz w:val="20"/>
    </w:rPr>
  </w:style>
  <w:style w:type="paragraph" w:styleId="Heading9">
    <w:name w:val="heading 9"/>
    <w:basedOn w:val="Normal"/>
    <w:next w:val="Normal"/>
    <w:link w:val="Heading9Char"/>
    <w:qFormat/>
    <w:rsid w:val="005F56BD"/>
    <w:pPr>
      <w:keepNext/>
      <w:spacing w:before="120" w:line="288" w:lineRule="auto"/>
      <w:ind w:firstLine="720"/>
      <w:outlineLvl w:val="8"/>
    </w:pPr>
    <w:rPr>
      <w:rFonts w:ascii="Times New Roman" w:hAnsi="Times New Roman"/>
      <w:b/>
      <w:bCs/>
      <w:noProof w:val="0"/>
      <w:color w:val="0000FF"/>
      <w:spacing w:val="-3"/>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F56BD"/>
    <w:rPr>
      <w:rFonts w:eastAsia="Times New Roman" w:cs="Times New Roman"/>
      <w:b/>
      <w:bCs/>
      <w:color w:val="365F91"/>
      <w:szCs w:val="28"/>
    </w:rPr>
  </w:style>
  <w:style w:type="character" w:customStyle="1" w:styleId="Heading2Char">
    <w:name w:val="Heading 2 Char"/>
    <w:link w:val="Heading2"/>
    <w:uiPriority w:val="9"/>
    <w:rsid w:val="005F56BD"/>
    <w:rPr>
      <w:rFonts w:eastAsia="Times New Roman" w:cs="Times New Roman"/>
      <w:b/>
      <w:bCs/>
      <w:color w:val="4F81BD"/>
      <w:sz w:val="26"/>
      <w:szCs w:val="26"/>
    </w:rPr>
  </w:style>
  <w:style w:type="character" w:customStyle="1" w:styleId="Heading3Char">
    <w:name w:val="Heading 3 Char"/>
    <w:link w:val="Heading3"/>
    <w:rsid w:val="005F56BD"/>
    <w:rPr>
      <w:rFonts w:eastAsia="Times New Roman" w:cs="Times New Roman"/>
      <w:b/>
      <w:bCs/>
      <w:color w:val="4F81BD"/>
      <w:sz w:val="26"/>
      <w:szCs w:val="20"/>
    </w:rPr>
  </w:style>
  <w:style w:type="character" w:customStyle="1" w:styleId="Heading4Char">
    <w:name w:val="Heading 4 Char"/>
    <w:link w:val="Heading4"/>
    <w:rsid w:val="005F56BD"/>
    <w:rPr>
      <w:rFonts w:eastAsia="Times New Roman" w:cs="Times New Roman"/>
      <w:b/>
      <w:bCs/>
      <w:sz w:val="24"/>
      <w:szCs w:val="28"/>
    </w:rPr>
  </w:style>
  <w:style w:type="character" w:customStyle="1" w:styleId="Heading5Char">
    <w:name w:val="Heading 5 Char"/>
    <w:link w:val="Heading5"/>
    <w:rsid w:val="005F56BD"/>
    <w:rPr>
      <w:rFonts w:eastAsia="Times New Roman" w:cs="Times New Roman"/>
      <w:b/>
      <w:bCs/>
      <w:sz w:val="30"/>
      <w:szCs w:val="24"/>
    </w:rPr>
  </w:style>
  <w:style w:type="character" w:customStyle="1" w:styleId="Heading6Char">
    <w:name w:val="Heading 6 Char"/>
    <w:link w:val="Heading6"/>
    <w:rsid w:val="005F56BD"/>
    <w:rPr>
      <w:rFonts w:eastAsia="Times New Roman" w:cs="Times New Roman"/>
      <w:b/>
      <w:bCs/>
      <w:color w:val="000000"/>
      <w:sz w:val="20"/>
      <w:szCs w:val="20"/>
    </w:rPr>
  </w:style>
  <w:style w:type="character" w:customStyle="1" w:styleId="Heading7Char">
    <w:name w:val="Heading 7 Char"/>
    <w:link w:val="Heading7"/>
    <w:rsid w:val="005F56BD"/>
    <w:rPr>
      <w:rFonts w:eastAsia="Times New Roman" w:cs="Times New Roman"/>
      <w:sz w:val="24"/>
      <w:szCs w:val="24"/>
    </w:rPr>
  </w:style>
  <w:style w:type="character" w:customStyle="1" w:styleId="Heading8Char">
    <w:name w:val="Heading 8 Char"/>
    <w:link w:val="Heading8"/>
    <w:rsid w:val="005F56BD"/>
    <w:rPr>
      <w:rFonts w:ascii=".VnTime" w:eastAsia="Times New Roman" w:hAnsi=".VnTime" w:cs="Times New Roman"/>
      <w:color w:val="000000"/>
      <w:szCs w:val="20"/>
    </w:rPr>
  </w:style>
  <w:style w:type="character" w:customStyle="1" w:styleId="Heading9Char">
    <w:name w:val="Heading 9 Char"/>
    <w:link w:val="Heading9"/>
    <w:rsid w:val="005F56BD"/>
    <w:rPr>
      <w:rFonts w:eastAsia="Times New Roman" w:cs="Times New Roman"/>
      <w:b/>
      <w:bCs/>
      <w:color w:val="0000FF"/>
      <w:spacing w:val="-3"/>
      <w:szCs w:val="28"/>
      <w:lang w:val="en-GB"/>
    </w:rPr>
  </w:style>
  <w:style w:type="paragraph" w:customStyle="1" w:styleId="StyleA">
    <w:name w:val="StyleA"/>
    <w:basedOn w:val="Heading2"/>
    <w:rsid w:val="005F56BD"/>
    <w:pPr>
      <w:keepLines w:val="0"/>
      <w:tabs>
        <w:tab w:val="num" w:pos="720"/>
      </w:tabs>
      <w:spacing w:before="120" w:line="360" w:lineRule="auto"/>
      <w:ind w:left="360" w:hanging="360"/>
    </w:pPr>
    <w:rPr>
      <w:rFonts w:ascii=".VnTimeH" w:hAnsi=".VnTimeH"/>
      <w:b w:val="0"/>
      <w:bCs w:val="0"/>
      <w:color w:val="auto"/>
      <w:sz w:val="28"/>
      <w:szCs w:val="20"/>
    </w:rPr>
  </w:style>
  <w:style w:type="paragraph" w:styleId="Footer">
    <w:name w:val="footer"/>
    <w:basedOn w:val="Normal"/>
    <w:link w:val="FooterChar"/>
    <w:uiPriority w:val="99"/>
    <w:rsid w:val="005F56BD"/>
    <w:rPr>
      <w:noProof w:val="0"/>
    </w:rPr>
  </w:style>
  <w:style w:type="character" w:customStyle="1" w:styleId="FooterChar">
    <w:name w:val="Footer Char"/>
    <w:link w:val="Footer"/>
    <w:uiPriority w:val="99"/>
    <w:rsid w:val="005F56BD"/>
    <w:rPr>
      <w:rFonts w:ascii=".VnTime" w:eastAsia="Times New Roman" w:hAnsi=".VnTime" w:cs="Times New Roman"/>
      <w:sz w:val="26"/>
      <w:szCs w:val="20"/>
    </w:rPr>
  </w:style>
  <w:style w:type="paragraph" w:styleId="Header">
    <w:name w:val="header"/>
    <w:basedOn w:val="Normal"/>
    <w:link w:val="HeaderChar"/>
    <w:uiPriority w:val="99"/>
    <w:rsid w:val="005F56BD"/>
    <w:pPr>
      <w:jc w:val="right"/>
    </w:pPr>
    <w:rPr>
      <w:noProof w:val="0"/>
    </w:rPr>
  </w:style>
  <w:style w:type="character" w:customStyle="1" w:styleId="HeaderChar">
    <w:name w:val="Header Char"/>
    <w:link w:val="Header"/>
    <w:uiPriority w:val="99"/>
    <w:rsid w:val="005F56BD"/>
    <w:rPr>
      <w:rFonts w:ascii=".VnTime" w:eastAsia="Times New Roman" w:hAnsi=".VnTime" w:cs="Times New Roman"/>
      <w:sz w:val="26"/>
      <w:szCs w:val="20"/>
    </w:rPr>
  </w:style>
  <w:style w:type="character" w:styleId="PageNumber">
    <w:name w:val="page number"/>
    <w:rsid w:val="005F56BD"/>
    <w:rPr>
      <w:rFonts w:ascii=".VnTime" w:hAnsi=".VnTime"/>
      <w:sz w:val="24"/>
      <w:vertAlign w:val="baseline"/>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
    <w:basedOn w:val="Normal"/>
    <w:link w:val="BodyTextChar"/>
    <w:rsid w:val="005F56BD"/>
    <w:pPr>
      <w:spacing w:after="120"/>
    </w:pPr>
    <w:rPr>
      <w:noProof w:val="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5F56BD"/>
    <w:rPr>
      <w:rFonts w:ascii=".VnTime" w:eastAsia="Times New Roman" w:hAnsi=".VnTime" w:cs="Times New Roman"/>
      <w:sz w:val="26"/>
      <w:szCs w:val="20"/>
    </w:rPr>
  </w:style>
  <w:style w:type="paragraph" w:styleId="ListParagraph">
    <w:name w:val="List Paragraph"/>
    <w:basedOn w:val="Normal"/>
    <w:uiPriority w:val="34"/>
    <w:qFormat/>
    <w:rsid w:val="005F56BD"/>
    <w:pPr>
      <w:spacing w:after="200" w:line="276" w:lineRule="auto"/>
      <w:ind w:left="720"/>
      <w:contextualSpacing/>
      <w:jc w:val="left"/>
    </w:pPr>
    <w:rPr>
      <w:rFonts w:ascii="Calibri" w:eastAsia="Calibri" w:hAnsi="Calibri"/>
      <w:sz w:val="22"/>
      <w:szCs w:val="22"/>
    </w:rPr>
  </w:style>
  <w:style w:type="character" w:customStyle="1" w:styleId="ff2">
    <w:name w:val="ff2"/>
    <w:basedOn w:val="DefaultParagraphFont"/>
    <w:rsid w:val="005F56BD"/>
  </w:style>
  <w:style w:type="character" w:customStyle="1" w:styleId="fs3">
    <w:name w:val="fs3"/>
    <w:basedOn w:val="DefaultParagraphFont"/>
    <w:rsid w:val="005F56BD"/>
  </w:style>
  <w:style w:type="character" w:customStyle="1" w:styleId="ff4">
    <w:name w:val="ff4"/>
    <w:basedOn w:val="DefaultParagraphFont"/>
    <w:rsid w:val="005F56BD"/>
  </w:style>
  <w:style w:type="paragraph" w:styleId="TOCHeading">
    <w:name w:val="TOC Heading"/>
    <w:basedOn w:val="Heading1"/>
    <w:next w:val="Normal"/>
    <w:uiPriority w:val="39"/>
    <w:qFormat/>
    <w:rsid w:val="005F56BD"/>
    <w:pPr>
      <w:spacing w:line="276" w:lineRule="auto"/>
      <w:jc w:val="left"/>
      <w:outlineLvl w:val="9"/>
    </w:pPr>
  </w:style>
  <w:style w:type="paragraph" w:styleId="TOC2">
    <w:name w:val="toc 2"/>
    <w:basedOn w:val="Normal"/>
    <w:next w:val="Normal"/>
    <w:autoRedefine/>
    <w:uiPriority w:val="39"/>
    <w:unhideWhenUsed/>
    <w:qFormat/>
    <w:rsid w:val="004C5F4B"/>
    <w:pPr>
      <w:tabs>
        <w:tab w:val="right" w:leader="dot" w:pos="8777"/>
      </w:tabs>
      <w:spacing w:line="360" w:lineRule="auto"/>
    </w:pPr>
    <w:rPr>
      <w:rFonts w:ascii="Times New Roman" w:hAnsi="Times New Roman"/>
      <w:bCs/>
      <w:sz w:val="28"/>
      <w:szCs w:val="28"/>
      <w:lang w:eastAsia="vi-VN"/>
    </w:rPr>
  </w:style>
  <w:style w:type="paragraph" w:styleId="TOC3">
    <w:name w:val="toc 3"/>
    <w:basedOn w:val="Normal"/>
    <w:next w:val="Normal"/>
    <w:autoRedefine/>
    <w:uiPriority w:val="39"/>
    <w:unhideWhenUsed/>
    <w:qFormat/>
    <w:rsid w:val="005F56BD"/>
    <w:pPr>
      <w:ind w:left="260"/>
      <w:jc w:val="left"/>
    </w:pPr>
    <w:rPr>
      <w:rFonts w:ascii="Arial" w:hAnsi="Arial" w:cs="Arial"/>
      <w:sz w:val="20"/>
    </w:rPr>
  </w:style>
  <w:style w:type="paragraph" w:styleId="TOC1">
    <w:name w:val="toc 1"/>
    <w:basedOn w:val="Normal"/>
    <w:next w:val="Normal"/>
    <w:autoRedefine/>
    <w:uiPriority w:val="39"/>
    <w:unhideWhenUsed/>
    <w:qFormat/>
    <w:rsid w:val="000646FF"/>
    <w:pPr>
      <w:tabs>
        <w:tab w:val="right" w:leader="dot" w:pos="8789"/>
      </w:tabs>
      <w:spacing w:line="360" w:lineRule="auto"/>
    </w:pPr>
    <w:rPr>
      <w:rFonts w:ascii="Times New Roman" w:hAnsi="Times New Roman"/>
      <w:bCs/>
      <w:sz w:val="28"/>
      <w:szCs w:val="28"/>
      <w:lang w:val="nl-NL"/>
    </w:rPr>
  </w:style>
  <w:style w:type="character" w:styleId="Hyperlink">
    <w:name w:val="Hyperlink"/>
    <w:uiPriority w:val="99"/>
    <w:unhideWhenUsed/>
    <w:rsid w:val="005F56BD"/>
    <w:rPr>
      <w:color w:val="0000FF"/>
      <w:u w:val="single"/>
    </w:rPr>
  </w:style>
  <w:style w:type="paragraph" w:styleId="BalloonText">
    <w:name w:val="Balloon Text"/>
    <w:basedOn w:val="Normal"/>
    <w:link w:val="BalloonTextChar"/>
    <w:uiPriority w:val="99"/>
    <w:semiHidden/>
    <w:unhideWhenUsed/>
    <w:rsid w:val="005F56BD"/>
    <w:rPr>
      <w:rFonts w:ascii="Tahoma" w:hAnsi="Tahoma"/>
      <w:noProof w:val="0"/>
      <w:sz w:val="16"/>
      <w:szCs w:val="16"/>
    </w:rPr>
  </w:style>
  <w:style w:type="character" w:customStyle="1" w:styleId="BalloonTextChar">
    <w:name w:val="Balloon Text Char"/>
    <w:link w:val="BalloonText"/>
    <w:uiPriority w:val="99"/>
    <w:semiHidden/>
    <w:rsid w:val="005F56BD"/>
    <w:rPr>
      <w:rFonts w:ascii="Tahoma" w:eastAsia="Times New Roman" w:hAnsi="Tahoma" w:cs="Tahoma"/>
      <w:sz w:val="16"/>
      <w:szCs w:val="16"/>
    </w:rPr>
  </w:style>
  <w:style w:type="paragraph" w:styleId="NormalWeb">
    <w:name w:val="Normal (Web)"/>
    <w:basedOn w:val="Normal"/>
    <w:uiPriority w:val="99"/>
    <w:unhideWhenUsed/>
    <w:rsid w:val="005F56BD"/>
    <w:pPr>
      <w:spacing w:before="100" w:beforeAutospacing="1" w:after="100" w:afterAutospacing="1"/>
      <w:jc w:val="left"/>
    </w:pPr>
    <w:rPr>
      <w:rFonts w:ascii="Times New Roman" w:hAnsi="Times New Roman"/>
      <w:sz w:val="24"/>
      <w:szCs w:val="24"/>
      <w:lang w:eastAsia="vi-VN"/>
    </w:rPr>
  </w:style>
  <w:style w:type="character" w:styleId="Emphasis">
    <w:name w:val="Emphasis"/>
    <w:uiPriority w:val="20"/>
    <w:qFormat/>
    <w:rsid w:val="005F56BD"/>
    <w:rPr>
      <w:i/>
      <w:iCs/>
    </w:rPr>
  </w:style>
  <w:style w:type="character" w:customStyle="1" w:styleId="Vanbnnidung">
    <w:name w:val="Van b?n n?i dung_"/>
    <w:link w:val="Vanbnnidung1"/>
    <w:uiPriority w:val="99"/>
    <w:locked/>
    <w:rsid w:val="005F56BD"/>
    <w:rPr>
      <w:shd w:val="clear" w:color="auto" w:fill="FFFFFF"/>
    </w:rPr>
  </w:style>
  <w:style w:type="paragraph" w:customStyle="1" w:styleId="Vanbnnidung1">
    <w:name w:val="Van b?n n?i dung1"/>
    <w:basedOn w:val="Normal"/>
    <w:link w:val="Vanbnnidung"/>
    <w:uiPriority w:val="99"/>
    <w:rsid w:val="005F56BD"/>
    <w:pPr>
      <w:widowControl w:val="0"/>
      <w:shd w:val="clear" w:color="auto" w:fill="FFFFFF"/>
      <w:spacing w:before="300" w:after="3300" w:line="291" w:lineRule="exact"/>
      <w:ind w:right="-34" w:hanging="320"/>
      <w:jc w:val="center"/>
    </w:pPr>
    <w:rPr>
      <w:rFonts w:ascii="Times New Roman" w:eastAsia="Arial" w:hAnsi="Times New Roman"/>
      <w:noProof w:val="0"/>
      <w:sz w:val="20"/>
    </w:rPr>
  </w:style>
  <w:style w:type="character" w:styleId="HTMLCite">
    <w:name w:val="HTML Cite"/>
    <w:uiPriority w:val="99"/>
    <w:unhideWhenUsed/>
    <w:rsid w:val="005F56BD"/>
    <w:rPr>
      <w:i/>
      <w:iCs/>
    </w:rPr>
  </w:style>
  <w:style w:type="character" w:customStyle="1" w:styleId="notranslate">
    <w:name w:val="notranslate"/>
    <w:basedOn w:val="DefaultParagraphFont"/>
    <w:rsid w:val="005F56BD"/>
  </w:style>
  <w:style w:type="character" w:customStyle="1" w:styleId="lblabel">
    <w:name w:val="lblabel"/>
    <w:basedOn w:val="DefaultParagraphFont"/>
    <w:rsid w:val="005F56BD"/>
  </w:style>
  <w:style w:type="character" w:styleId="Strong">
    <w:name w:val="Strong"/>
    <w:uiPriority w:val="22"/>
    <w:qFormat/>
    <w:rsid w:val="005F56BD"/>
    <w:rPr>
      <w:b/>
      <w:bCs/>
    </w:rPr>
  </w:style>
  <w:style w:type="paragraph" w:styleId="BodyTextIndent">
    <w:name w:val="Body Text Indent"/>
    <w:basedOn w:val="Normal"/>
    <w:link w:val="BodyTextIndentChar"/>
    <w:uiPriority w:val="99"/>
    <w:rsid w:val="005F56BD"/>
    <w:pPr>
      <w:ind w:firstLine="720"/>
    </w:pPr>
    <w:rPr>
      <w:noProof w:val="0"/>
      <w:sz w:val="20"/>
    </w:rPr>
  </w:style>
  <w:style w:type="character" w:customStyle="1" w:styleId="BodyTextIndentChar">
    <w:name w:val="Body Text Indent Char"/>
    <w:link w:val="BodyTextIndent"/>
    <w:uiPriority w:val="99"/>
    <w:rsid w:val="005F56BD"/>
    <w:rPr>
      <w:rFonts w:ascii=".VnTime" w:eastAsia="Times New Roman" w:hAnsi=".VnTime" w:cs="Times New Roman"/>
      <w:szCs w:val="20"/>
    </w:rPr>
  </w:style>
  <w:style w:type="paragraph" w:styleId="BodyText2">
    <w:name w:val="Body Text 2"/>
    <w:basedOn w:val="Normal"/>
    <w:link w:val="BodyText2Char"/>
    <w:uiPriority w:val="99"/>
    <w:unhideWhenUsed/>
    <w:rsid w:val="005F56BD"/>
    <w:pPr>
      <w:spacing w:after="120" w:line="480" w:lineRule="auto"/>
      <w:jc w:val="left"/>
    </w:pPr>
    <w:rPr>
      <w:rFonts w:ascii="Calibri" w:hAnsi="Calibri"/>
      <w:noProof w:val="0"/>
      <w:sz w:val="22"/>
    </w:rPr>
  </w:style>
  <w:style w:type="character" w:customStyle="1" w:styleId="BodyText2Char">
    <w:name w:val="Body Text 2 Char"/>
    <w:link w:val="BodyText2"/>
    <w:uiPriority w:val="99"/>
    <w:rsid w:val="005F56BD"/>
    <w:rPr>
      <w:rFonts w:ascii="Calibri" w:eastAsia="Times New Roman" w:hAnsi="Calibri" w:cs="Times New Roman"/>
      <w:sz w:val="22"/>
    </w:rPr>
  </w:style>
  <w:style w:type="paragraph" w:styleId="BodyTextIndent3">
    <w:name w:val="Body Text Indent 3"/>
    <w:basedOn w:val="Normal"/>
    <w:link w:val="BodyTextIndent3Char"/>
    <w:unhideWhenUsed/>
    <w:rsid w:val="005F56BD"/>
    <w:pPr>
      <w:spacing w:after="120" w:line="276" w:lineRule="auto"/>
      <w:ind w:left="360"/>
      <w:jc w:val="left"/>
    </w:pPr>
    <w:rPr>
      <w:rFonts w:ascii="Calibri" w:hAnsi="Calibri"/>
      <w:noProof w:val="0"/>
      <w:sz w:val="16"/>
      <w:szCs w:val="16"/>
    </w:rPr>
  </w:style>
  <w:style w:type="character" w:customStyle="1" w:styleId="BodyTextIndent3Char">
    <w:name w:val="Body Text Indent 3 Char"/>
    <w:link w:val="BodyTextIndent3"/>
    <w:rsid w:val="005F56BD"/>
    <w:rPr>
      <w:rFonts w:ascii="Calibri" w:eastAsia="Times New Roman" w:hAnsi="Calibri" w:cs="Times New Roman"/>
      <w:sz w:val="16"/>
      <w:szCs w:val="16"/>
    </w:rPr>
  </w:style>
  <w:style w:type="character" w:customStyle="1" w:styleId="BodyTextIndent2Char">
    <w:name w:val="Body Text Indent 2 Char"/>
    <w:link w:val="BodyTextIndent2"/>
    <w:uiPriority w:val="99"/>
    <w:rsid w:val="005F56BD"/>
    <w:rPr>
      <w:sz w:val="24"/>
      <w:szCs w:val="24"/>
    </w:rPr>
  </w:style>
  <w:style w:type="paragraph" w:styleId="BodyTextIndent2">
    <w:name w:val="Body Text Indent 2"/>
    <w:basedOn w:val="Normal"/>
    <w:link w:val="BodyTextIndent2Char"/>
    <w:uiPriority w:val="99"/>
    <w:rsid w:val="005F56BD"/>
    <w:pPr>
      <w:spacing w:after="120" w:line="480" w:lineRule="auto"/>
      <w:ind w:left="360"/>
      <w:jc w:val="left"/>
    </w:pPr>
    <w:rPr>
      <w:rFonts w:ascii="Times New Roman" w:eastAsia="Arial" w:hAnsi="Times New Roman"/>
      <w:noProof w:val="0"/>
      <w:sz w:val="24"/>
      <w:szCs w:val="24"/>
    </w:rPr>
  </w:style>
  <w:style w:type="character" w:customStyle="1" w:styleId="BodyTextIndent2Char1">
    <w:name w:val="Body Text Indent 2 Char1"/>
    <w:uiPriority w:val="99"/>
    <w:semiHidden/>
    <w:rsid w:val="005F56BD"/>
    <w:rPr>
      <w:rFonts w:ascii=".VnTime" w:eastAsia="Times New Roman" w:hAnsi=".VnTime" w:cs="Times New Roman"/>
      <w:sz w:val="26"/>
      <w:szCs w:val="20"/>
    </w:rPr>
  </w:style>
  <w:style w:type="paragraph" w:customStyle="1" w:styleId="abc">
    <w:name w:val="abc"/>
    <w:basedOn w:val="Normal"/>
    <w:rsid w:val="005F56BD"/>
    <w:pPr>
      <w:overflowPunct w:val="0"/>
      <w:autoSpaceDE w:val="0"/>
      <w:autoSpaceDN w:val="0"/>
      <w:adjustRightInd w:val="0"/>
      <w:jc w:val="left"/>
      <w:textAlignment w:val="baseline"/>
    </w:pPr>
    <w:rPr>
      <w:sz w:val="28"/>
    </w:rPr>
  </w:style>
  <w:style w:type="paragraph" w:customStyle="1" w:styleId="tenchuong">
    <w:name w:val="tenchuong"/>
    <w:basedOn w:val="Normal"/>
    <w:autoRedefine/>
    <w:rsid w:val="005F56BD"/>
    <w:pPr>
      <w:widowControl w:val="0"/>
      <w:tabs>
        <w:tab w:val="left" w:pos="360"/>
      </w:tabs>
      <w:spacing w:before="120" w:after="120" w:line="312" w:lineRule="auto"/>
    </w:pPr>
    <w:rPr>
      <w:b/>
      <w:i/>
      <w:sz w:val="28"/>
      <w:szCs w:val="26"/>
      <w:lang w:val="fr-FR"/>
    </w:rPr>
  </w:style>
  <w:style w:type="character" w:customStyle="1" w:styleId="FootnoteTextChar">
    <w:name w:val="Footnote Text Char"/>
    <w:aliases w:val="Footnote Text Char Tegn Char Char,Footnote Text Char Char Char Char Char Char,Footnote Text Char Char Char Char Char Char Ch Char,Footnote Text Char1 Char1 Char,Footnote Text Char Char Char1 Char,Footnote Text Char1 Char Char Char"/>
    <w:link w:val="FootnoteText"/>
    <w:rsid w:val="005F56BD"/>
    <w:rPr>
      <w:rFonts w:ascii=".VnTime" w:hAnsi=".VnTime"/>
    </w:rPr>
  </w:style>
  <w:style w:type="paragraph" w:styleId="FootnoteText">
    <w:name w:val="footnote text"/>
    <w:aliases w:val="Footnote Text Char Tegn Char,Footnote Text Char Char Char Char Char,Footnote Text Char Char Char Char Char Char Ch,Footnote Text Char1 Char1,Footnote Text Char Char Char1,Footnote Text Char1 Char Char"/>
    <w:basedOn w:val="Normal"/>
    <w:link w:val="FootnoteTextChar"/>
    <w:rsid w:val="005F56BD"/>
    <w:pPr>
      <w:jc w:val="left"/>
    </w:pPr>
    <w:rPr>
      <w:rFonts w:eastAsia="Arial"/>
      <w:noProof w:val="0"/>
      <w:sz w:val="20"/>
    </w:rPr>
  </w:style>
  <w:style w:type="character" w:customStyle="1" w:styleId="FootnoteTextChar1">
    <w:name w:val="Footnote Text Char1"/>
    <w:uiPriority w:val="99"/>
    <w:semiHidden/>
    <w:rsid w:val="005F56BD"/>
    <w:rPr>
      <w:rFonts w:ascii=".VnTime" w:eastAsia="Times New Roman" w:hAnsi=".VnTime" w:cs="Times New Roman"/>
      <w:sz w:val="20"/>
      <w:szCs w:val="20"/>
    </w:rPr>
  </w:style>
  <w:style w:type="paragraph" w:customStyle="1" w:styleId="2">
    <w:name w:val="2"/>
    <w:aliases w:val="muc 1"/>
    <w:basedOn w:val="Normal"/>
    <w:rsid w:val="005F56BD"/>
    <w:pPr>
      <w:spacing w:line="360" w:lineRule="auto"/>
    </w:pPr>
    <w:rPr>
      <w:rFonts w:ascii=".VnTimeH" w:hAnsi=".VnTimeH"/>
      <w:b/>
      <w:sz w:val="28"/>
      <w:szCs w:val="28"/>
    </w:rPr>
  </w:style>
  <w:style w:type="paragraph" w:customStyle="1" w:styleId="1">
    <w:name w:val="1"/>
    <w:basedOn w:val="Normal"/>
    <w:rsid w:val="005F56BD"/>
    <w:pPr>
      <w:spacing w:line="360" w:lineRule="auto"/>
      <w:jc w:val="center"/>
    </w:pPr>
    <w:rPr>
      <w:rFonts w:ascii=".VnTimeH" w:hAnsi=".VnTimeH"/>
      <w:b/>
      <w:sz w:val="34"/>
      <w:szCs w:val="28"/>
    </w:rPr>
  </w:style>
  <w:style w:type="character" w:customStyle="1" w:styleId="5Char">
    <w:name w:val="5 Char"/>
    <w:rsid w:val="005F56BD"/>
    <w:rPr>
      <w:rFonts w:ascii=".VnTime" w:hAnsi=".VnTime"/>
      <w:b/>
      <w:i/>
      <w:sz w:val="28"/>
      <w:szCs w:val="28"/>
      <w:lang w:val="en-US" w:eastAsia="en-US" w:bidi="ar-SA"/>
    </w:rPr>
  </w:style>
  <w:style w:type="paragraph" w:customStyle="1" w:styleId="3">
    <w:name w:val="3"/>
    <w:basedOn w:val="Normal"/>
    <w:rsid w:val="005F56BD"/>
    <w:pPr>
      <w:spacing w:line="360" w:lineRule="auto"/>
    </w:pPr>
    <w:rPr>
      <w:b/>
      <w:sz w:val="28"/>
      <w:szCs w:val="28"/>
    </w:rPr>
  </w:style>
  <w:style w:type="paragraph" w:customStyle="1" w:styleId="5">
    <w:name w:val="5"/>
    <w:basedOn w:val="Normal"/>
    <w:rsid w:val="005F56BD"/>
    <w:pPr>
      <w:spacing w:line="360" w:lineRule="auto"/>
      <w:ind w:firstLine="720"/>
    </w:pPr>
    <w:rPr>
      <w:b/>
      <w:i/>
      <w:sz w:val="28"/>
      <w:szCs w:val="28"/>
    </w:rPr>
  </w:style>
  <w:style w:type="paragraph" w:customStyle="1" w:styleId="4">
    <w:name w:val="4"/>
    <w:basedOn w:val="Normal"/>
    <w:rsid w:val="005F56BD"/>
    <w:pPr>
      <w:spacing w:line="360" w:lineRule="auto"/>
    </w:pPr>
    <w:rPr>
      <w:b/>
      <w:sz w:val="28"/>
      <w:szCs w:val="28"/>
    </w:rPr>
  </w:style>
  <w:style w:type="character" w:customStyle="1" w:styleId="3Char">
    <w:name w:val="3 Char"/>
    <w:rsid w:val="005F56BD"/>
    <w:rPr>
      <w:rFonts w:ascii=".VnTime" w:hAnsi=".VnTime"/>
      <w:b/>
      <w:sz w:val="28"/>
      <w:szCs w:val="28"/>
      <w:lang w:val="en-US" w:eastAsia="en-US" w:bidi="ar-SA"/>
    </w:rPr>
  </w:style>
  <w:style w:type="character" w:customStyle="1" w:styleId="2Char">
    <w:name w:val="2 Char"/>
    <w:rsid w:val="005F56BD"/>
    <w:rPr>
      <w:rFonts w:ascii=".VnTimeH" w:hAnsi=".VnTimeH"/>
      <w:b/>
      <w:sz w:val="28"/>
      <w:szCs w:val="28"/>
      <w:lang w:val="en-US" w:eastAsia="en-US" w:bidi="ar-SA"/>
    </w:rPr>
  </w:style>
  <w:style w:type="paragraph" w:styleId="Title">
    <w:name w:val="Title"/>
    <w:basedOn w:val="Normal"/>
    <w:link w:val="TitleChar"/>
    <w:qFormat/>
    <w:rsid w:val="005F56BD"/>
    <w:pPr>
      <w:spacing w:line="312" w:lineRule="auto"/>
      <w:ind w:firstLine="558"/>
      <w:jc w:val="center"/>
    </w:pPr>
    <w:rPr>
      <w:rFonts w:ascii="Times New Roman" w:hAnsi="Times New Roman"/>
      <w:b/>
      <w:bCs/>
      <w:noProof w:val="0"/>
      <w:sz w:val="24"/>
      <w:szCs w:val="24"/>
    </w:rPr>
  </w:style>
  <w:style w:type="character" w:customStyle="1" w:styleId="TitleChar">
    <w:name w:val="Title Char"/>
    <w:link w:val="Title"/>
    <w:rsid w:val="005F56BD"/>
    <w:rPr>
      <w:rFonts w:eastAsia="Times New Roman" w:cs="Times New Roman"/>
      <w:b/>
      <w:bCs/>
      <w:sz w:val="24"/>
      <w:szCs w:val="24"/>
    </w:rPr>
  </w:style>
  <w:style w:type="paragraph" w:customStyle="1" w:styleId="xl65">
    <w:name w:val="xl65"/>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6">
    <w:name w:val="xl66"/>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67">
    <w:name w:val="xl67"/>
    <w:basedOn w:val="Normal"/>
    <w:rsid w:val="005F56BD"/>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8">
    <w:name w:val="xl68"/>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5F5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0">
    <w:name w:val="xl70"/>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71">
    <w:name w:val="xl71"/>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72">
    <w:name w:val="xl72"/>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73">
    <w:name w:val="xl73"/>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74">
    <w:name w:val="xl74"/>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76">
    <w:name w:val="xl76"/>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77">
    <w:name w:val="xl77"/>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78">
    <w:name w:val="xl78"/>
    <w:basedOn w:val="Normal"/>
    <w:rsid w:val="005F56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79">
    <w:name w:val="xl79"/>
    <w:basedOn w:val="Normal"/>
    <w:rsid w:val="005F56BD"/>
    <w:pPr>
      <w:spacing w:before="100" w:beforeAutospacing="1" w:after="100" w:afterAutospacing="1"/>
      <w:jc w:val="center"/>
    </w:pPr>
    <w:rPr>
      <w:rFonts w:ascii="Times New Roman" w:hAnsi="Times New Roman"/>
      <w:sz w:val="24"/>
      <w:szCs w:val="24"/>
    </w:rPr>
  </w:style>
  <w:style w:type="paragraph" w:customStyle="1" w:styleId="xl25">
    <w:name w:val="xl25"/>
    <w:basedOn w:val="Normal"/>
    <w:rsid w:val="005F56BD"/>
    <w:pPr>
      <w:spacing w:before="100" w:beforeAutospacing="1" w:after="100" w:afterAutospacing="1"/>
      <w:jc w:val="left"/>
    </w:pPr>
    <w:rPr>
      <w:rFonts w:ascii="Arial" w:hAnsi="Arial" w:cs="Arial"/>
      <w:b/>
      <w:bCs/>
      <w:sz w:val="16"/>
      <w:szCs w:val="16"/>
    </w:rPr>
  </w:style>
  <w:style w:type="paragraph" w:styleId="BlockText">
    <w:name w:val="Block Text"/>
    <w:basedOn w:val="Normal"/>
    <w:rsid w:val="005F56BD"/>
    <w:pPr>
      <w:ind w:left="357" w:right="-136" w:firstLine="543"/>
    </w:pPr>
    <w:rPr>
      <w:sz w:val="28"/>
      <w:szCs w:val="24"/>
      <w:lang w:val="pt-BR" w:eastAsia="fr-FR"/>
    </w:rPr>
  </w:style>
  <w:style w:type="character" w:customStyle="1" w:styleId="BodyText3Char">
    <w:name w:val="Body Text 3 Char"/>
    <w:link w:val="BodyText3"/>
    <w:uiPriority w:val="99"/>
    <w:rsid w:val="005F56BD"/>
    <w:rPr>
      <w:sz w:val="24"/>
      <w:szCs w:val="24"/>
    </w:rPr>
  </w:style>
  <w:style w:type="paragraph" w:styleId="BodyText3">
    <w:name w:val="Body Text 3"/>
    <w:basedOn w:val="Normal"/>
    <w:link w:val="BodyText3Char"/>
    <w:uiPriority w:val="99"/>
    <w:rsid w:val="005F56BD"/>
    <w:rPr>
      <w:rFonts w:ascii="Times New Roman" w:eastAsia="Arial" w:hAnsi="Times New Roman"/>
      <w:noProof w:val="0"/>
      <w:sz w:val="24"/>
      <w:szCs w:val="24"/>
    </w:rPr>
  </w:style>
  <w:style w:type="character" w:customStyle="1" w:styleId="BodyText3Char1">
    <w:name w:val="Body Text 3 Char1"/>
    <w:uiPriority w:val="99"/>
    <w:semiHidden/>
    <w:rsid w:val="005F56BD"/>
    <w:rPr>
      <w:rFonts w:ascii=".VnTime" w:eastAsia="Times New Roman" w:hAnsi=".VnTime" w:cs="Times New Roman"/>
      <w:sz w:val="16"/>
      <w:szCs w:val="16"/>
    </w:rPr>
  </w:style>
  <w:style w:type="paragraph" w:customStyle="1" w:styleId="r">
    <w:name w:val="r"/>
    <w:basedOn w:val="Normal"/>
    <w:rsid w:val="005F56BD"/>
    <w:pPr>
      <w:widowControl w:val="0"/>
    </w:pPr>
    <w:rPr>
      <w:sz w:val="28"/>
    </w:rPr>
  </w:style>
  <w:style w:type="paragraph" w:styleId="Caption">
    <w:name w:val="caption"/>
    <w:aliases w:val="図表番号 Char Char"/>
    <w:basedOn w:val="Bang"/>
    <w:next w:val="Bang"/>
    <w:autoRedefine/>
    <w:qFormat/>
    <w:rsid w:val="00F37192"/>
    <w:pPr>
      <w:keepNext/>
      <w:widowControl w:val="0"/>
      <w:jc w:val="both"/>
      <w:outlineLvl w:val="0"/>
    </w:pPr>
    <w:rPr>
      <w:rFonts w:ascii="Times New Roman" w:hAnsi="Times New Roman"/>
      <w:b/>
      <w:sz w:val="26"/>
      <w:szCs w:val="28"/>
      <w:lang w:val="nl-NL"/>
    </w:rPr>
  </w:style>
  <w:style w:type="paragraph" w:customStyle="1" w:styleId="Bang">
    <w:name w:val="Bang"/>
    <w:basedOn w:val="tm"/>
    <w:rsid w:val="005F56BD"/>
    <w:pPr>
      <w:spacing w:before="0" w:line="360" w:lineRule="exact"/>
      <w:ind w:firstLine="0"/>
      <w:jc w:val="center"/>
    </w:pPr>
    <w:rPr>
      <w:rFonts w:ascii=".VnArial" w:hAnsi=".VnArial"/>
      <w:sz w:val="20"/>
      <w:szCs w:val="20"/>
    </w:rPr>
  </w:style>
  <w:style w:type="paragraph" w:customStyle="1" w:styleId="tm">
    <w:name w:val="tm"/>
    <w:basedOn w:val="Normal"/>
    <w:rsid w:val="005F56BD"/>
    <w:pPr>
      <w:spacing w:before="120" w:line="336" w:lineRule="auto"/>
      <w:ind w:firstLine="567"/>
    </w:pPr>
    <w:rPr>
      <w:szCs w:val="26"/>
      <w:lang w:val="en-AU"/>
    </w:rPr>
  </w:style>
  <w:style w:type="character" w:customStyle="1" w:styleId="BodyTextChar1">
    <w:name w:val="Body Text Char1"/>
    <w:uiPriority w:val="99"/>
    <w:rsid w:val="005F56BD"/>
    <w:rPr>
      <w:rFonts w:ascii=".VnTimeH" w:hAnsi=".VnTimeH"/>
      <w:b/>
      <w:sz w:val="32"/>
    </w:rPr>
  </w:style>
  <w:style w:type="paragraph" w:customStyle="1" w:styleId="msonormalcxsplast">
    <w:name w:val="msonormalcxsplast"/>
    <w:basedOn w:val="Normal"/>
    <w:rsid w:val="005F56BD"/>
    <w:pPr>
      <w:spacing w:before="100" w:beforeAutospacing="1" w:after="100" w:afterAutospacing="1"/>
      <w:jc w:val="left"/>
    </w:pPr>
    <w:rPr>
      <w:rFonts w:ascii="Times New Roman" w:hAnsi="Times New Roman"/>
      <w:sz w:val="24"/>
      <w:szCs w:val="24"/>
    </w:rPr>
  </w:style>
  <w:style w:type="paragraph" w:customStyle="1" w:styleId="cmsview-summary">
    <w:name w:val="cmsview-summary"/>
    <w:basedOn w:val="Normal"/>
    <w:rsid w:val="005F56BD"/>
    <w:pPr>
      <w:spacing w:before="100" w:beforeAutospacing="1" w:after="100" w:afterAutospacing="1"/>
      <w:jc w:val="left"/>
    </w:pPr>
    <w:rPr>
      <w:rFonts w:ascii="Times New Roman" w:hAnsi="Times New Roman"/>
      <w:sz w:val="24"/>
      <w:szCs w:val="24"/>
    </w:rPr>
  </w:style>
  <w:style w:type="paragraph" w:customStyle="1" w:styleId="tieudechinh">
    <w:name w:val="tieudechinh"/>
    <w:basedOn w:val="Normal"/>
    <w:rsid w:val="005F56BD"/>
    <w:pPr>
      <w:spacing w:before="100" w:beforeAutospacing="1" w:after="100" w:afterAutospacing="1"/>
      <w:jc w:val="left"/>
    </w:pPr>
    <w:rPr>
      <w:rFonts w:ascii="Arial" w:hAnsi="Arial" w:cs="Arial"/>
      <w:color w:val="666666"/>
      <w:sz w:val="16"/>
      <w:szCs w:val="16"/>
    </w:rPr>
  </w:style>
  <w:style w:type="character" w:customStyle="1" w:styleId="tieudephuchar">
    <w:name w:val="tieudephuchar"/>
    <w:basedOn w:val="DefaultParagraphFont"/>
    <w:rsid w:val="005F56BD"/>
  </w:style>
  <w:style w:type="paragraph" w:customStyle="1" w:styleId="than">
    <w:name w:val="than"/>
    <w:basedOn w:val="Normal"/>
    <w:rsid w:val="005F56BD"/>
    <w:pPr>
      <w:spacing w:before="100" w:beforeAutospacing="1" w:after="100" w:afterAutospacing="1"/>
      <w:jc w:val="left"/>
    </w:pPr>
    <w:rPr>
      <w:rFonts w:ascii="Arial" w:hAnsi="Arial" w:cs="Arial"/>
      <w:color w:val="666666"/>
      <w:sz w:val="16"/>
      <w:szCs w:val="16"/>
    </w:rPr>
  </w:style>
  <w:style w:type="paragraph" w:customStyle="1" w:styleId="tieudephu">
    <w:name w:val="tieudephu"/>
    <w:basedOn w:val="Normal"/>
    <w:rsid w:val="005F56BD"/>
    <w:pPr>
      <w:spacing w:before="100" w:beforeAutospacing="1" w:after="100" w:afterAutospacing="1"/>
      <w:jc w:val="left"/>
    </w:pPr>
    <w:rPr>
      <w:rFonts w:ascii="Arial" w:hAnsi="Arial" w:cs="Arial"/>
      <w:color w:val="666666"/>
      <w:sz w:val="16"/>
      <w:szCs w:val="16"/>
    </w:rPr>
  </w:style>
  <w:style w:type="character" w:customStyle="1" w:styleId="source">
    <w:name w:val="source"/>
    <w:basedOn w:val="DefaultParagraphFont"/>
    <w:rsid w:val="005F56BD"/>
  </w:style>
  <w:style w:type="character" w:customStyle="1" w:styleId="specialcell">
    <w:name w:val="specialcell"/>
    <w:basedOn w:val="DefaultParagraphFont"/>
    <w:rsid w:val="005F56BD"/>
  </w:style>
  <w:style w:type="character" w:customStyle="1" w:styleId="sapeau">
    <w:name w:val="sapeau"/>
    <w:basedOn w:val="DefaultParagraphFont"/>
    <w:rsid w:val="005F56BD"/>
  </w:style>
  <w:style w:type="paragraph" w:customStyle="1" w:styleId="ch-xh-cn-vn">
    <w:name w:val="ch-xh-cn-vn"/>
    <w:basedOn w:val="Normal"/>
    <w:rsid w:val="005F56BD"/>
    <w:pPr>
      <w:spacing w:before="100" w:beforeAutospacing="1" w:after="100" w:afterAutospacing="1"/>
      <w:jc w:val="left"/>
    </w:pPr>
    <w:rPr>
      <w:rFonts w:ascii="Arial" w:hAnsi="Arial" w:cs="Arial"/>
      <w:color w:val="666666"/>
      <w:sz w:val="18"/>
      <w:szCs w:val="18"/>
    </w:rPr>
  </w:style>
  <w:style w:type="paragraph" w:customStyle="1" w:styleId="dl-td-hp">
    <w:name w:val="dl-td-hp"/>
    <w:basedOn w:val="Normal"/>
    <w:rsid w:val="005F56BD"/>
    <w:pPr>
      <w:spacing w:before="100" w:beforeAutospacing="1" w:after="100" w:afterAutospacing="1"/>
      <w:jc w:val="left"/>
    </w:pPr>
    <w:rPr>
      <w:rFonts w:ascii="Arial" w:hAnsi="Arial" w:cs="Arial"/>
      <w:color w:val="666666"/>
      <w:sz w:val="18"/>
      <w:szCs w:val="18"/>
    </w:rPr>
  </w:style>
  <w:style w:type="paragraph" w:customStyle="1" w:styleId="sovb">
    <w:name w:val="sovb"/>
    <w:basedOn w:val="Normal"/>
    <w:rsid w:val="005F56BD"/>
    <w:pPr>
      <w:spacing w:before="100" w:beforeAutospacing="1" w:after="100" w:afterAutospacing="1"/>
      <w:jc w:val="left"/>
    </w:pPr>
    <w:rPr>
      <w:rFonts w:ascii="Arial" w:hAnsi="Arial" w:cs="Arial"/>
      <w:color w:val="666666"/>
      <w:sz w:val="18"/>
      <w:szCs w:val="18"/>
    </w:rPr>
  </w:style>
  <w:style w:type="paragraph" w:customStyle="1" w:styleId="hanoingay">
    <w:name w:val="hanoingay"/>
    <w:basedOn w:val="Normal"/>
    <w:rsid w:val="005F56BD"/>
    <w:pPr>
      <w:spacing w:before="100" w:beforeAutospacing="1" w:after="100" w:afterAutospacing="1"/>
      <w:jc w:val="left"/>
    </w:pPr>
    <w:rPr>
      <w:rFonts w:ascii="Arial" w:hAnsi="Arial" w:cs="Arial"/>
      <w:color w:val="666666"/>
      <w:sz w:val="18"/>
      <w:szCs w:val="18"/>
    </w:rPr>
  </w:style>
  <w:style w:type="paragraph" w:customStyle="1" w:styleId="nguoiky">
    <w:name w:val="nguoiky"/>
    <w:basedOn w:val="Normal"/>
    <w:rsid w:val="005F56BD"/>
    <w:pPr>
      <w:spacing w:before="100" w:beforeAutospacing="1" w:after="100" w:afterAutospacing="1"/>
      <w:jc w:val="left"/>
    </w:pPr>
    <w:rPr>
      <w:rFonts w:ascii="Arial" w:hAnsi="Arial" w:cs="Arial"/>
      <w:color w:val="666666"/>
      <w:sz w:val="18"/>
      <w:szCs w:val="18"/>
    </w:rPr>
  </w:style>
  <w:style w:type="paragraph" w:customStyle="1" w:styleId="hotennguoiky">
    <w:name w:val="hotennguoiky"/>
    <w:basedOn w:val="Normal"/>
    <w:rsid w:val="005F56BD"/>
    <w:pPr>
      <w:spacing w:before="100" w:beforeAutospacing="1" w:after="100" w:afterAutospacing="1"/>
      <w:jc w:val="left"/>
    </w:pPr>
    <w:rPr>
      <w:rFonts w:ascii="Arial" w:hAnsi="Arial" w:cs="Arial"/>
      <w:color w:val="666666"/>
      <w:sz w:val="18"/>
      <w:szCs w:val="18"/>
    </w:rPr>
  </w:style>
  <w:style w:type="paragraph" w:customStyle="1" w:styleId="xl24">
    <w:name w:val="xl24"/>
    <w:basedOn w:val="Normal"/>
    <w:rsid w:val="005F56BD"/>
    <w:pPr>
      <w:pBdr>
        <w:bottom w:val="dotted" w:sz="4" w:space="0" w:color="auto"/>
        <w:right w:val="single" w:sz="4" w:space="0" w:color="auto"/>
      </w:pBdr>
      <w:spacing w:before="100" w:after="100"/>
      <w:jc w:val="center"/>
    </w:pPr>
    <w:rPr>
      <w:rFonts w:ascii=".VnTimeH" w:hAnsi=".VnTimeH"/>
      <w:sz w:val="24"/>
      <w:lang w:val="en-AU"/>
    </w:rPr>
  </w:style>
  <w:style w:type="paragraph" w:customStyle="1" w:styleId="muc1">
    <w:name w:val="muc1"/>
    <w:basedOn w:val="Normal"/>
    <w:rsid w:val="005F56BD"/>
    <w:pPr>
      <w:spacing w:before="360" w:line="336" w:lineRule="auto"/>
    </w:pPr>
    <w:rPr>
      <w:rFonts w:ascii=".VnAvant" w:hAnsi=".VnAvant"/>
      <w:b/>
      <w:bCs/>
      <w:color w:val="0000FF"/>
      <w:sz w:val="24"/>
      <w:szCs w:val="24"/>
      <w:lang w:val="en-AU"/>
    </w:rPr>
  </w:style>
  <w:style w:type="paragraph" w:customStyle="1" w:styleId="muc2">
    <w:name w:val="muc2"/>
    <w:basedOn w:val="Normal"/>
    <w:rsid w:val="005F56BD"/>
    <w:pPr>
      <w:spacing w:before="240" w:line="336" w:lineRule="auto"/>
    </w:pPr>
    <w:rPr>
      <w:b/>
      <w:bCs/>
      <w:color w:val="FF0000"/>
      <w:szCs w:val="26"/>
      <w:lang w:val="en-AU"/>
    </w:rPr>
  </w:style>
  <w:style w:type="paragraph" w:customStyle="1" w:styleId="muc3">
    <w:name w:val="muc3"/>
    <w:basedOn w:val="tm"/>
    <w:rsid w:val="005F56BD"/>
    <w:rPr>
      <w:b/>
      <w:bCs/>
      <w:i/>
      <w:iCs/>
      <w:color w:val="800080"/>
    </w:rPr>
  </w:style>
  <w:style w:type="paragraph" w:customStyle="1" w:styleId="m1">
    <w:name w:val="m1"/>
    <w:basedOn w:val="Normal"/>
    <w:rsid w:val="005F56BD"/>
    <w:pPr>
      <w:spacing w:before="360" w:line="336" w:lineRule="auto"/>
      <w:jc w:val="left"/>
    </w:pPr>
    <w:rPr>
      <w:rFonts w:ascii=".VnAvant" w:hAnsi=".VnAvant"/>
      <w:b/>
      <w:bCs/>
      <w:color w:val="0000FF"/>
      <w:sz w:val="24"/>
      <w:szCs w:val="24"/>
      <w:lang w:val="en-AU"/>
    </w:rPr>
  </w:style>
  <w:style w:type="paragraph" w:customStyle="1" w:styleId="m3">
    <w:name w:val="m3"/>
    <w:basedOn w:val="tm"/>
    <w:rsid w:val="005F56BD"/>
    <w:pPr>
      <w:ind w:left="720" w:right="-1" w:hanging="360"/>
    </w:pPr>
    <w:rPr>
      <w:b/>
      <w:bCs/>
      <w:i/>
      <w:iCs/>
      <w:color w:val="800080"/>
    </w:rPr>
  </w:style>
  <w:style w:type="paragraph" w:customStyle="1" w:styleId="m2">
    <w:name w:val="m2"/>
    <w:basedOn w:val="m1"/>
    <w:rsid w:val="005F56BD"/>
    <w:pPr>
      <w:spacing w:before="120"/>
    </w:pPr>
    <w:rPr>
      <w:rFonts w:ascii=".VnTime" w:hAnsi=".VnTime"/>
      <w:snapToGrid w:val="0"/>
      <w:color w:val="FF0000"/>
      <w:sz w:val="26"/>
      <w:szCs w:val="26"/>
    </w:rPr>
  </w:style>
  <w:style w:type="paragraph" w:customStyle="1" w:styleId="chuong0">
    <w:name w:val="chuong"/>
    <w:basedOn w:val="Normal"/>
    <w:rsid w:val="005F56BD"/>
    <w:pPr>
      <w:spacing w:before="120" w:after="240" w:line="340" w:lineRule="exact"/>
      <w:jc w:val="center"/>
    </w:pPr>
    <w:rPr>
      <w:rFonts w:ascii=".VnExoticH" w:hAnsi=".VnExoticH"/>
      <w:sz w:val="24"/>
      <w:szCs w:val="24"/>
      <w:lang w:val="en-AU"/>
    </w:rPr>
  </w:style>
  <w:style w:type="paragraph" w:customStyle="1" w:styleId="bang0">
    <w:name w:val="bang"/>
    <w:basedOn w:val="Normal"/>
    <w:rsid w:val="005F56BD"/>
    <w:pPr>
      <w:spacing w:line="360" w:lineRule="exact"/>
      <w:jc w:val="center"/>
    </w:pPr>
    <w:rPr>
      <w:rFonts w:ascii=".VnArial" w:hAnsi=".VnArial"/>
      <w:color w:val="0000FF"/>
      <w:sz w:val="20"/>
      <w:lang w:val="en-AU"/>
    </w:rPr>
  </w:style>
  <w:style w:type="paragraph" w:customStyle="1" w:styleId="Chuong">
    <w:name w:val="Chuong"/>
    <w:basedOn w:val="Normal"/>
    <w:rsid w:val="005F56BD"/>
    <w:pPr>
      <w:numPr>
        <w:numId w:val="4"/>
      </w:numPr>
      <w:tabs>
        <w:tab w:val="clear" w:pos="927"/>
      </w:tabs>
      <w:spacing w:before="360" w:after="240" w:line="440" w:lineRule="exact"/>
      <w:ind w:left="0" w:firstLine="0"/>
      <w:jc w:val="center"/>
    </w:pPr>
    <w:rPr>
      <w:rFonts w:ascii=".VnExoticH" w:hAnsi=".VnExoticH"/>
      <w:b/>
      <w:bCs/>
      <w:color w:val="FF0000"/>
      <w:sz w:val="24"/>
      <w:szCs w:val="24"/>
      <w:lang w:val="en-AU"/>
    </w:rPr>
  </w:style>
  <w:style w:type="paragraph" w:customStyle="1" w:styleId="tb">
    <w:name w:val="tb"/>
    <w:basedOn w:val="Normal"/>
    <w:rsid w:val="005F56BD"/>
    <w:pPr>
      <w:spacing w:before="120" w:after="80" w:line="440" w:lineRule="exact"/>
      <w:ind w:firstLine="6237"/>
      <w:jc w:val="left"/>
    </w:pPr>
    <w:rPr>
      <w:rFonts w:ascii=".VnArial" w:hAnsi=".VnArial"/>
      <w:sz w:val="24"/>
      <w:szCs w:val="24"/>
      <w:lang w:val="en-AU"/>
    </w:rPr>
  </w:style>
  <w:style w:type="paragraph" w:customStyle="1" w:styleId="m4">
    <w:name w:val="m4"/>
    <w:basedOn w:val="BodyText2"/>
    <w:rsid w:val="005F56BD"/>
  </w:style>
  <w:style w:type="character" w:customStyle="1" w:styleId="m1Char">
    <w:name w:val="m1 Char"/>
    <w:rsid w:val="005F56BD"/>
    <w:rPr>
      <w:rFonts w:ascii=".VnAvant" w:hAnsi=".VnAvant"/>
      <w:b/>
      <w:bCs/>
      <w:color w:val="0000FF"/>
      <w:sz w:val="24"/>
      <w:szCs w:val="24"/>
      <w:lang w:val="en-US" w:eastAsia="en-US" w:bidi="ar-SA"/>
    </w:rPr>
  </w:style>
  <w:style w:type="character" w:customStyle="1" w:styleId="m2Char">
    <w:name w:val="m2 Char"/>
    <w:rsid w:val="005F56BD"/>
    <w:rPr>
      <w:rFonts w:ascii=".VnTime" w:hAnsi=".VnTime"/>
      <w:b/>
      <w:bCs/>
      <w:snapToGrid w:val="0"/>
      <w:color w:val="FF0000"/>
      <w:sz w:val="26"/>
      <w:szCs w:val="26"/>
      <w:lang w:val="en-US" w:eastAsia="en-US" w:bidi="ar-SA"/>
    </w:rPr>
  </w:style>
  <w:style w:type="paragraph" w:customStyle="1" w:styleId="muc-1">
    <w:name w:val="muc-1"/>
    <w:basedOn w:val="m1"/>
    <w:rsid w:val="005F56BD"/>
    <w:pPr>
      <w:jc w:val="both"/>
    </w:pPr>
    <w:rPr>
      <w:rFonts w:ascii=".VnTimeH" w:hAnsi=".VnTimeH"/>
      <w:color w:val="000000"/>
    </w:rPr>
  </w:style>
  <w:style w:type="paragraph" w:customStyle="1" w:styleId="muc-2">
    <w:name w:val="muc-2"/>
    <w:basedOn w:val="muc1"/>
    <w:rsid w:val="005F56BD"/>
    <w:pPr>
      <w:spacing w:before="120" w:after="120"/>
    </w:pPr>
  </w:style>
  <w:style w:type="paragraph" w:customStyle="1" w:styleId="muc-3">
    <w:name w:val="muc-3"/>
    <w:basedOn w:val="Normal"/>
    <w:rsid w:val="005F56BD"/>
    <w:pPr>
      <w:spacing w:before="120" w:line="336" w:lineRule="auto"/>
      <w:ind w:firstLine="567"/>
      <w:jc w:val="left"/>
    </w:pPr>
    <w:rPr>
      <w:b/>
      <w:szCs w:val="26"/>
      <w:lang w:val="en-AU"/>
    </w:rPr>
  </w:style>
  <w:style w:type="paragraph" w:customStyle="1" w:styleId="muc-4">
    <w:name w:val="muc-4"/>
    <w:basedOn w:val="muc3"/>
    <w:rsid w:val="005F56BD"/>
    <w:rPr>
      <w:bCs w:val="0"/>
      <w:iCs w:val="0"/>
      <w:color w:val="auto"/>
    </w:rPr>
  </w:style>
  <w:style w:type="character" w:customStyle="1" w:styleId="tmChar">
    <w:name w:val="tm Char"/>
    <w:rsid w:val="005F56BD"/>
    <w:rPr>
      <w:rFonts w:ascii=".VnTime" w:hAnsi=".VnTime"/>
      <w:sz w:val="26"/>
      <w:szCs w:val="26"/>
      <w:lang w:val="en-US" w:eastAsia="en-US" w:bidi="ar-SA"/>
    </w:rPr>
  </w:style>
  <w:style w:type="character" w:customStyle="1" w:styleId="muc3Char">
    <w:name w:val="muc3 Char"/>
    <w:rsid w:val="005F56BD"/>
    <w:rPr>
      <w:rFonts w:ascii=".VnTime" w:hAnsi=".VnTime"/>
      <w:b/>
      <w:bCs/>
      <w:i/>
      <w:iCs/>
      <w:color w:val="800080"/>
      <w:sz w:val="26"/>
      <w:szCs w:val="26"/>
      <w:lang w:val="en-US" w:eastAsia="en-US" w:bidi="ar-SA"/>
    </w:rPr>
  </w:style>
  <w:style w:type="paragraph" w:customStyle="1" w:styleId="StyleLietke2JustifiedBefore2pt">
    <w:name w:val="Style Liet ke 2 + Justified Before:  2 pt"/>
    <w:basedOn w:val="Normal"/>
    <w:rsid w:val="005F56BD"/>
    <w:pPr>
      <w:spacing w:before="40"/>
      <w:ind w:left="720" w:hanging="360"/>
    </w:pPr>
    <w:rPr>
      <w:sz w:val="28"/>
    </w:rPr>
  </w:style>
  <w:style w:type="paragraph" w:customStyle="1" w:styleId="TOAHeading1">
    <w:name w:val="TOA Heading1"/>
    <w:basedOn w:val="Normal"/>
    <w:next w:val="Normal"/>
    <w:rsid w:val="005F56BD"/>
    <w:pPr>
      <w:spacing w:before="120" w:line="360" w:lineRule="atLeast"/>
    </w:pPr>
    <w:rPr>
      <w:rFonts w:ascii=".VnArial" w:hAnsi=".VnArial"/>
      <w:b/>
      <w:sz w:val="28"/>
    </w:rPr>
  </w:style>
  <w:style w:type="paragraph" w:styleId="ListBullet2">
    <w:name w:val="List Bullet 2"/>
    <w:basedOn w:val="Normal"/>
    <w:autoRedefine/>
    <w:rsid w:val="005F56BD"/>
    <w:pPr>
      <w:jc w:val="center"/>
    </w:pPr>
    <w:rPr>
      <w:b/>
      <w:bCs/>
      <w:sz w:val="24"/>
    </w:rPr>
  </w:style>
  <w:style w:type="paragraph" w:styleId="ListBullet3">
    <w:name w:val="List Bullet 3"/>
    <w:basedOn w:val="Normal"/>
    <w:autoRedefine/>
    <w:rsid w:val="005F56BD"/>
    <w:pPr>
      <w:tabs>
        <w:tab w:val="left" w:pos="2674"/>
      </w:tabs>
      <w:jc w:val="left"/>
    </w:pPr>
    <w:rPr>
      <w:rFonts w:ascii=".VnArial" w:hAnsi=".VnArial"/>
      <w:sz w:val="22"/>
      <w:szCs w:val="22"/>
    </w:rPr>
  </w:style>
  <w:style w:type="paragraph" w:customStyle="1" w:styleId="BodyText21">
    <w:name w:val="Body Text 21"/>
    <w:basedOn w:val="Normal"/>
    <w:rsid w:val="005F56BD"/>
    <w:pPr>
      <w:widowControl w:val="0"/>
      <w:overflowPunct w:val="0"/>
      <w:autoSpaceDE w:val="0"/>
      <w:autoSpaceDN w:val="0"/>
      <w:adjustRightInd w:val="0"/>
      <w:ind w:firstLine="851"/>
      <w:textAlignment w:val="baseline"/>
    </w:pPr>
    <w:rPr>
      <w:sz w:val="28"/>
    </w:rPr>
  </w:style>
  <w:style w:type="paragraph" w:customStyle="1" w:styleId="Style1">
    <w:name w:val="Style1"/>
    <w:basedOn w:val="Normal"/>
    <w:rsid w:val="005F56BD"/>
    <w:pPr>
      <w:numPr>
        <w:numId w:val="5"/>
      </w:numPr>
      <w:tabs>
        <w:tab w:val="clear" w:pos="720"/>
      </w:tabs>
      <w:ind w:left="0" w:firstLine="0"/>
      <w:jc w:val="left"/>
    </w:pPr>
  </w:style>
  <w:style w:type="character" w:customStyle="1" w:styleId="cssbody">
    <w:name w:val="css_body"/>
    <w:basedOn w:val="DefaultParagraphFont"/>
    <w:rsid w:val="005F56BD"/>
  </w:style>
  <w:style w:type="paragraph" w:customStyle="1" w:styleId="Baocao">
    <w:name w:val="Baocao"/>
    <w:basedOn w:val="Normal"/>
    <w:rsid w:val="005F56BD"/>
    <w:pPr>
      <w:widowControl w:val="0"/>
      <w:spacing w:before="120" w:after="120"/>
      <w:ind w:firstLine="720"/>
    </w:pPr>
    <w:rPr>
      <w:sz w:val="28"/>
    </w:rPr>
  </w:style>
  <w:style w:type="paragraph" w:customStyle="1" w:styleId="nd">
    <w:name w:val="nd"/>
    <w:basedOn w:val="Normal"/>
    <w:rsid w:val="005F56BD"/>
    <w:pPr>
      <w:spacing w:before="60" w:after="60"/>
      <w:ind w:firstLine="720"/>
    </w:pPr>
    <w:rPr>
      <w:rFonts w:ascii="Times New Roman" w:hAnsi="Times New Roman"/>
      <w:sz w:val="28"/>
    </w:rPr>
  </w:style>
  <w:style w:type="paragraph" w:customStyle="1" w:styleId="d2">
    <w:name w:val="d2"/>
    <w:basedOn w:val="Normal"/>
    <w:rsid w:val="005F56BD"/>
    <w:pPr>
      <w:spacing w:before="120"/>
      <w:ind w:firstLine="720"/>
    </w:pPr>
    <w:rPr>
      <w:rFonts w:ascii="UVnTime" w:hAnsi="UVnTime"/>
      <w:b/>
      <w:bCs/>
      <w:szCs w:val="26"/>
    </w:rPr>
  </w:style>
  <w:style w:type="paragraph" w:customStyle="1" w:styleId="Normal1">
    <w:name w:val="Normal1"/>
    <w:basedOn w:val="Normal"/>
    <w:rsid w:val="005F56BD"/>
    <w:pPr>
      <w:spacing w:before="100" w:beforeAutospacing="1" w:after="100" w:afterAutospacing="1"/>
      <w:jc w:val="left"/>
    </w:pPr>
    <w:rPr>
      <w:rFonts w:ascii="Times New Roman" w:hAnsi="Times New Roman"/>
      <w:color w:val="000000"/>
      <w:sz w:val="24"/>
      <w:szCs w:val="24"/>
    </w:rPr>
  </w:style>
  <w:style w:type="paragraph" w:customStyle="1" w:styleId="Bullet1">
    <w:name w:val="Bullet 1"/>
    <w:basedOn w:val="Normal"/>
    <w:rsid w:val="005F56BD"/>
    <w:pPr>
      <w:widowControl w:val="0"/>
      <w:tabs>
        <w:tab w:val="left" w:pos="567"/>
      </w:tabs>
      <w:spacing w:before="120" w:line="320" w:lineRule="atLeast"/>
      <w:ind w:left="720" w:hanging="360"/>
    </w:pPr>
    <w:rPr>
      <w:rFonts w:ascii="Times New Roman" w:hAnsi="Times New Roman"/>
      <w:snapToGrid w:val="0"/>
      <w:color w:val="000000"/>
    </w:rPr>
  </w:style>
  <w:style w:type="paragraph" w:customStyle="1" w:styleId="Bullet2">
    <w:name w:val="Bullet 2"/>
    <w:basedOn w:val="Bullet1"/>
    <w:rsid w:val="005F56BD"/>
    <w:pPr>
      <w:spacing w:before="0"/>
      <w:ind w:left="675" w:hanging="675"/>
    </w:pPr>
  </w:style>
  <w:style w:type="paragraph" w:customStyle="1" w:styleId="emrule2">
    <w:name w:val="em rule 2"/>
    <w:basedOn w:val="Normal"/>
    <w:rsid w:val="005F56BD"/>
    <w:pPr>
      <w:spacing w:line="320" w:lineRule="atLeast"/>
      <w:ind w:left="675" w:hanging="675"/>
    </w:pPr>
    <w:rPr>
      <w:rFonts w:ascii="Times New Roman" w:hAnsi="Times New Roman"/>
    </w:rPr>
  </w:style>
  <w:style w:type="paragraph" w:customStyle="1" w:styleId="Bullet3">
    <w:name w:val="Bullet3"/>
    <w:basedOn w:val="Normal"/>
    <w:rsid w:val="005F56BD"/>
    <w:pPr>
      <w:spacing w:before="120" w:line="320" w:lineRule="atLeast"/>
      <w:ind w:left="720" w:hanging="720"/>
    </w:pPr>
    <w:rPr>
      <w:rFonts w:ascii="Times New Roman" w:hAnsi="Times New Roman"/>
      <w:szCs w:val="24"/>
    </w:rPr>
  </w:style>
  <w:style w:type="paragraph" w:customStyle="1" w:styleId="d4">
    <w:name w:val="d4"/>
    <w:basedOn w:val="nd"/>
    <w:rsid w:val="005F56BD"/>
    <w:rPr>
      <w:rFonts w:ascii="UVnTime" w:hAnsi="UVnTime"/>
      <w:i/>
      <w:iCs/>
      <w:sz w:val="26"/>
      <w:szCs w:val="26"/>
    </w:rPr>
  </w:style>
  <w:style w:type="paragraph" w:styleId="PlainText">
    <w:name w:val="Plain Text"/>
    <w:basedOn w:val="Normal"/>
    <w:link w:val="PlainTextChar"/>
    <w:rsid w:val="005F56BD"/>
    <w:pPr>
      <w:spacing w:before="100" w:beforeAutospacing="1" w:after="100" w:afterAutospacing="1"/>
      <w:jc w:val="left"/>
    </w:pPr>
    <w:rPr>
      <w:rFonts w:ascii="Times New Roman" w:hAnsi="Times New Roman"/>
      <w:noProof w:val="0"/>
      <w:sz w:val="24"/>
      <w:szCs w:val="24"/>
    </w:rPr>
  </w:style>
  <w:style w:type="character" w:customStyle="1" w:styleId="PlainTextChar">
    <w:name w:val="Plain Text Char"/>
    <w:link w:val="PlainText"/>
    <w:rsid w:val="005F56BD"/>
    <w:rPr>
      <w:rFonts w:eastAsia="Times New Roman" w:cs="Times New Roman"/>
      <w:sz w:val="24"/>
      <w:szCs w:val="24"/>
    </w:rPr>
  </w:style>
  <w:style w:type="paragraph" w:customStyle="1" w:styleId="Title1">
    <w:name w:val="Title1"/>
    <w:basedOn w:val="Normal"/>
    <w:rsid w:val="005F56BD"/>
    <w:pPr>
      <w:spacing w:after="100" w:afterAutospacing="1"/>
      <w:jc w:val="left"/>
    </w:pPr>
    <w:rPr>
      <w:rFonts w:ascii="Times New Roman" w:hAnsi="Times New Roman"/>
      <w:b/>
      <w:bCs/>
      <w:sz w:val="28"/>
      <w:szCs w:val="28"/>
    </w:rPr>
  </w:style>
  <w:style w:type="paragraph" w:customStyle="1" w:styleId="body">
    <w:name w:val="body"/>
    <w:basedOn w:val="Normal"/>
    <w:rsid w:val="005F56BD"/>
    <w:pPr>
      <w:numPr>
        <w:numId w:val="7"/>
      </w:numPr>
      <w:tabs>
        <w:tab w:val="clear" w:pos="-436"/>
      </w:tabs>
      <w:spacing w:before="100" w:beforeAutospacing="1" w:after="100" w:afterAutospacing="1"/>
      <w:ind w:left="0" w:firstLine="0"/>
      <w:jc w:val="left"/>
    </w:pPr>
    <w:rPr>
      <w:rFonts w:ascii="Arial" w:hAnsi="Arial" w:cs="Arial"/>
      <w:sz w:val="20"/>
    </w:rPr>
  </w:style>
  <w:style w:type="paragraph" w:styleId="ListBullet">
    <w:name w:val="List Bullet"/>
    <w:basedOn w:val="Normal"/>
    <w:autoRedefine/>
    <w:rsid w:val="005F56BD"/>
    <w:pPr>
      <w:numPr>
        <w:numId w:val="6"/>
      </w:numPr>
      <w:tabs>
        <w:tab w:val="clear" w:pos="865"/>
        <w:tab w:val="num" w:pos="360"/>
      </w:tabs>
      <w:ind w:left="360" w:hanging="360"/>
      <w:jc w:val="left"/>
    </w:pPr>
    <w:rPr>
      <w:sz w:val="28"/>
    </w:rPr>
  </w:style>
  <w:style w:type="paragraph" w:customStyle="1" w:styleId="text">
    <w:name w:val="text"/>
    <w:basedOn w:val="Normal"/>
    <w:rsid w:val="005F56BD"/>
    <w:pPr>
      <w:numPr>
        <w:ilvl w:val="2"/>
        <w:numId w:val="7"/>
      </w:numPr>
      <w:tabs>
        <w:tab w:val="clear" w:pos="1308"/>
      </w:tabs>
      <w:spacing w:before="100" w:beforeAutospacing="1" w:after="100" w:afterAutospacing="1"/>
      <w:ind w:left="0" w:firstLine="0"/>
    </w:pPr>
    <w:rPr>
      <w:rFonts w:ascii="Arial" w:eastAsia="Arial Unicode MS" w:hAnsi="Arial" w:cs="Arial"/>
      <w:color w:val="003300"/>
      <w:sz w:val="22"/>
      <w:szCs w:val="22"/>
    </w:rPr>
  </w:style>
  <w:style w:type="paragraph" w:customStyle="1" w:styleId="t1">
    <w:name w:val="t1"/>
    <w:basedOn w:val="Normal"/>
    <w:rsid w:val="005F56BD"/>
    <w:pPr>
      <w:spacing w:before="100" w:after="100"/>
      <w:jc w:val="left"/>
    </w:pPr>
    <w:rPr>
      <w:rFonts w:ascii="Arial Unicode MS" w:eastAsia="Arial Unicode MS" w:hAnsi="Arial Unicode MS"/>
      <w:sz w:val="24"/>
    </w:rPr>
  </w:style>
  <w:style w:type="paragraph" w:customStyle="1" w:styleId="b">
    <w:name w:val="b"/>
    <w:basedOn w:val="Normal"/>
    <w:rsid w:val="005F56BD"/>
    <w:pPr>
      <w:spacing w:before="120" w:after="60" w:line="312" w:lineRule="auto"/>
      <w:ind w:firstLine="567"/>
    </w:pPr>
    <w:rPr>
      <w:b/>
      <w:i/>
      <w:sz w:val="28"/>
      <w:szCs w:val="28"/>
    </w:rPr>
  </w:style>
  <w:style w:type="character" w:styleId="FollowedHyperlink">
    <w:name w:val="FollowedHyperlink"/>
    <w:rsid w:val="005F56BD"/>
    <w:rPr>
      <w:color w:val="800080"/>
      <w:u w:val="single"/>
    </w:rPr>
  </w:style>
  <w:style w:type="paragraph" w:customStyle="1" w:styleId="xl26">
    <w:name w:val="xl26"/>
    <w:basedOn w:val="Normal"/>
    <w:rsid w:val="005F56BD"/>
    <w:pPr>
      <w:pBdr>
        <w:bottom w:val="dotted" w:sz="4" w:space="0" w:color="auto"/>
        <w:right w:val="single" w:sz="4" w:space="0" w:color="auto"/>
      </w:pBdr>
      <w:spacing w:before="100" w:beforeAutospacing="1" w:after="100" w:afterAutospacing="1"/>
      <w:jc w:val="center"/>
      <w:textAlignment w:val="top"/>
    </w:pPr>
    <w:rPr>
      <w:rFonts w:ascii=".VnTimeH" w:hAnsi=".VnTimeH"/>
      <w:sz w:val="24"/>
      <w:szCs w:val="24"/>
    </w:rPr>
  </w:style>
  <w:style w:type="paragraph" w:customStyle="1" w:styleId="xl27">
    <w:name w:val="xl27"/>
    <w:basedOn w:val="Normal"/>
    <w:rsid w:val="005F56BD"/>
    <w:pPr>
      <w:pBdr>
        <w:bottom w:val="dotted" w:sz="4" w:space="0" w:color="auto"/>
        <w:right w:val="single" w:sz="4" w:space="0" w:color="auto"/>
      </w:pBdr>
      <w:spacing w:before="100" w:beforeAutospacing="1" w:after="100" w:afterAutospacing="1"/>
      <w:jc w:val="center"/>
      <w:textAlignment w:val="top"/>
    </w:pPr>
    <w:rPr>
      <w:sz w:val="20"/>
    </w:rPr>
  </w:style>
  <w:style w:type="paragraph" w:customStyle="1" w:styleId="xl28">
    <w:name w:val="xl28"/>
    <w:basedOn w:val="Normal"/>
    <w:rsid w:val="005F56BD"/>
    <w:pPr>
      <w:pBdr>
        <w:bottom w:val="dotted" w:sz="4" w:space="0" w:color="auto"/>
        <w:right w:val="single" w:sz="4" w:space="0" w:color="auto"/>
      </w:pBdr>
      <w:spacing w:before="100" w:beforeAutospacing="1" w:after="100" w:afterAutospacing="1"/>
      <w:jc w:val="center"/>
      <w:textAlignment w:val="top"/>
    </w:pPr>
    <w:rPr>
      <w:sz w:val="20"/>
    </w:rPr>
  </w:style>
  <w:style w:type="paragraph" w:customStyle="1" w:styleId="xl29">
    <w:name w:val="xl29"/>
    <w:basedOn w:val="Normal"/>
    <w:rsid w:val="005F56BD"/>
    <w:pPr>
      <w:pBdr>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30">
    <w:name w:val="xl30"/>
    <w:basedOn w:val="Normal"/>
    <w:rsid w:val="005F56BD"/>
    <w:pPr>
      <w:numPr>
        <w:numId w:val="8"/>
      </w:numPr>
      <w:pBdr>
        <w:bottom w:val="single" w:sz="4" w:space="0" w:color="auto"/>
        <w:right w:val="single" w:sz="4" w:space="0" w:color="auto"/>
      </w:pBdr>
      <w:tabs>
        <w:tab w:val="clear" w:pos="360"/>
      </w:tabs>
      <w:spacing w:before="100" w:beforeAutospacing="1" w:after="100" w:afterAutospacing="1"/>
      <w:ind w:left="0" w:firstLine="0"/>
      <w:jc w:val="center"/>
      <w:textAlignment w:val="top"/>
    </w:pPr>
    <w:rPr>
      <w:sz w:val="20"/>
    </w:rPr>
  </w:style>
  <w:style w:type="paragraph" w:customStyle="1" w:styleId="xl31">
    <w:name w:val="xl31"/>
    <w:basedOn w:val="Normal"/>
    <w:rsid w:val="005F56BD"/>
    <w:pPr>
      <w:pBdr>
        <w:bottom w:val="single" w:sz="4" w:space="0" w:color="auto"/>
        <w:right w:val="single" w:sz="4" w:space="0" w:color="auto"/>
      </w:pBdr>
      <w:spacing w:before="100" w:beforeAutospacing="1" w:after="100" w:afterAutospacing="1"/>
      <w:jc w:val="center"/>
      <w:textAlignment w:val="top"/>
    </w:pPr>
    <w:rPr>
      <w:sz w:val="20"/>
    </w:rPr>
  </w:style>
  <w:style w:type="paragraph" w:customStyle="1" w:styleId="xl32">
    <w:name w:val="xl32"/>
    <w:basedOn w:val="Normal"/>
    <w:rsid w:val="005F56BD"/>
    <w:pPr>
      <w:pBdr>
        <w:bottom w:val="dotted" w:sz="4" w:space="0" w:color="auto"/>
        <w:right w:val="single" w:sz="4" w:space="0" w:color="auto"/>
      </w:pBdr>
      <w:spacing w:before="100" w:beforeAutospacing="1" w:after="100" w:afterAutospacing="1"/>
      <w:jc w:val="center"/>
      <w:textAlignment w:val="top"/>
    </w:pPr>
    <w:rPr>
      <w:sz w:val="28"/>
      <w:szCs w:val="28"/>
    </w:rPr>
  </w:style>
  <w:style w:type="paragraph" w:customStyle="1" w:styleId="xl33">
    <w:name w:val="xl33"/>
    <w:basedOn w:val="Normal"/>
    <w:rsid w:val="005F56BD"/>
    <w:pPr>
      <w:pBdr>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pbody">
    <w:name w:val="pbody"/>
    <w:basedOn w:val="Normal"/>
    <w:rsid w:val="005F56BD"/>
    <w:pPr>
      <w:spacing w:before="100" w:after="100"/>
      <w:jc w:val="left"/>
    </w:pPr>
    <w:rPr>
      <w:rFonts w:ascii="Times New Roman" w:hAnsi="Times New Roman"/>
      <w:sz w:val="24"/>
    </w:rPr>
  </w:style>
  <w:style w:type="paragraph" w:customStyle="1" w:styleId="TM0">
    <w:name w:val="TM"/>
    <w:basedOn w:val="Normal"/>
    <w:rsid w:val="005F56BD"/>
    <w:pPr>
      <w:spacing w:before="120" w:line="336" w:lineRule="auto"/>
      <w:ind w:firstLine="540"/>
    </w:pPr>
    <w:rPr>
      <w:rFonts w:ascii="Times New Roman" w:hAnsi="Times New Roman"/>
      <w:szCs w:val="26"/>
    </w:rPr>
  </w:style>
  <w:style w:type="paragraph" w:customStyle="1" w:styleId="newsdetaillead">
    <w:name w:val="newsdetaillead"/>
    <w:basedOn w:val="Normal"/>
    <w:rsid w:val="005F56BD"/>
    <w:pPr>
      <w:spacing w:before="100" w:beforeAutospacing="1" w:after="100" w:afterAutospacing="1"/>
      <w:jc w:val="left"/>
    </w:pPr>
    <w:rPr>
      <w:rFonts w:ascii="Times New Roman" w:eastAsia="Arial Unicode MS" w:hAnsi="Times New Roman"/>
      <w:b/>
      <w:bCs/>
      <w:color w:val="5F5F5F"/>
      <w:sz w:val="22"/>
      <w:szCs w:val="22"/>
    </w:rPr>
  </w:style>
  <w:style w:type="paragraph" w:customStyle="1" w:styleId="bodytext0">
    <w:name w:val="bodytext"/>
    <w:basedOn w:val="Normal"/>
    <w:rsid w:val="005F56BD"/>
    <w:pPr>
      <w:spacing w:before="100" w:beforeAutospacing="1" w:after="100" w:afterAutospacing="1"/>
      <w:jc w:val="left"/>
    </w:pPr>
    <w:rPr>
      <w:rFonts w:ascii="Times New Roman" w:hAnsi="Times New Roman"/>
      <w:sz w:val="22"/>
      <w:szCs w:val="22"/>
    </w:rPr>
  </w:style>
  <w:style w:type="character" w:customStyle="1" w:styleId="stdnobr">
    <w:name w:val="std nobr"/>
    <w:basedOn w:val="DefaultParagraphFont"/>
    <w:rsid w:val="005F56BD"/>
  </w:style>
  <w:style w:type="character" w:customStyle="1" w:styleId="gl1">
    <w:name w:val="gl1"/>
    <w:basedOn w:val="DefaultParagraphFont"/>
    <w:rsid w:val="005F56BD"/>
  </w:style>
  <w:style w:type="paragraph" w:customStyle="1" w:styleId="article-edition1">
    <w:name w:val="article-edition1"/>
    <w:basedOn w:val="Normal"/>
    <w:rsid w:val="005F56BD"/>
    <w:pPr>
      <w:spacing w:before="100" w:beforeAutospacing="1" w:after="75"/>
      <w:jc w:val="left"/>
    </w:pPr>
    <w:rPr>
      <w:rFonts w:ascii="Arial" w:hAnsi="Arial" w:cs="Arial"/>
      <w:color w:val="666666"/>
      <w:sz w:val="18"/>
      <w:szCs w:val="18"/>
    </w:rPr>
  </w:style>
  <w:style w:type="character" w:customStyle="1" w:styleId="bodycontent1">
    <w:name w:val="bodycontent1"/>
    <w:rsid w:val="005F56BD"/>
    <w:rPr>
      <w:color w:val="333333"/>
      <w:sz w:val="20"/>
      <w:szCs w:val="20"/>
    </w:rPr>
  </w:style>
  <w:style w:type="character" w:customStyle="1" w:styleId="CharChar3">
    <w:name w:val="Char Char3"/>
    <w:locked/>
    <w:rsid w:val="005F56BD"/>
    <w:rPr>
      <w:b/>
      <w:bCs/>
      <w:sz w:val="36"/>
      <w:szCs w:val="36"/>
      <w:lang w:val="en-AU" w:eastAsia="en-US"/>
    </w:rPr>
  </w:style>
  <w:style w:type="character" w:customStyle="1" w:styleId="fftimenewsromanfs12pt1">
    <w:name w:val="ff_time_news_roman_fs_12pt1"/>
    <w:rsid w:val="005F56BD"/>
    <w:rPr>
      <w:rFonts w:ascii="Times New Roman" w:hAnsi="Times New Roman" w:cs="Times New Roman" w:hint="default"/>
      <w:sz w:val="24"/>
      <w:szCs w:val="24"/>
    </w:rPr>
  </w:style>
  <w:style w:type="character" w:customStyle="1" w:styleId="text1">
    <w:name w:val="text1"/>
    <w:rsid w:val="005F56BD"/>
    <w:rPr>
      <w:rFonts w:ascii="Tahoma" w:hAnsi="Tahoma" w:cs="Tahoma" w:hint="default"/>
      <w:b w:val="0"/>
      <w:bCs w:val="0"/>
      <w:strike w:val="0"/>
      <w:dstrike w:val="0"/>
      <w:color w:val="070707"/>
      <w:sz w:val="18"/>
      <w:szCs w:val="18"/>
      <w:u w:val="none"/>
      <w:effect w:val="none"/>
    </w:rPr>
  </w:style>
  <w:style w:type="character" w:customStyle="1" w:styleId="description1">
    <w:name w:val="description1"/>
    <w:rsid w:val="005F56BD"/>
    <w:rPr>
      <w:rFonts w:ascii="Tahoma" w:hAnsi="Tahoma" w:cs="Tahoma" w:hint="default"/>
      <w:b w:val="0"/>
      <w:bCs w:val="0"/>
      <w:strike w:val="0"/>
      <w:dstrike w:val="0"/>
      <w:color w:val="000066"/>
      <w:sz w:val="16"/>
      <w:szCs w:val="16"/>
      <w:u w:val="none"/>
      <w:effect w:val="none"/>
    </w:rPr>
  </w:style>
  <w:style w:type="paragraph" w:customStyle="1" w:styleId="abb">
    <w:name w:val="abb"/>
    <w:basedOn w:val="Normal"/>
    <w:rsid w:val="005F56BD"/>
    <w:pPr>
      <w:spacing w:before="100" w:beforeAutospacing="1" w:after="100" w:afterAutospacing="1"/>
      <w:jc w:val="left"/>
    </w:pPr>
    <w:rPr>
      <w:rFonts w:ascii="Times New Roman" w:hAnsi="Times New Roman"/>
      <w:sz w:val="24"/>
      <w:szCs w:val="24"/>
    </w:rPr>
  </w:style>
  <w:style w:type="character" w:customStyle="1" w:styleId="thuypttnewsdetaildescription">
    <w:name w:val="thuyptt_news_detaildescription"/>
    <w:basedOn w:val="DefaultParagraphFont"/>
    <w:rsid w:val="005F56BD"/>
  </w:style>
  <w:style w:type="paragraph" w:customStyle="1" w:styleId="clsnewssource">
    <w:name w:val="clsnewssource"/>
    <w:basedOn w:val="Normal"/>
    <w:rsid w:val="005F56BD"/>
    <w:pPr>
      <w:spacing w:before="100" w:beforeAutospacing="1" w:after="100" w:afterAutospacing="1"/>
      <w:jc w:val="left"/>
    </w:pPr>
    <w:rPr>
      <w:rFonts w:ascii="Times New Roman" w:hAnsi="Times New Roman"/>
      <w:sz w:val="24"/>
      <w:szCs w:val="24"/>
    </w:rPr>
  </w:style>
  <w:style w:type="paragraph" w:customStyle="1" w:styleId="ptitle">
    <w:name w:val="ptitle"/>
    <w:basedOn w:val="Normal"/>
    <w:rsid w:val="005F56BD"/>
    <w:pPr>
      <w:spacing w:before="100" w:beforeAutospacing="1" w:after="100" w:afterAutospacing="1"/>
      <w:jc w:val="left"/>
    </w:pPr>
    <w:rPr>
      <w:rFonts w:ascii="Times New Roman" w:hAnsi="Times New Roman"/>
      <w:sz w:val="24"/>
      <w:szCs w:val="24"/>
    </w:rPr>
  </w:style>
  <w:style w:type="paragraph" w:customStyle="1" w:styleId="phead">
    <w:name w:val="phead"/>
    <w:basedOn w:val="Normal"/>
    <w:rsid w:val="005F56BD"/>
    <w:pPr>
      <w:spacing w:before="100" w:beforeAutospacing="1" w:after="100" w:afterAutospacing="1"/>
      <w:jc w:val="left"/>
    </w:pPr>
    <w:rPr>
      <w:rFonts w:ascii="Times New Roman" w:hAnsi="Times New Roman"/>
      <w:sz w:val="24"/>
      <w:szCs w:val="24"/>
    </w:rPr>
  </w:style>
  <w:style w:type="paragraph" w:customStyle="1" w:styleId="pauthor">
    <w:name w:val="pauthor"/>
    <w:basedOn w:val="Normal"/>
    <w:rsid w:val="005F56BD"/>
    <w:pPr>
      <w:spacing w:before="100" w:beforeAutospacing="1" w:after="100" w:afterAutospacing="1"/>
      <w:jc w:val="left"/>
    </w:pPr>
    <w:rPr>
      <w:rFonts w:ascii="Times New Roman" w:hAnsi="Times New Roman"/>
      <w:sz w:val="24"/>
      <w:szCs w:val="24"/>
    </w:rPr>
  </w:style>
  <w:style w:type="character" w:customStyle="1" w:styleId="time">
    <w:name w:val="time"/>
    <w:basedOn w:val="DefaultParagraphFont"/>
    <w:rsid w:val="005F56BD"/>
  </w:style>
  <w:style w:type="character" w:customStyle="1" w:styleId="breadcrumbspathway">
    <w:name w:val="breadcrumbs pathway"/>
    <w:basedOn w:val="DefaultParagraphFont"/>
    <w:rsid w:val="005F56BD"/>
  </w:style>
  <w:style w:type="character" w:customStyle="1" w:styleId="createdate">
    <w:name w:val="createdate"/>
    <w:basedOn w:val="DefaultParagraphFont"/>
    <w:rsid w:val="005F56BD"/>
  </w:style>
  <w:style w:type="character" w:customStyle="1" w:styleId="createby">
    <w:name w:val="createby"/>
    <w:basedOn w:val="DefaultParagraphFont"/>
    <w:rsid w:val="005F56BD"/>
  </w:style>
  <w:style w:type="character" w:customStyle="1" w:styleId="article-section">
    <w:name w:val="article-section"/>
    <w:basedOn w:val="DefaultParagraphFont"/>
    <w:rsid w:val="005F56BD"/>
  </w:style>
  <w:style w:type="character" w:customStyle="1" w:styleId="article-category">
    <w:name w:val="article-category"/>
    <w:basedOn w:val="DefaultParagraphFont"/>
    <w:rsid w:val="005F56BD"/>
  </w:style>
  <w:style w:type="character" w:customStyle="1" w:styleId="CharChar13">
    <w:name w:val="Char Char13"/>
    <w:locked/>
    <w:rsid w:val="005F56BD"/>
    <w:rPr>
      <w:rFonts w:ascii="Times New Roman" w:hAnsi="Times New Roman" w:cs="Times New Roman"/>
      <w:b/>
      <w:bCs/>
      <w:spacing w:val="-8"/>
      <w:sz w:val="28"/>
      <w:szCs w:val="28"/>
      <w:lang w:val="en-AU" w:eastAsia="en-US"/>
    </w:rPr>
  </w:style>
  <w:style w:type="character" w:customStyle="1" w:styleId="CharChar5">
    <w:name w:val="Char Char5"/>
    <w:locked/>
    <w:rsid w:val="005F56BD"/>
    <w:rPr>
      <w:rFonts w:ascii="Times New Roman" w:hAnsi="Times New Roman" w:cs="Times New Roman"/>
      <w:sz w:val="24"/>
      <w:szCs w:val="24"/>
      <w:lang w:val="en-AU" w:eastAsia="en-US"/>
    </w:rPr>
  </w:style>
  <w:style w:type="character" w:customStyle="1" w:styleId="CharChar10">
    <w:name w:val="Char Char10"/>
    <w:locked/>
    <w:rsid w:val="005F56BD"/>
    <w:rPr>
      <w:rFonts w:ascii="Times New Roman" w:hAnsi="Times New Roman" w:cs="Times New Roman"/>
      <w:i/>
      <w:iCs/>
      <w:sz w:val="28"/>
      <w:szCs w:val="28"/>
      <w:lang w:val="en-AU" w:eastAsia="en-US"/>
    </w:rPr>
  </w:style>
  <w:style w:type="character" w:customStyle="1" w:styleId="CharChar9">
    <w:name w:val="Char Char9"/>
    <w:locked/>
    <w:rsid w:val="005F56BD"/>
    <w:rPr>
      <w:rFonts w:ascii="Times New Roman" w:hAnsi="Times New Roman" w:cs="Times New Roman"/>
      <w:b/>
      <w:bCs/>
      <w:sz w:val="24"/>
      <w:szCs w:val="24"/>
      <w:lang w:val="en-AU" w:eastAsia="en-US"/>
    </w:rPr>
  </w:style>
  <w:style w:type="character" w:customStyle="1" w:styleId="largetime21">
    <w:name w:val="largetime21"/>
    <w:rsid w:val="005F56BD"/>
    <w:rPr>
      <w:rFonts w:ascii="Arial" w:hAnsi="Arial" w:cs="Arial" w:hint="default"/>
      <w:color w:val="000000"/>
      <w:sz w:val="16"/>
      <w:szCs w:val="16"/>
    </w:rPr>
  </w:style>
  <w:style w:type="paragraph" w:customStyle="1" w:styleId="psubtitle">
    <w:name w:val="psubtitle"/>
    <w:basedOn w:val="Normal"/>
    <w:rsid w:val="005F56BD"/>
    <w:pPr>
      <w:spacing w:after="100" w:afterAutospacing="1"/>
      <w:jc w:val="left"/>
    </w:pPr>
    <w:rPr>
      <w:rFonts w:ascii="Arial" w:hAnsi="Arial" w:cs="Arial"/>
      <w:b/>
      <w:bCs/>
      <w:sz w:val="20"/>
    </w:rPr>
  </w:style>
  <w:style w:type="character" w:customStyle="1" w:styleId="noidunggioithieu">
    <w:name w:val="noidunggioithieu"/>
    <w:basedOn w:val="DefaultParagraphFont"/>
    <w:rsid w:val="005F56BD"/>
  </w:style>
  <w:style w:type="paragraph" w:customStyle="1" w:styleId="ingress">
    <w:name w:val="ingress"/>
    <w:basedOn w:val="Normal"/>
    <w:rsid w:val="005F56BD"/>
    <w:pPr>
      <w:spacing w:before="100" w:beforeAutospacing="1" w:after="100" w:afterAutospacing="1"/>
      <w:jc w:val="left"/>
    </w:pPr>
    <w:rPr>
      <w:rFonts w:ascii="Times New Roman" w:hAnsi="Times New Roman"/>
      <w:b/>
      <w:bCs/>
      <w:color w:val="666666"/>
      <w:szCs w:val="26"/>
    </w:rPr>
  </w:style>
  <w:style w:type="paragraph" w:customStyle="1" w:styleId="lead">
    <w:name w:val="lead"/>
    <w:basedOn w:val="Normal"/>
    <w:rsid w:val="005F56BD"/>
    <w:pPr>
      <w:spacing w:before="100" w:beforeAutospacing="1" w:after="100" w:afterAutospacing="1"/>
      <w:jc w:val="left"/>
    </w:pPr>
    <w:rPr>
      <w:rFonts w:ascii="Times New Roman" w:hAnsi="Times New Roman"/>
      <w:b/>
      <w:bCs/>
      <w:color w:val="5F5F5F"/>
      <w:sz w:val="22"/>
      <w:szCs w:val="22"/>
    </w:rPr>
  </w:style>
  <w:style w:type="paragraph" w:customStyle="1" w:styleId="plain">
    <w:name w:val="plain"/>
    <w:basedOn w:val="Normal"/>
    <w:rsid w:val="005F56BD"/>
    <w:pPr>
      <w:spacing w:before="100" w:beforeAutospacing="1" w:after="100" w:afterAutospacing="1"/>
      <w:jc w:val="left"/>
    </w:pPr>
    <w:rPr>
      <w:rFonts w:ascii="Times New Roman" w:hAnsi="Times New Roman"/>
      <w:sz w:val="24"/>
      <w:szCs w:val="24"/>
    </w:rPr>
  </w:style>
  <w:style w:type="character" w:customStyle="1" w:styleId="CharChar11">
    <w:name w:val="Char Char11"/>
    <w:locked/>
    <w:rsid w:val="005F56BD"/>
    <w:rPr>
      <w:rFonts w:ascii="Times New Roman" w:hAnsi="Times New Roman" w:cs="Times New Roman"/>
      <w:b/>
      <w:bCs/>
      <w:sz w:val="24"/>
      <w:szCs w:val="24"/>
      <w:lang w:val="en-AU" w:eastAsia="en-US"/>
    </w:rPr>
  </w:style>
  <w:style w:type="paragraph" w:customStyle="1" w:styleId="DefaultParagraphFontParaCharCharCharCharChar">
    <w:name w:val="Default Paragraph Font Para Char Char Char Char Char"/>
    <w:autoRedefine/>
    <w:rsid w:val="005F56BD"/>
    <w:pPr>
      <w:tabs>
        <w:tab w:val="left" w:pos="1152"/>
      </w:tabs>
      <w:spacing w:before="120" w:after="120" w:line="312" w:lineRule="auto"/>
    </w:pPr>
    <w:rPr>
      <w:rFonts w:ascii="Arial" w:eastAsia="Times New Roman" w:hAnsi="Arial" w:cs="Arial"/>
      <w:sz w:val="26"/>
      <w:szCs w:val="26"/>
      <w:lang w:val="en-US" w:eastAsia="en-US"/>
    </w:rPr>
  </w:style>
  <w:style w:type="character" w:customStyle="1" w:styleId="CharChar1">
    <w:name w:val="Char Char1"/>
    <w:locked/>
    <w:rsid w:val="005F56BD"/>
    <w:rPr>
      <w:rFonts w:ascii="Times New Roman" w:hAnsi="Times New Roman" w:cs="Times New Roman"/>
      <w:sz w:val="28"/>
      <w:szCs w:val="28"/>
      <w:lang w:val="en-AU" w:eastAsia="en-US"/>
    </w:rPr>
  </w:style>
  <w:style w:type="character" w:customStyle="1" w:styleId="CharChar7">
    <w:name w:val="Char Char7"/>
    <w:locked/>
    <w:rsid w:val="005F56BD"/>
    <w:rPr>
      <w:rFonts w:ascii="Arial" w:hAnsi="Arial" w:cs="Arial"/>
      <w:sz w:val="22"/>
      <w:szCs w:val="22"/>
      <w:lang w:val="en-AU" w:eastAsia="en-US"/>
    </w:rPr>
  </w:style>
  <w:style w:type="character" w:customStyle="1" w:styleId="apple-style-span">
    <w:name w:val="apple-style-span"/>
    <w:basedOn w:val="DefaultParagraphFont"/>
    <w:uiPriority w:val="99"/>
    <w:rsid w:val="005F56BD"/>
  </w:style>
  <w:style w:type="paragraph" w:customStyle="1" w:styleId="desc">
    <w:name w:val="desc"/>
    <w:basedOn w:val="Normal"/>
    <w:rsid w:val="005F56BD"/>
    <w:pPr>
      <w:spacing w:before="100" w:beforeAutospacing="1" w:after="100" w:afterAutospacing="1"/>
      <w:jc w:val="left"/>
    </w:pPr>
    <w:rPr>
      <w:rFonts w:ascii="Times New Roman" w:hAnsi="Times New Roman"/>
      <w:sz w:val="24"/>
      <w:szCs w:val="24"/>
    </w:rPr>
  </w:style>
  <w:style w:type="character" w:customStyle="1" w:styleId="Date1">
    <w:name w:val="Date1"/>
    <w:basedOn w:val="DefaultParagraphFont"/>
    <w:rsid w:val="005F56BD"/>
  </w:style>
  <w:style w:type="character" w:customStyle="1" w:styleId="apple-converted-space">
    <w:name w:val="apple-converted-space"/>
    <w:basedOn w:val="DefaultParagraphFont"/>
    <w:rsid w:val="005F56BD"/>
  </w:style>
  <w:style w:type="character" w:customStyle="1" w:styleId="highlightedsearchterm">
    <w:name w:val="highlightedsearchterm"/>
    <w:basedOn w:val="DefaultParagraphFont"/>
    <w:rsid w:val="005F56BD"/>
  </w:style>
  <w:style w:type="paragraph" w:customStyle="1" w:styleId="I1">
    <w:name w:val="I.1."/>
    <w:basedOn w:val="Normal"/>
    <w:rsid w:val="005F56BD"/>
    <w:pPr>
      <w:tabs>
        <w:tab w:val="num" w:pos="0"/>
      </w:tabs>
      <w:spacing w:after="120"/>
      <w:ind w:right="-149"/>
    </w:pPr>
    <w:rPr>
      <w:b/>
      <w:sz w:val="24"/>
      <w:szCs w:val="28"/>
      <w:u w:val="single"/>
      <w:lang w:val="de-DE"/>
    </w:rPr>
  </w:style>
  <w:style w:type="paragraph" w:customStyle="1" w:styleId="noidung">
    <w:name w:val=".noidung"/>
    <w:basedOn w:val="Normal"/>
    <w:qFormat/>
    <w:rsid w:val="005F56BD"/>
    <w:pPr>
      <w:spacing w:before="120" w:after="120" w:line="288" w:lineRule="auto"/>
      <w:ind w:firstLine="720"/>
    </w:pPr>
    <w:rPr>
      <w:rFonts w:ascii="Times New Roman" w:hAnsi="Times New Roman"/>
      <w:color w:val="000000"/>
      <w:szCs w:val="26"/>
      <w:lang w:val="pt-BR"/>
    </w:rPr>
  </w:style>
  <w:style w:type="paragraph" w:customStyle="1" w:styleId="a">
    <w:name w:val="a"/>
    <w:basedOn w:val="Normal"/>
    <w:rsid w:val="005F56BD"/>
    <w:pPr>
      <w:spacing w:before="60" w:after="60" w:line="269" w:lineRule="auto"/>
    </w:pPr>
    <w:rPr>
      <w:b/>
      <w:i/>
      <w:szCs w:val="26"/>
    </w:rPr>
  </w:style>
  <w:style w:type="character" w:customStyle="1" w:styleId="a2">
    <w:name w:val="a2"/>
    <w:basedOn w:val="DefaultParagraphFont"/>
    <w:rsid w:val="005F56BD"/>
  </w:style>
  <w:style w:type="paragraph" w:customStyle="1" w:styleId="a1">
    <w:name w:val="a1"/>
    <w:basedOn w:val="Normal"/>
    <w:rsid w:val="005F56BD"/>
    <w:pPr>
      <w:spacing w:line="360" w:lineRule="auto"/>
      <w:ind w:firstLine="720"/>
    </w:pPr>
    <w:rPr>
      <w:sz w:val="28"/>
    </w:rPr>
  </w:style>
  <w:style w:type="paragraph" w:styleId="TOAHeading">
    <w:name w:val="toa heading"/>
    <w:basedOn w:val="Normal"/>
    <w:next w:val="Normal"/>
    <w:uiPriority w:val="99"/>
    <w:rsid w:val="005F56BD"/>
    <w:pPr>
      <w:spacing w:before="120" w:line="360" w:lineRule="atLeast"/>
    </w:pPr>
    <w:rPr>
      <w:rFonts w:ascii="Arial" w:hAnsi="Arial"/>
      <w:b/>
      <w:sz w:val="28"/>
    </w:rPr>
  </w:style>
  <w:style w:type="character" w:customStyle="1" w:styleId="apple-tab-span">
    <w:name w:val="apple-tab-span"/>
    <w:basedOn w:val="DefaultParagraphFont"/>
    <w:rsid w:val="005F56BD"/>
  </w:style>
  <w:style w:type="paragraph" w:styleId="TOC4">
    <w:name w:val="toc 4"/>
    <w:basedOn w:val="Normal"/>
    <w:next w:val="Normal"/>
    <w:autoRedefine/>
    <w:uiPriority w:val="39"/>
    <w:unhideWhenUsed/>
    <w:rsid w:val="005F56BD"/>
    <w:pPr>
      <w:ind w:left="520"/>
      <w:jc w:val="left"/>
    </w:pPr>
    <w:rPr>
      <w:rFonts w:ascii="Arial" w:hAnsi="Arial" w:cs="Arial"/>
      <w:sz w:val="20"/>
    </w:rPr>
  </w:style>
  <w:style w:type="paragraph" w:styleId="TOC5">
    <w:name w:val="toc 5"/>
    <w:basedOn w:val="Normal"/>
    <w:next w:val="Normal"/>
    <w:autoRedefine/>
    <w:uiPriority w:val="39"/>
    <w:unhideWhenUsed/>
    <w:rsid w:val="005F56BD"/>
    <w:pPr>
      <w:ind w:left="780"/>
      <w:jc w:val="left"/>
    </w:pPr>
    <w:rPr>
      <w:rFonts w:ascii="Arial" w:hAnsi="Arial" w:cs="Arial"/>
      <w:sz w:val="20"/>
    </w:rPr>
  </w:style>
  <w:style w:type="paragraph" w:styleId="TOC6">
    <w:name w:val="toc 6"/>
    <w:basedOn w:val="Normal"/>
    <w:next w:val="Normal"/>
    <w:autoRedefine/>
    <w:uiPriority w:val="39"/>
    <w:unhideWhenUsed/>
    <w:rsid w:val="005F56BD"/>
    <w:pPr>
      <w:ind w:left="1040"/>
      <w:jc w:val="left"/>
    </w:pPr>
    <w:rPr>
      <w:rFonts w:ascii="Arial" w:hAnsi="Arial" w:cs="Arial"/>
      <w:sz w:val="20"/>
    </w:rPr>
  </w:style>
  <w:style w:type="paragraph" w:styleId="TOC7">
    <w:name w:val="toc 7"/>
    <w:basedOn w:val="Normal"/>
    <w:next w:val="Normal"/>
    <w:autoRedefine/>
    <w:uiPriority w:val="39"/>
    <w:unhideWhenUsed/>
    <w:rsid w:val="005F56BD"/>
    <w:pPr>
      <w:ind w:left="1300"/>
      <w:jc w:val="left"/>
    </w:pPr>
    <w:rPr>
      <w:rFonts w:ascii="Arial" w:hAnsi="Arial" w:cs="Arial"/>
      <w:sz w:val="20"/>
    </w:rPr>
  </w:style>
  <w:style w:type="paragraph" w:styleId="TOC8">
    <w:name w:val="toc 8"/>
    <w:basedOn w:val="Normal"/>
    <w:next w:val="Normal"/>
    <w:autoRedefine/>
    <w:uiPriority w:val="39"/>
    <w:unhideWhenUsed/>
    <w:rsid w:val="005F56BD"/>
    <w:pPr>
      <w:ind w:left="1560"/>
      <w:jc w:val="left"/>
    </w:pPr>
    <w:rPr>
      <w:rFonts w:ascii="Arial" w:hAnsi="Arial" w:cs="Arial"/>
      <w:sz w:val="20"/>
    </w:rPr>
  </w:style>
  <w:style w:type="paragraph" w:styleId="TOC9">
    <w:name w:val="toc 9"/>
    <w:basedOn w:val="Normal"/>
    <w:next w:val="Normal"/>
    <w:autoRedefine/>
    <w:uiPriority w:val="39"/>
    <w:unhideWhenUsed/>
    <w:rsid w:val="005F56BD"/>
    <w:pPr>
      <w:ind w:left="1820"/>
      <w:jc w:val="left"/>
    </w:pPr>
    <w:rPr>
      <w:rFonts w:ascii="Arial" w:hAnsi="Arial" w:cs="Arial"/>
      <w:sz w:val="20"/>
    </w:rPr>
  </w:style>
  <w:style w:type="paragraph" w:styleId="TableofFigures">
    <w:name w:val="table of figures"/>
    <w:basedOn w:val="Normal"/>
    <w:next w:val="Normal"/>
    <w:uiPriority w:val="99"/>
    <w:unhideWhenUsed/>
    <w:rsid w:val="005F56BD"/>
    <w:rPr>
      <w:rFonts w:ascii="Times New Roman" w:hAnsi="Times New Roman"/>
    </w:rPr>
  </w:style>
  <w:style w:type="paragraph" w:styleId="DocumentMap">
    <w:name w:val="Document Map"/>
    <w:basedOn w:val="Normal"/>
    <w:link w:val="DocumentMapChar"/>
    <w:uiPriority w:val="99"/>
    <w:semiHidden/>
    <w:unhideWhenUsed/>
    <w:rsid w:val="009F4531"/>
    <w:rPr>
      <w:rFonts w:ascii="Tahoma" w:hAnsi="Tahoma"/>
      <w:noProof w:val="0"/>
      <w:sz w:val="16"/>
      <w:szCs w:val="16"/>
    </w:rPr>
  </w:style>
  <w:style w:type="character" w:customStyle="1" w:styleId="DocumentMapChar">
    <w:name w:val="Document Map Char"/>
    <w:link w:val="DocumentMap"/>
    <w:uiPriority w:val="99"/>
    <w:semiHidden/>
    <w:rsid w:val="009F4531"/>
    <w:rPr>
      <w:rFonts w:ascii="Tahoma" w:eastAsia="Times New Roman" w:hAnsi="Tahoma" w:cs="Tahoma"/>
      <w:sz w:val="16"/>
      <w:szCs w:val="16"/>
      <w:lang w:eastAsia="en-US"/>
    </w:rPr>
  </w:style>
  <w:style w:type="paragraph" w:customStyle="1" w:styleId="Heading30">
    <w:name w:val="Heading3"/>
    <w:basedOn w:val="Heading3"/>
    <w:rsid w:val="00240689"/>
    <w:pPr>
      <w:keepLines w:val="0"/>
      <w:widowControl w:val="0"/>
      <w:spacing w:before="120" w:line="320" w:lineRule="exact"/>
    </w:pPr>
    <w:rPr>
      <w:rFonts w:ascii=".VnTime" w:hAnsi=".VnTime"/>
      <w:bCs w:val="0"/>
      <w:color w:val="auto"/>
      <w:sz w:val="28"/>
      <w:szCs w:val="28"/>
    </w:rPr>
  </w:style>
  <w:style w:type="character" w:styleId="FootnoteReference">
    <w:name w:val="footnote reference"/>
    <w:rsid w:val="00031670"/>
    <w:rPr>
      <w:vertAlign w:val="superscript"/>
    </w:rPr>
  </w:style>
</w:styles>
</file>

<file path=word/webSettings.xml><?xml version="1.0" encoding="utf-8"?>
<w:webSettings xmlns:r="http://schemas.openxmlformats.org/officeDocument/2006/relationships" xmlns:w="http://schemas.openxmlformats.org/wordprocessingml/2006/main">
  <w:divs>
    <w:div w:id="116536018">
      <w:bodyDiv w:val="1"/>
      <w:marLeft w:val="0"/>
      <w:marRight w:val="0"/>
      <w:marTop w:val="0"/>
      <w:marBottom w:val="0"/>
      <w:divBdr>
        <w:top w:val="none" w:sz="0" w:space="0" w:color="auto"/>
        <w:left w:val="none" w:sz="0" w:space="0" w:color="auto"/>
        <w:bottom w:val="none" w:sz="0" w:space="0" w:color="auto"/>
        <w:right w:val="none" w:sz="0" w:space="0" w:color="auto"/>
      </w:divBdr>
    </w:div>
    <w:div w:id="341511716">
      <w:bodyDiv w:val="1"/>
      <w:marLeft w:val="0"/>
      <w:marRight w:val="0"/>
      <w:marTop w:val="0"/>
      <w:marBottom w:val="0"/>
      <w:divBdr>
        <w:top w:val="none" w:sz="0" w:space="0" w:color="auto"/>
        <w:left w:val="none" w:sz="0" w:space="0" w:color="auto"/>
        <w:bottom w:val="none" w:sz="0" w:space="0" w:color="auto"/>
        <w:right w:val="none" w:sz="0" w:space="0" w:color="auto"/>
      </w:divBdr>
    </w:div>
    <w:div w:id="611133736">
      <w:bodyDiv w:val="1"/>
      <w:marLeft w:val="0"/>
      <w:marRight w:val="0"/>
      <w:marTop w:val="0"/>
      <w:marBottom w:val="0"/>
      <w:divBdr>
        <w:top w:val="none" w:sz="0" w:space="0" w:color="auto"/>
        <w:left w:val="none" w:sz="0" w:space="0" w:color="auto"/>
        <w:bottom w:val="none" w:sz="0" w:space="0" w:color="auto"/>
        <w:right w:val="none" w:sz="0" w:space="0" w:color="auto"/>
      </w:divBdr>
    </w:div>
    <w:div w:id="1065953337">
      <w:bodyDiv w:val="1"/>
      <w:marLeft w:val="0"/>
      <w:marRight w:val="0"/>
      <w:marTop w:val="0"/>
      <w:marBottom w:val="0"/>
      <w:divBdr>
        <w:top w:val="none" w:sz="0" w:space="0" w:color="auto"/>
        <w:left w:val="none" w:sz="0" w:space="0" w:color="auto"/>
        <w:bottom w:val="none" w:sz="0" w:space="0" w:color="auto"/>
        <w:right w:val="none" w:sz="0" w:space="0" w:color="auto"/>
      </w:divBdr>
    </w:div>
    <w:div w:id="1307517021">
      <w:bodyDiv w:val="1"/>
      <w:marLeft w:val="0"/>
      <w:marRight w:val="0"/>
      <w:marTop w:val="0"/>
      <w:marBottom w:val="0"/>
      <w:divBdr>
        <w:top w:val="none" w:sz="0" w:space="0" w:color="auto"/>
        <w:left w:val="none" w:sz="0" w:space="0" w:color="auto"/>
        <w:bottom w:val="none" w:sz="0" w:space="0" w:color="auto"/>
        <w:right w:val="none" w:sz="0" w:space="0" w:color="auto"/>
      </w:divBdr>
    </w:div>
    <w:div w:id="1369187163">
      <w:bodyDiv w:val="1"/>
      <w:marLeft w:val="0"/>
      <w:marRight w:val="0"/>
      <w:marTop w:val="0"/>
      <w:marBottom w:val="0"/>
      <w:divBdr>
        <w:top w:val="none" w:sz="0" w:space="0" w:color="auto"/>
        <w:left w:val="none" w:sz="0" w:space="0" w:color="auto"/>
        <w:bottom w:val="none" w:sz="0" w:space="0" w:color="auto"/>
        <w:right w:val="none" w:sz="0" w:space="0" w:color="auto"/>
      </w:divBdr>
    </w:div>
    <w:div w:id="1781727656">
      <w:bodyDiv w:val="1"/>
      <w:marLeft w:val="0"/>
      <w:marRight w:val="0"/>
      <w:marTop w:val="0"/>
      <w:marBottom w:val="0"/>
      <w:divBdr>
        <w:top w:val="none" w:sz="0" w:space="0" w:color="auto"/>
        <w:left w:val="none" w:sz="0" w:space="0" w:color="auto"/>
        <w:bottom w:val="none" w:sz="0" w:space="0" w:color="auto"/>
        <w:right w:val="none" w:sz="0" w:space="0" w:color="auto"/>
      </w:divBdr>
    </w:div>
    <w:div w:id="1842811045">
      <w:bodyDiv w:val="1"/>
      <w:marLeft w:val="0"/>
      <w:marRight w:val="0"/>
      <w:marTop w:val="0"/>
      <w:marBottom w:val="0"/>
      <w:divBdr>
        <w:top w:val="none" w:sz="0" w:space="0" w:color="auto"/>
        <w:left w:val="none" w:sz="0" w:space="0" w:color="auto"/>
        <w:bottom w:val="none" w:sz="0" w:space="0" w:color="auto"/>
        <w:right w:val="none" w:sz="0" w:space="0" w:color="auto"/>
      </w:divBdr>
      <w:divsChild>
        <w:div w:id="1715734691">
          <w:marLeft w:val="0"/>
          <w:marRight w:val="0"/>
          <w:marTop w:val="100"/>
          <w:marBottom w:val="100"/>
          <w:divBdr>
            <w:top w:val="none" w:sz="0" w:space="0" w:color="auto"/>
            <w:left w:val="none" w:sz="0" w:space="0" w:color="auto"/>
            <w:bottom w:val="none" w:sz="0" w:space="0" w:color="auto"/>
            <w:right w:val="none" w:sz="0" w:space="0" w:color="auto"/>
          </w:divBdr>
          <w:divsChild>
            <w:div w:id="2078741655">
              <w:marLeft w:val="0"/>
              <w:marRight w:val="0"/>
              <w:marTop w:val="0"/>
              <w:marBottom w:val="0"/>
              <w:divBdr>
                <w:top w:val="none" w:sz="0" w:space="0" w:color="auto"/>
                <w:left w:val="none" w:sz="0" w:space="0" w:color="auto"/>
                <w:bottom w:val="none" w:sz="0" w:space="0" w:color="auto"/>
                <w:right w:val="none" w:sz="0" w:space="0" w:color="auto"/>
              </w:divBdr>
              <w:divsChild>
                <w:div w:id="1335257425">
                  <w:marLeft w:val="0"/>
                  <w:marRight w:val="0"/>
                  <w:marTop w:val="0"/>
                  <w:marBottom w:val="0"/>
                  <w:divBdr>
                    <w:top w:val="none" w:sz="0" w:space="0" w:color="auto"/>
                    <w:left w:val="none" w:sz="0" w:space="0" w:color="auto"/>
                    <w:bottom w:val="none" w:sz="0" w:space="0" w:color="auto"/>
                    <w:right w:val="none" w:sz="0" w:space="0" w:color="auto"/>
                  </w:divBdr>
                  <w:divsChild>
                    <w:div w:id="788164808">
                      <w:marLeft w:val="0"/>
                      <w:marRight w:val="0"/>
                      <w:marTop w:val="0"/>
                      <w:marBottom w:val="0"/>
                      <w:divBdr>
                        <w:top w:val="none" w:sz="0" w:space="0" w:color="auto"/>
                        <w:left w:val="none" w:sz="0" w:space="0" w:color="auto"/>
                        <w:bottom w:val="none" w:sz="0" w:space="0" w:color="auto"/>
                        <w:right w:val="none" w:sz="0" w:space="0" w:color="auto"/>
                      </w:divBdr>
                      <w:divsChild>
                        <w:div w:id="1418939115">
                          <w:marLeft w:val="0"/>
                          <w:marRight w:val="0"/>
                          <w:marTop w:val="0"/>
                          <w:marBottom w:val="0"/>
                          <w:divBdr>
                            <w:top w:val="none" w:sz="0" w:space="0" w:color="auto"/>
                            <w:left w:val="none" w:sz="0" w:space="0" w:color="auto"/>
                            <w:bottom w:val="none" w:sz="0" w:space="0" w:color="auto"/>
                            <w:right w:val="none" w:sz="0" w:space="0" w:color="auto"/>
                          </w:divBdr>
                          <w:divsChild>
                            <w:div w:id="1737700474">
                              <w:marLeft w:val="0"/>
                              <w:marRight w:val="0"/>
                              <w:marTop w:val="0"/>
                              <w:marBottom w:val="0"/>
                              <w:divBdr>
                                <w:top w:val="none" w:sz="0" w:space="0" w:color="auto"/>
                                <w:left w:val="none" w:sz="0" w:space="0" w:color="auto"/>
                                <w:bottom w:val="none" w:sz="0" w:space="0" w:color="auto"/>
                                <w:right w:val="none" w:sz="0" w:space="0" w:color="auto"/>
                              </w:divBdr>
                              <w:divsChild>
                                <w:div w:id="712731178">
                                  <w:marLeft w:val="0"/>
                                  <w:marRight w:val="0"/>
                                  <w:marTop w:val="0"/>
                                  <w:marBottom w:val="0"/>
                                  <w:divBdr>
                                    <w:top w:val="none" w:sz="0" w:space="0" w:color="auto"/>
                                    <w:left w:val="none" w:sz="0" w:space="0" w:color="auto"/>
                                    <w:bottom w:val="none" w:sz="0" w:space="0" w:color="auto"/>
                                    <w:right w:val="none" w:sz="0" w:space="0" w:color="auto"/>
                                  </w:divBdr>
                                  <w:divsChild>
                                    <w:div w:id="2014645677">
                                      <w:marLeft w:val="0"/>
                                      <w:marRight w:val="0"/>
                                      <w:marTop w:val="0"/>
                                      <w:marBottom w:val="0"/>
                                      <w:divBdr>
                                        <w:top w:val="single" w:sz="2" w:space="0" w:color="E8E8E8"/>
                                        <w:left w:val="single" w:sz="2" w:space="0" w:color="E8E8E8"/>
                                        <w:bottom w:val="single" w:sz="2" w:space="0" w:color="E8E8E8"/>
                                        <w:right w:val="single" w:sz="2" w:space="2" w:color="E8E8E8"/>
                                      </w:divBdr>
                                      <w:divsChild>
                                        <w:div w:id="32773678">
                                          <w:marLeft w:val="0"/>
                                          <w:marRight w:val="0"/>
                                          <w:marTop w:val="0"/>
                                          <w:marBottom w:val="0"/>
                                          <w:divBdr>
                                            <w:top w:val="none" w:sz="0" w:space="0" w:color="auto"/>
                                            <w:left w:val="none" w:sz="0" w:space="0" w:color="auto"/>
                                            <w:bottom w:val="none" w:sz="0" w:space="0" w:color="auto"/>
                                            <w:right w:val="none" w:sz="0" w:space="0" w:color="auto"/>
                                          </w:divBdr>
                                          <w:divsChild>
                                            <w:div w:id="872957770">
                                              <w:marLeft w:val="0"/>
                                              <w:marRight w:val="0"/>
                                              <w:marTop w:val="0"/>
                                              <w:marBottom w:val="0"/>
                                              <w:divBdr>
                                                <w:top w:val="single" w:sz="2" w:space="0" w:color="E8E8E8"/>
                                                <w:left w:val="single" w:sz="2" w:space="0" w:color="E8E8E8"/>
                                                <w:bottom w:val="single" w:sz="2" w:space="0" w:color="E8E8E8"/>
                                                <w:right w:val="single" w:sz="2" w:space="2" w:color="E8E8E8"/>
                                              </w:divBdr>
                                              <w:divsChild>
                                                <w:div w:id="1885366667">
                                                  <w:marLeft w:val="0"/>
                                                  <w:marRight w:val="0"/>
                                                  <w:marTop w:val="0"/>
                                                  <w:marBottom w:val="0"/>
                                                  <w:divBdr>
                                                    <w:top w:val="single" w:sz="4" w:space="0" w:color="BEBEBE"/>
                                                    <w:left w:val="single" w:sz="4" w:space="0" w:color="BEBEBE"/>
                                                    <w:bottom w:val="single" w:sz="4" w:space="0" w:color="BEBEBE"/>
                                                    <w:right w:val="single" w:sz="4" w:space="0" w:color="BEBEBE"/>
                                                  </w:divBdr>
                                                  <w:divsChild>
                                                    <w:div w:id="346520457">
                                                      <w:marLeft w:val="0"/>
                                                      <w:marRight w:val="0"/>
                                                      <w:marTop w:val="0"/>
                                                      <w:marBottom w:val="0"/>
                                                      <w:divBdr>
                                                        <w:top w:val="none" w:sz="0" w:space="0" w:color="auto"/>
                                                        <w:left w:val="none" w:sz="0" w:space="0" w:color="auto"/>
                                                        <w:bottom w:val="none" w:sz="0" w:space="0" w:color="auto"/>
                                                        <w:right w:val="none" w:sz="0" w:space="0" w:color="auto"/>
                                                      </w:divBdr>
                                                      <w:divsChild>
                                                        <w:div w:id="1570143001">
                                                          <w:marLeft w:val="0"/>
                                                          <w:marRight w:val="0"/>
                                                          <w:marTop w:val="0"/>
                                                          <w:marBottom w:val="0"/>
                                                          <w:divBdr>
                                                            <w:top w:val="none" w:sz="0" w:space="0" w:color="auto"/>
                                                            <w:left w:val="none" w:sz="0" w:space="0" w:color="auto"/>
                                                            <w:bottom w:val="none" w:sz="0" w:space="0" w:color="auto"/>
                                                            <w:right w:val="none" w:sz="0" w:space="0" w:color="auto"/>
                                                          </w:divBdr>
                                                          <w:divsChild>
                                                            <w:div w:id="1693989127">
                                                              <w:marLeft w:val="0"/>
                                                              <w:marRight w:val="0"/>
                                                              <w:marTop w:val="0"/>
                                                              <w:marBottom w:val="0"/>
                                                              <w:divBdr>
                                                                <w:top w:val="none" w:sz="0" w:space="0" w:color="auto"/>
                                                                <w:left w:val="none" w:sz="0" w:space="0" w:color="auto"/>
                                                                <w:bottom w:val="none" w:sz="0" w:space="0" w:color="auto"/>
                                                                <w:right w:val="none" w:sz="0" w:space="0" w:color="auto"/>
                                                              </w:divBdr>
                                                              <w:divsChild>
                                                                <w:div w:id="1032263597">
                                                                  <w:marLeft w:val="0"/>
                                                                  <w:marRight w:val="0"/>
                                                                  <w:marTop w:val="0"/>
                                                                  <w:marBottom w:val="0"/>
                                                                  <w:divBdr>
                                                                    <w:top w:val="none" w:sz="0" w:space="0" w:color="auto"/>
                                                                    <w:left w:val="none" w:sz="0" w:space="0" w:color="auto"/>
                                                                    <w:bottom w:val="none" w:sz="0" w:space="0" w:color="auto"/>
                                                                    <w:right w:val="none" w:sz="0" w:space="0" w:color="auto"/>
                                                                  </w:divBdr>
                                                                  <w:divsChild>
                                                                    <w:div w:id="1898277980">
                                                                      <w:marLeft w:val="0"/>
                                                                      <w:marRight w:val="0"/>
                                                                      <w:marTop w:val="0"/>
                                                                      <w:marBottom w:val="0"/>
                                                                      <w:divBdr>
                                                                        <w:top w:val="none" w:sz="0" w:space="0" w:color="auto"/>
                                                                        <w:left w:val="none" w:sz="0" w:space="0" w:color="auto"/>
                                                                        <w:bottom w:val="none" w:sz="0" w:space="0" w:color="auto"/>
                                                                        <w:right w:val="none" w:sz="0" w:space="0" w:color="auto"/>
                                                                      </w:divBdr>
                                                                      <w:divsChild>
                                                                        <w:div w:id="28185417">
                                                                          <w:marLeft w:val="0"/>
                                                                          <w:marRight w:val="0"/>
                                                                          <w:marTop w:val="0"/>
                                                                          <w:marBottom w:val="0"/>
                                                                          <w:divBdr>
                                                                            <w:top w:val="none" w:sz="0" w:space="0" w:color="auto"/>
                                                                            <w:left w:val="none" w:sz="0" w:space="0" w:color="auto"/>
                                                                            <w:bottom w:val="none" w:sz="0" w:space="0" w:color="auto"/>
                                                                            <w:right w:val="none" w:sz="0" w:space="0" w:color="auto"/>
                                                                          </w:divBdr>
                                                                          <w:divsChild>
                                                                            <w:div w:id="10897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uanvanaz.com/" TargetMode="External"/><Relationship Id="rId18" Type="http://schemas.openxmlformats.org/officeDocument/2006/relationships/image" Target="media/image1.wmf"/><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sapiens.revues.org" TargetMode="External"/><Relationship Id="rId7" Type="http://schemas.openxmlformats.org/officeDocument/2006/relationships/hyperlink" Target="http://www.acsregistrars.vn/to-chuc-quoc-te-ve-tieu-chuan-hoa-iso" TargetMode="External"/><Relationship Id="rId12" Type="http://schemas.openxmlformats.org/officeDocument/2006/relationships/hyperlink" Target="http://luanvanaz.com/canh-tranh.html" TargetMode="External"/><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luanvanaz.com/portfoli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uanvanaz.com/khai-niem-ve-chien-luoc.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luanvanaz.com/khai-niem-san-pham.html"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www.bov.com/documents/bov-revew-29"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ropbox\In%20Drafting\2016%20Ha%20Noi\Data\Ha%20No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orking\Cong%20nghiep%20Ha%20Noi%20(2016)\3.%20So%20sanh%20gia%20tri%20XK\XNK%20nganh%20cong%20nghiep_Ha%20No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ropbox\In%20Drafting\2016%20Ha%20Noi\Data\Ha%20No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vi-VN"/>
  <c:chart>
    <c:plotArea>
      <c:layout/>
      <c:barChart>
        <c:barDir val="col"/>
        <c:grouping val="clustered"/>
        <c:ser>
          <c:idx val="0"/>
          <c:order val="0"/>
          <c:tx>
            <c:strRef>
              <c:f>Sheet2!$B$2</c:f>
              <c:strCache>
                <c:ptCount val="1"/>
                <c:pt idx="0">
                  <c:v>2010</c:v>
                </c:pt>
              </c:strCache>
            </c:strRef>
          </c:tx>
          <c:cat>
            <c:strRef>
              <c:f>Sheet2!$A$3:$A$8</c:f>
              <c:strCache>
                <c:ptCount val="6"/>
                <c:pt idx="0">
                  <c:v>Hà Nội</c:v>
                </c:pt>
                <c:pt idx="1">
                  <c:v>Quảng Ninh</c:v>
                </c:pt>
                <c:pt idx="2">
                  <c:v>Hải Phòng</c:v>
                </c:pt>
                <c:pt idx="3">
                  <c:v>Đà Nẵng</c:v>
                </c:pt>
                <c:pt idx="4">
                  <c:v>TP. HCM</c:v>
                </c:pt>
                <c:pt idx="5">
                  <c:v>Cả nước</c:v>
                </c:pt>
              </c:strCache>
            </c:strRef>
          </c:cat>
          <c:val>
            <c:numRef>
              <c:f>Sheet2!$B$3:$B$8</c:f>
              <c:numCache>
                <c:formatCode>0.0</c:formatCode>
                <c:ptCount val="6"/>
                <c:pt idx="0">
                  <c:v>30.2</c:v>
                </c:pt>
                <c:pt idx="1">
                  <c:v>27.8</c:v>
                </c:pt>
                <c:pt idx="2">
                  <c:v>22.4</c:v>
                </c:pt>
                <c:pt idx="3">
                  <c:v>32.4</c:v>
                </c:pt>
                <c:pt idx="4">
                  <c:v>27</c:v>
                </c:pt>
                <c:pt idx="5">
                  <c:v>14.57796400922448</c:v>
                </c:pt>
              </c:numCache>
            </c:numRef>
          </c:val>
        </c:ser>
        <c:ser>
          <c:idx val="1"/>
          <c:order val="1"/>
          <c:tx>
            <c:strRef>
              <c:f>Sheet2!$C$2</c:f>
              <c:strCache>
                <c:ptCount val="1"/>
                <c:pt idx="0">
                  <c:v>2015</c:v>
                </c:pt>
              </c:strCache>
            </c:strRef>
          </c:tx>
          <c:cat>
            <c:strRef>
              <c:f>Sheet2!$A$3:$A$8</c:f>
              <c:strCache>
                <c:ptCount val="6"/>
                <c:pt idx="0">
                  <c:v>Hà Nội</c:v>
                </c:pt>
                <c:pt idx="1">
                  <c:v>Quảng Ninh</c:v>
                </c:pt>
                <c:pt idx="2">
                  <c:v>Hải Phòng</c:v>
                </c:pt>
                <c:pt idx="3">
                  <c:v>Đà Nẵng</c:v>
                </c:pt>
                <c:pt idx="4">
                  <c:v>TP. HCM</c:v>
                </c:pt>
                <c:pt idx="5">
                  <c:v>Cả nước</c:v>
                </c:pt>
              </c:strCache>
            </c:strRef>
          </c:cat>
          <c:val>
            <c:numRef>
              <c:f>Sheet2!$C$3:$C$8</c:f>
              <c:numCache>
                <c:formatCode>0.0</c:formatCode>
                <c:ptCount val="6"/>
                <c:pt idx="0">
                  <c:v>39.4</c:v>
                </c:pt>
                <c:pt idx="1">
                  <c:v>35.6</c:v>
                </c:pt>
                <c:pt idx="2">
                  <c:v>31.8</c:v>
                </c:pt>
                <c:pt idx="3">
                  <c:v>41.6</c:v>
                </c:pt>
                <c:pt idx="4">
                  <c:v>34.1</c:v>
                </c:pt>
                <c:pt idx="5">
                  <c:v>19.923749651991809</c:v>
                </c:pt>
              </c:numCache>
            </c:numRef>
          </c:val>
        </c:ser>
        <c:axId val="37233024"/>
        <c:axId val="37234560"/>
      </c:barChart>
      <c:catAx>
        <c:axId val="37233024"/>
        <c:scaling>
          <c:orientation val="minMax"/>
        </c:scaling>
        <c:axPos val="b"/>
        <c:tickLblPos val="nextTo"/>
        <c:txPr>
          <a:bodyPr/>
          <a:lstStyle/>
          <a:p>
            <a:pPr>
              <a:defRPr lang="en-US">
                <a:latin typeface="Times New Roman" pitchFamily="18" charset="0"/>
                <a:cs typeface="Times New Roman" pitchFamily="18" charset="0"/>
              </a:defRPr>
            </a:pPr>
            <a:endParaRPr lang="vi-VN"/>
          </a:p>
        </c:txPr>
        <c:crossAx val="37234560"/>
        <c:crosses val="autoZero"/>
        <c:auto val="1"/>
        <c:lblAlgn val="ctr"/>
        <c:lblOffset val="100"/>
      </c:catAx>
      <c:valAx>
        <c:axId val="37234560"/>
        <c:scaling>
          <c:orientation val="minMax"/>
        </c:scaling>
        <c:axPos val="l"/>
        <c:numFmt formatCode="0.0" sourceLinked="1"/>
        <c:tickLblPos val="nextTo"/>
        <c:txPr>
          <a:bodyPr/>
          <a:lstStyle/>
          <a:p>
            <a:pPr>
              <a:defRPr lang="en-US">
                <a:latin typeface="Times New Roman" pitchFamily="18" charset="0"/>
                <a:cs typeface="Times New Roman" pitchFamily="18" charset="0"/>
              </a:defRPr>
            </a:pPr>
            <a:endParaRPr lang="vi-VN"/>
          </a:p>
        </c:txPr>
        <c:crossAx val="37233024"/>
        <c:crosses val="autoZero"/>
        <c:crossBetween val="between"/>
      </c:valAx>
    </c:plotArea>
    <c:legend>
      <c:legendPos val="r"/>
      <c:layout>
        <c:manualLayout>
          <c:xMode val="edge"/>
          <c:yMode val="edge"/>
          <c:x val="0.857598643919527"/>
          <c:y val="7.369021580635754E-2"/>
          <c:w val="0.10589510710138222"/>
          <c:h val="0.15495212841325426"/>
        </c:manualLayout>
      </c:layout>
      <c:overlay val="1"/>
      <c:txPr>
        <a:bodyPr/>
        <a:lstStyle/>
        <a:p>
          <a:pPr>
            <a:defRPr lang="en-US">
              <a:latin typeface="Times New Roman" pitchFamily="18" charset="0"/>
              <a:cs typeface="Times New Roman" pitchFamily="18" charset="0"/>
            </a:defRPr>
          </a:pPr>
          <a:endParaRPr lang="vi-VN"/>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vi-VN"/>
  <c:chart>
    <c:view3D>
      <c:rAngAx val="1"/>
    </c:view3D>
    <c:plotArea>
      <c:layout/>
      <c:bar3DChart>
        <c:barDir val="col"/>
        <c:grouping val="clustered"/>
        <c:ser>
          <c:idx val="0"/>
          <c:order val="0"/>
          <c:tx>
            <c:strRef>
              <c:f>Sheet1!$A$2</c:f>
              <c:strCache>
                <c:ptCount val="1"/>
                <c:pt idx="0">
                  <c:v>Cả nước</c:v>
                </c:pt>
              </c:strCache>
            </c:strRef>
          </c:tx>
          <c:cat>
            <c:numRef>
              <c:f>Sheet1!$B$1:$E$1</c:f>
              <c:numCache>
                <c:formatCode>General</c:formatCode>
                <c:ptCount val="4"/>
                <c:pt idx="0">
                  <c:v>2010</c:v>
                </c:pt>
                <c:pt idx="1">
                  <c:v>2013</c:v>
                </c:pt>
                <c:pt idx="2">
                  <c:v>2014</c:v>
                </c:pt>
                <c:pt idx="3">
                  <c:v>2015</c:v>
                </c:pt>
              </c:numCache>
            </c:numRef>
          </c:cat>
          <c:val>
            <c:numRef>
              <c:f>Sheet1!$B$2:$E$2</c:f>
              <c:numCache>
                <c:formatCode>General</c:formatCode>
                <c:ptCount val="4"/>
                <c:pt idx="0">
                  <c:v>21.6</c:v>
                </c:pt>
                <c:pt idx="1">
                  <c:v>25.7</c:v>
                </c:pt>
                <c:pt idx="2">
                  <c:v>26.9</c:v>
                </c:pt>
                <c:pt idx="3">
                  <c:v>28.6</c:v>
                </c:pt>
              </c:numCache>
            </c:numRef>
          </c:val>
        </c:ser>
        <c:ser>
          <c:idx val="1"/>
          <c:order val="1"/>
          <c:tx>
            <c:strRef>
              <c:f>Sheet1!$A$3</c:f>
              <c:strCache>
                <c:ptCount val="1"/>
                <c:pt idx="0">
                  <c:v>Vùng đồng bằng sông Hồng</c:v>
                </c:pt>
              </c:strCache>
            </c:strRef>
          </c:tx>
          <c:cat>
            <c:numRef>
              <c:f>Sheet1!$B$1:$E$1</c:f>
              <c:numCache>
                <c:formatCode>General</c:formatCode>
                <c:ptCount val="4"/>
                <c:pt idx="0">
                  <c:v>2010</c:v>
                </c:pt>
                <c:pt idx="1">
                  <c:v>2013</c:v>
                </c:pt>
                <c:pt idx="2">
                  <c:v>2014</c:v>
                </c:pt>
                <c:pt idx="3">
                  <c:v>2015</c:v>
                </c:pt>
              </c:numCache>
            </c:numRef>
          </c:cat>
          <c:val>
            <c:numRef>
              <c:f>Sheet1!$B$3:$E$3</c:f>
              <c:numCache>
                <c:formatCode>General</c:formatCode>
                <c:ptCount val="4"/>
                <c:pt idx="0">
                  <c:v>26.7</c:v>
                </c:pt>
                <c:pt idx="1">
                  <c:v>27.4</c:v>
                </c:pt>
                <c:pt idx="2">
                  <c:v>28</c:v>
                </c:pt>
                <c:pt idx="3">
                  <c:v>28.8</c:v>
                </c:pt>
              </c:numCache>
            </c:numRef>
          </c:val>
        </c:ser>
        <c:ser>
          <c:idx val="2"/>
          <c:order val="2"/>
          <c:tx>
            <c:strRef>
              <c:f>Sheet1!$A$4</c:f>
              <c:strCache>
                <c:ptCount val="1"/>
                <c:pt idx="0">
                  <c:v>Hà Nội</c:v>
                </c:pt>
              </c:strCache>
            </c:strRef>
          </c:tx>
          <c:cat>
            <c:numRef>
              <c:f>Sheet1!$B$1:$E$1</c:f>
              <c:numCache>
                <c:formatCode>General</c:formatCode>
                <c:ptCount val="4"/>
                <c:pt idx="0">
                  <c:v>2010</c:v>
                </c:pt>
                <c:pt idx="1">
                  <c:v>2013</c:v>
                </c:pt>
                <c:pt idx="2">
                  <c:v>2014</c:v>
                </c:pt>
                <c:pt idx="3">
                  <c:v>2015</c:v>
                </c:pt>
              </c:numCache>
            </c:numRef>
          </c:cat>
          <c:val>
            <c:numRef>
              <c:f>Sheet1!$B$4:$E$4</c:f>
              <c:numCache>
                <c:formatCode>General</c:formatCode>
                <c:ptCount val="4"/>
                <c:pt idx="0">
                  <c:v>27.7</c:v>
                </c:pt>
                <c:pt idx="1">
                  <c:v>30.1</c:v>
                </c:pt>
                <c:pt idx="2">
                  <c:v>31.9</c:v>
                </c:pt>
                <c:pt idx="3">
                  <c:v>33.1</c:v>
                </c:pt>
              </c:numCache>
            </c:numRef>
          </c:val>
        </c:ser>
        <c:shape val="box"/>
        <c:axId val="49328896"/>
        <c:axId val="58282752"/>
        <c:axId val="0"/>
      </c:bar3DChart>
      <c:catAx>
        <c:axId val="49328896"/>
        <c:scaling>
          <c:orientation val="minMax"/>
        </c:scaling>
        <c:axPos val="b"/>
        <c:numFmt formatCode="General" sourceLinked="1"/>
        <c:tickLblPos val="nextTo"/>
        <c:crossAx val="58282752"/>
        <c:crosses val="autoZero"/>
        <c:auto val="1"/>
        <c:lblAlgn val="ctr"/>
        <c:lblOffset val="100"/>
      </c:catAx>
      <c:valAx>
        <c:axId val="58282752"/>
        <c:scaling>
          <c:orientation val="minMax"/>
        </c:scaling>
        <c:axPos val="l"/>
        <c:majorGridlines/>
        <c:numFmt formatCode="General" sourceLinked="1"/>
        <c:tickLblPos val="nextTo"/>
        <c:crossAx val="493288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vi-VN"/>
  <c:chart>
    <c:plotArea>
      <c:layout/>
      <c:areaChart>
        <c:grouping val="percentStacked"/>
        <c:ser>
          <c:idx val="0"/>
          <c:order val="0"/>
          <c:tx>
            <c:strRef>
              <c:f>XKHN!$D$105</c:f>
              <c:strCache>
                <c:ptCount val="1"/>
                <c:pt idx="0">
                  <c:v>Công nghệ bậc cao</c:v>
                </c:pt>
              </c:strCache>
            </c:strRef>
          </c:tx>
          <c:cat>
            <c:numRef>
              <c:f>(XKHN!$F$88,XKHN!$I$88,XKHN!$L$88,XKHN!$O$88,XKHN!$R$88,XKHN!$U$88)</c:f>
              <c:numCache>
                <c:formatCode>General</c:formatCode>
                <c:ptCount val="6"/>
                <c:pt idx="0">
                  <c:v>2010</c:v>
                </c:pt>
                <c:pt idx="1">
                  <c:v>2011</c:v>
                </c:pt>
                <c:pt idx="2">
                  <c:v>2012</c:v>
                </c:pt>
                <c:pt idx="3">
                  <c:v>2013</c:v>
                </c:pt>
                <c:pt idx="4">
                  <c:v>2014</c:v>
                </c:pt>
                <c:pt idx="5">
                  <c:v>2015</c:v>
                </c:pt>
              </c:numCache>
            </c:numRef>
          </c:cat>
          <c:val>
            <c:numRef>
              <c:f>(XKHN!$F$105,XKHN!$I$105,XKHN!$L$105,XKHN!$O$105,XKHN!$R$105,XKHN!$U$105)</c:f>
              <c:numCache>
                <c:formatCode>_(* #,##0.0_);_(* \(#,##0.0\);_(* "-"??_);_(@_)</c:formatCode>
                <c:ptCount val="6"/>
                <c:pt idx="0">
                  <c:v>7.6631968230091845</c:v>
                </c:pt>
                <c:pt idx="1">
                  <c:v>9.6150727458066907</c:v>
                </c:pt>
                <c:pt idx="2">
                  <c:v>10.535448877564876</c:v>
                </c:pt>
                <c:pt idx="3">
                  <c:v>10.349017614343976</c:v>
                </c:pt>
                <c:pt idx="4">
                  <c:v>10.63180421763262</c:v>
                </c:pt>
                <c:pt idx="5">
                  <c:v>10.120925387997348</c:v>
                </c:pt>
              </c:numCache>
            </c:numRef>
          </c:val>
        </c:ser>
        <c:ser>
          <c:idx val="1"/>
          <c:order val="1"/>
          <c:tx>
            <c:strRef>
              <c:f>XKHN!$D$108</c:f>
              <c:strCache>
                <c:ptCount val="1"/>
                <c:pt idx="0">
                  <c:v>Công nghệ bậc TB cao</c:v>
                </c:pt>
              </c:strCache>
            </c:strRef>
          </c:tx>
          <c:cat>
            <c:numRef>
              <c:f>(XKHN!$F$88,XKHN!$I$88,XKHN!$L$88,XKHN!$O$88,XKHN!$R$88,XKHN!$U$88)</c:f>
              <c:numCache>
                <c:formatCode>General</c:formatCode>
                <c:ptCount val="6"/>
                <c:pt idx="0">
                  <c:v>2010</c:v>
                </c:pt>
                <c:pt idx="1">
                  <c:v>2011</c:v>
                </c:pt>
                <c:pt idx="2">
                  <c:v>2012</c:v>
                </c:pt>
                <c:pt idx="3">
                  <c:v>2013</c:v>
                </c:pt>
                <c:pt idx="4">
                  <c:v>2014</c:v>
                </c:pt>
                <c:pt idx="5">
                  <c:v>2015</c:v>
                </c:pt>
              </c:numCache>
            </c:numRef>
          </c:cat>
          <c:val>
            <c:numRef>
              <c:f>(XKHN!$F$108,XKHN!$I$108,XKHN!$L$108,XKHN!$O$108,XKHN!$R$108,XKHN!$U$108)</c:f>
              <c:numCache>
                <c:formatCode>_(* #,##0.0_);_(* \(#,##0.0\);_(* "-"??_);_(@_)</c:formatCode>
                <c:ptCount val="6"/>
                <c:pt idx="0">
                  <c:v>23.29186447011033</c:v>
                </c:pt>
                <c:pt idx="1">
                  <c:v>19.285168195718654</c:v>
                </c:pt>
                <c:pt idx="2">
                  <c:v>18.644391684521189</c:v>
                </c:pt>
                <c:pt idx="3">
                  <c:v>18.338117546123399</c:v>
                </c:pt>
                <c:pt idx="4">
                  <c:v>17.295802653245087</c:v>
                </c:pt>
                <c:pt idx="5">
                  <c:v>18.512686345266289</c:v>
                </c:pt>
              </c:numCache>
            </c:numRef>
          </c:val>
        </c:ser>
        <c:ser>
          <c:idx val="2"/>
          <c:order val="2"/>
          <c:tx>
            <c:strRef>
              <c:f>XKHN!$D$114</c:f>
              <c:strCache>
                <c:ptCount val="1"/>
                <c:pt idx="0">
                  <c:v>Công nghệ bậc TB thấp</c:v>
                </c:pt>
              </c:strCache>
            </c:strRef>
          </c:tx>
          <c:cat>
            <c:numRef>
              <c:f>(XKHN!$F$88,XKHN!$I$88,XKHN!$L$88,XKHN!$O$88,XKHN!$R$88,XKHN!$U$88)</c:f>
              <c:numCache>
                <c:formatCode>General</c:formatCode>
                <c:ptCount val="6"/>
                <c:pt idx="0">
                  <c:v>2010</c:v>
                </c:pt>
                <c:pt idx="1">
                  <c:v>2011</c:v>
                </c:pt>
                <c:pt idx="2">
                  <c:v>2012</c:v>
                </c:pt>
                <c:pt idx="3">
                  <c:v>2013</c:v>
                </c:pt>
                <c:pt idx="4">
                  <c:v>2014</c:v>
                </c:pt>
                <c:pt idx="5">
                  <c:v>2015</c:v>
                </c:pt>
              </c:numCache>
            </c:numRef>
          </c:cat>
          <c:val>
            <c:numRef>
              <c:f>(XKHN!$F$114,XKHN!$I$114,XKHN!$L$114,XKHN!$O$114,XKHN!$R$114,XKHN!$U$114)</c:f>
              <c:numCache>
                <c:formatCode>_(* #,##0.0_);_(* \(#,##0.0\);_(* "-"??_);_(@_)</c:formatCode>
                <c:ptCount val="6"/>
                <c:pt idx="0">
                  <c:v>31.395298705155906</c:v>
                </c:pt>
                <c:pt idx="1">
                  <c:v>36.897839248756675</c:v>
                </c:pt>
                <c:pt idx="2">
                  <c:v>37.582759086609919</c:v>
                </c:pt>
                <c:pt idx="3">
                  <c:v>36.067736138224063</c:v>
                </c:pt>
                <c:pt idx="4">
                  <c:v>35.670594083471769</c:v>
                </c:pt>
                <c:pt idx="5">
                  <c:v>35.871364804781997</c:v>
                </c:pt>
              </c:numCache>
            </c:numRef>
          </c:val>
        </c:ser>
        <c:ser>
          <c:idx val="3"/>
          <c:order val="3"/>
          <c:tx>
            <c:strRef>
              <c:f>XKHN!$D$115</c:f>
              <c:strCache>
                <c:ptCount val="1"/>
                <c:pt idx="0">
                  <c:v>Công nghệ bậc thấp</c:v>
                </c:pt>
              </c:strCache>
            </c:strRef>
          </c:tx>
          <c:cat>
            <c:numRef>
              <c:f>(XKHN!$F$88,XKHN!$I$88,XKHN!$L$88,XKHN!$O$88,XKHN!$R$88,XKHN!$U$88)</c:f>
              <c:numCache>
                <c:formatCode>General</c:formatCode>
                <c:ptCount val="6"/>
                <c:pt idx="0">
                  <c:v>2010</c:v>
                </c:pt>
                <c:pt idx="1">
                  <c:v>2011</c:v>
                </c:pt>
                <c:pt idx="2">
                  <c:v>2012</c:v>
                </c:pt>
                <c:pt idx="3">
                  <c:v>2013</c:v>
                </c:pt>
                <c:pt idx="4">
                  <c:v>2014</c:v>
                </c:pt>
                <c:pt idx="5">
                  <c:v>2015</c:v>
                </c:pt>
              </c:numCache>
            </c:numRef>
          </c:cat>
          <c:val>
            <c:numRef>
              <c:f>(XKHN!$F$115,XKHN!$I$115,XKHN!$L$115,XKHN!$O$115,XKHN!$R$115,XKHN!$U$115)</c:f>
              <c:numCache>
                <c:formatCode>_(* #,##0.0_);_(* \(#,##0.0\);_(* "-"??_);_(@_)</c:formatCode>
                <c:ptCount val="6"/>
                <c:pt idx="0">
                  <c:v>37.649640001724244</c:v>
                </c:pt>
                <c:pt idx="1">
                  <c:v>34.201919809717971</c:v>
                </c:pt>
                <c:pt idx="2">
                  <c:v>33.237400351303876</c:v>
                </c:pt>
                <c:pt idx="3">
                  <c:v>35.245128701308268</c:v>
                </c:pt>
                <c:pt idx="4">
                  <c:v>36.401799045650144</c:v>
                </c:pt>
                <c:pt idx="5">
                  <c:v>35.495023461953274</c:v>
                </c:pt>
              </c:numCache>
            </c:numRef>
          </c:val>
        </c:ser>
        <c:axId val="122277888"/>
        <c:axId val="122279424"/>
      </c:areaChart>
      <c:catAx>
        <c:axId val="122277888"/>
        <c:scaling>
          <c:orientation val="minMax"/>
        </c:scaling>
        <c:axPos val="b"/>
        <c:numFmt formatCode="General" sourceLinked="1"/>
        <c:tickLblPos val="nextTo"/>
        <c:txPr>
          <a:bodyPr/>
          <a:lstStyle/>
          <a:p>
            <a:pPr>
              <a:defRPr lang="en-US"/>
            </a:pPr>
            <a:endParaRPr lang="vi-VN"/>
          </a:p>
        </c:txPr>
        <c:crossAx val="122279424"/>
        <c:crosses val="autoZero"/>
        <c:auto val="1"/>
        <c:lblAlgn val="ctr"/>
        <c:lblOffset val="100"/>
      </c:catAx>
      <c:valAx>
        <c:axId val="122279424"/>
        <c:scaling>
          <c:orientation val="minMax"/>
        </c:scaling>
        <c:axPos val="l"/>
        <c:majorGridlines/>
        <c:numFmt formatCode="0%" sourceLinked="1"/>
        <c:tickLblPos val="nextTo"/>
        <c:txPr>
          <a:bodyPr/>
          <a:lstStyle/>
          <a:p>
            <a:pPr>
              <a:defRPr lang="en-US"/>
            </a:pPr>
            <a:endParaRPr lang="vi-VN"/>
          </a:p>
        </c:txPr>
        <c:crossAx val="122277888"/>
        <c:crosses val="autoZero"/>
        <c:crossBetween val="midCat"/>
      </c:valAx>
    </c:plotArea>
    <c:legend>
      <c:legendPos val="r"/>
      <c:txPr>
        <a:bodyPr/>
        <a:lstStyle/>
        <a:p>
          <a:pPr>
            <a:defRPr lang="en-US">
              <a:latin typeface="+mj-lt"/>
            </a:defRPr>
          </a:pPr>
          <a:endParaRPr lang="vi-VN"/>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vi-VN"/>
  <c:chart>
    <c:view3D>
      <c:rAngAx val="1"/>
    </c:view3D>
    <c:plotArea>
      <c:layout/>
      <c:bar3DChart>
        <c:barDir val="col"/>
        <c:grouping val="clustered"/>
        <c:ser>
          <c:idx val="0"/>
          <c:order val="0"/>
          <c:tx>
            <c:strRef>
              <c:f>Sheet6!$I$4</c:f>
              <c:strCache>
                <c:ptCount val="1"/>
                <c:pt idx="0">
                  <c:v>2010</c:v>
                </c:pt>
              </c:strCache>
            </c:strRef>
          </c:tx>
          <c:cat>
            <c:strRef>
              <c:f>Sheet6!$H$5:$H$13</c:f>
              <c:strCache>
                <c:ptCount val="9"/>
                <c:pt idx="0">
                  <c:v>Ba Đình</c:v>
                </c:pt>
                <c:pt idx="1">
                  <c:v>Hoàn Kiếm</c:v>
                </c:pt>
                <c:pt idx="2">
                  <c:v>Tây Hồ</c:v>
                </c:pt>
                <c:pt idx="3">
                  <c:v>Long Biên</c:v>
                </c:pt>
                <c:pt idx="4">
                  <c:v>Cầu Giấy</c:v>
                </c:pt>
                <c:pt idx="5">
                  <c:v>Đống Đa</c:v>
                </c:pt>
                <c:pt idx="6">
                  <c:v>Hai Bà Trưng</c:v>
                </c:pt>
                <c:pt idx="7">
                  <c:v>Hoàng Mai</c:v>
                </c:pt>
                <c:pt idx="8">
                  <c:v>Thanh Xuân</c:v>
                </c:pt>
              </c:strCache>
            </c:strRef>
          </c:cat>
          <c:val>
            <c:numRef>
              <c:f>Sheet6!$I$5:$I$13</c:f>
              <c:numCache>
                <c:formatCode>General</c:formatCode>
                <c:ptCount val="9"/>
                <c:pt idx="0">
                  <c:v>594</c:v>
                </c:pt>
                <c:pt idx="1">
                  <c:v>560</c:v>
                </c:pt>
                <c:pt idx="2">
                  <c:v>457</c:v>
                </c:pt>
                <c:pt idx="3">
                  <c:v>1092</c:v>
                </c:pt>
                <c:pt idx="4">
                  <c:v>485</c:v>
                </c:pt>
                <c:pt idx="5">
                  <c:v>1061</c:v>
                </c:pt>
                <c:pt idx="6">
                  <c:v>858</c:v>
                </c:pt>
                <c:pt idx="7">
                  <c:v>1061</c:v>
                </c:pt>
                <c:pt idx="8">
                  <c:v>505</c:v>
                </c:pt>
              </c:numCache>
            </c:numRef>
          </c:val>
        </c:ser>
        <c:ser>
          <c:idx val="1"/>
          <c:order val="1"/>
          <c:tx>
            <c:strRef>
              <c:f>Sheet6!$J$4</c:f>
              <c:strCache>
                <c:ptCount val="1"/>
                <c:pt idx="0">
                  <c:v>2011</c:v>
                </c:pt>
              </c:strCache>
            </c:strRef>
          </c:tx>
          <c:cat>
            <c:strRef>
              <c:f>Sheet6!$H$5:$H$13</c:f>
              <c:strCache>
                <c:ptCount val="9"/>
                <c:pt idx="0">
                  <c:v>Ba Đình</c:v>
                </c:pt>
                <c:pt idx="1">
                  <c:v>Hoàn Kiếm</c:v>
                </c:pt>
                <c:pt idx="2">
                  <c:v>Tây Hồ</c:v>
                </c:pt>
                <c:pt idx="3">
                  <c:v>Long Biên</c:v>
                </c:pt>
                <c:pt idx="4">
                  <c:v>Cầu Giấy</c:v>
                </c:pt>
                <c:pt idx="5">
                  <c:v>Đống Đa</c:v>
                </c:pt>
                <c:pt idx="6">
                  <c:v>Hai Bà Trưng</c:v>
                </c:pt>
                <c:pt idx="7">
                  <c:v>Hoàng Mai</c:v>
                </c:pt>
                <c:pt idx="8">
                  <c:v>Thanh Xuân</c:v>
                </c:pt>
              </c:strCache>
            </c:strRef>
          </c:cat>
          <c:val>
            <c:numRef>
              <c:f>Sheet6!$J$5:$J$13</c:f>
              <c:numCache>
                <c:formatCode>General</c:formatCode>
                <c:ptCount val="9"/>
                <c:pt idx="0">
                  <c:v>709</c:v>
                </c:pt>
                <c:pt idx="1">
                  <c:v>631</c:v>
                </c:pt>
                <c:pt idx="2">
                  <c:v>496</c:v>
                </c:pt>
                <c:pt idx="3">
                  <c:v>1211</c:v>
                </c:pt>
                <c:pt idx="4">
                  <c:v>588</c:v>
                </c:pt>
                <c:pt idx="5">
                  <c:v>1014</c:v>
                </c:pt>
                <c:pt idx="6">
                  <c:v>1042</c:v>
                </c:pt>
                <c:pt idx="7">
                  <c:v>1339</c:v>
                </c:pt>
                <c:pt idx="8">
                  <c:v>792</c:v>
                </c:pt>
              </c:numCache>
            </c:numRef>
          </c:val>
        </c:ser>
        <c:ser>
          <c:idx val="2"/>
          <c:order val="2"/>
          <c:tx>
            <c:strRef>
              <c:f>Sheet6!$K$4</c:f>
              <c:strCache>
                <c:ptCount val="1"/>
                <c:pt idx="0">
                  <c:v>2012</c:v>
                </c:pt>
              </c:strCache>
            </c:strRef>
          </c:tx>
          <c:cat>
            <c:strRef>
              <c:f>Sheet6!$H$5:$H$13</c:f>
              <c:strCache>
                <c:ptCount val="9"/>
                <c:pt idx="0">
                  <c:v>Ba Đình</c:v>
                </c:pt>
                <c:pt idx="1">
                  <c:v>Hoàn Kiếm</c:v>
                </c:pt>
                <c:pt idx="2">
                  <c:v>Tây Hồ</c:v>
                </c:pt>
                <c:pt idx="3">
                  <c:v>Long Biên</c:v>
                </c:pt>
                <c:pt idx="4">
                  <c:v>Cầu Giấy</c:v>
                </c:pt>
                <c:pt idx="5">
                  <c:v>Đống Đa</c:v>
                </c:pt>
                <c:pt idx="6">
                  <c:v>Hai Bà Trưng</c:v>
                </c:pt>
                <c:pt idx="7">
                  <c:v>Hoàng Mai</c:v>
                </c:pt>
                <c:pt idx="8">
                  <c:v>Thanh Xuân</c:v>
                </c:pt>
              </c:strCache>
            </c:strRef>
          </c:cat>
          <c:val>
            <c:numRef>
              <c:f>Sheet6!$K$5:$K$13</c:f>
              <c:numCache>
                <c:formatCode>General</c:formatCode>
                <c:ptCount val="9"/>
                <c:pt idx="0">
                  <c:v>799</c:v>
                </c:pt>
                <c:pt idx="1">
                  <c:v>642</c:v>
                </c:pt>
                <c:pt idx="2">
                  <c:v>507</c:v>
                </c:pt>
                <c:pt idx="3">
                  <c:v>1117</c:v>
                </c:pt>
                <c:pt idx="4">
                  <c:v>617</c:v>
                </c:pt>
                <c:pt idx="5">
                  <c:v>1225</c:v>
                </c:pt>
                <c:pt idx="6">
                  <c:v>1076</c:v>
                </c:pt>
                <c:pt idx="7">
                  <c:v>1530</c:v>
                </c:pt>
                <c:pt idx="8">
                  <c:v>871</c:v>
                </c:pt>
              </c:numCache>
            </c:numRef>
          </c:val>
        </c:ser>
        <c:ser>
          <c:idx val="3"/>
          <c:order val="3"/>
          <c:tx>
            <c:strRef>
              <c:f>Sheet6!$L$4</c:f>
              <c:strCache>
                <c:ptCount val="1"/>
                <c:pt idx="0">
                  <c:v>2013</c:v>
                </c:pt>
              </c:strCache>
            </c:strRef>
          </c:tx>
          <c:cat>
            <c:strRef>
              <c:f>Sheet6!$H$5:$H$13</c:f>
              <c:strCache>
                <c:ptCount val="9"/>
                <c:pt idx="0">
                  <c:v>Ba Đình</c:v>
                </c:pt>
                <c:pt idx="1">
                  <c:v>Hoàn Kiếm</c:v>
                </c:pt>
                <c:pt idx="2">
                  <c:v>Tây Hồ</c:v>
                </c:pt>
                <c:pt idx="3">
                  <c:v>Long Biên</c:v>
                </c:pt>
                <c:pt idx="4">
                  <c:v>Cầu Giấy</c:v>
                </c:pt>
                <c:pt idx="5">
                  <c:v>Đống Đa</c:v>
                </c:pt>
                <c:pt idx="6">
                  <c:v>Hai Bà Trưng</c:v>
                </c:pt>
                <c:pt idx="7">
                  <c:v>Hoàng Mai</c:v>
                </c:pt>
                <c:pt idx="8">
                  <c:v>Thanh Xuân</c:v>
                </c:pt>
              </c:strCache>
            </c:strRef>
          </c:cat>
          <c:val>
            <c:numRef>
              <c:f>Sheet6!$L$5:$L$13</c:f>
              <c:numCache>
                <c:formatCode>General</c:formatCode>
                <c:ptCount val="9"/>
                <c:pt idx="0">
                  <c:v>889</c:v>
                </c:pt>
                <c:pt idx="1">
                  <c:v>656</c:v>
                </c:pt>
                <c:pt idx="2">
                  <c:v>583</c:v>
                </c:pt>
                <c:pt idx="3">
                  <c:v>1294</c:v>
                </c:pt>
                <c:pt idx="4">
                  <c:v>798</c:v>
                </c:pt>
                <c:pt idx="5">
                  <c:v>1354</c:v>
                </c:pt>
                <c:pt idx="6">
                  <c:v>1115</c:v>
                </c:pt>
                <c:pt idx="7">
                  <c:v>1745</c:v>
                </c:pt>
                <c:pt idx="8">
                  <c:v>1126</c:v>
                </c:pt>
              </c:numCache>
            </c:numRef>
          </c:val>
        </c:ser>
        <c:ser>
          <c:idx val="4"/>
          <c:order val="4"/>
          <c:tx>
            <c:strRef>
              <c:f>Sheet6!$M$4</c:f>
              <c:strCache>
                <c:ptCount val="1"/>
                <c:pt idx="0">
                  <c:v>2014</c:v>
                </c:pt>
              </c:strCache>
            </c:strRef>
          </c:tx>
          <c:cat>
            <c:strRef>
              <c:f>Sheet6!$H$5:$H$13</c:f>
              <c:strCache>
                <c:ptCount val="9"/>
                <c:pt idx="0">
                  <c:v>Ba Đình</c:v>
                </c:pt>
                <c:pt idx="1">
                  <c:v>Hoàn Kiếm</c:v>
                </c:pt>
                <c:pt idx="2">
                  <c:v>Tây Hồ</c:v>
                </c:pt>
                <c:pt idx="3">
                  <c:v>Long Biên</c:v>
                </c:pt>
                <c:pt idx="4">
                  <c:v>Cầu Giấy</c:v>
                </c:pt>
                <c:pt idx="5">
                  <c:v>Đống Đa</c:v>
                </c:pt>
                <c:pt idx="6">
                  <c:v>Hai Bà Trưng</c:v>
                </c:pt>
                <c:pt idx="7">
                  <c:v>Hoàng Mai</c:v>
                </c:pt>
                <c:pt idx="8">
                  <c:v>Thanh Xuân</c:v>
                </c:pt>
              </c:strCache>
            </c:strRef>
          </c:cat>
          <c:val>
            <c:numRef>
              <c:f>Sheet6!$M$5:$M$13</c:f>
              <c:numCache>
                <c:formatCode>General</c:formatCode>
                <c:ptCount val="9"/>
                <c:pt idx="0">
                  <c:v>823</c:v>
                </c:pt>
                <c:pt idx="1">
                  <c:v>626</c:v>
                </c:pt>
                <c:pt idx="2">
                  <c:v>514</c:v>
                </c:pt>
                <c:pt idx="3">
                  <c:v>1196</c:v>
                </c:pt>
                <c:pt idx="4">
                  <c:v>680</c:v>
                </c:pt>
                <c:pt idx="5">
                  <c:v>1268</c:v>
                </c:pt>
                <c:pt idx="6">
                  <c:v>1034</c:v>
                </c:pt>
                <c:pt idx="7">
                  <c:v>1586</c:v>
                </c:pt>
                <c:pt idx="8">
                  <c:v>1010</c:v>
                </c:pt>
              </c:numCache>
            </c:numRef>
          </c:val>
        </c:ser>
        <c:ser>
          <c:idx val="5"/>
          <c:order val="5"/>
          <c:tx>
            <c:strRef>
              <c:f>Sheet6!$N$4</c:f>
              <c:strCache>
                <c:ptCount val="1"/>
                <c:pt idx="0">
                  <c:v>2015</c:v>
                </c:pt>
              </c:strCache>
            </c:strRef>
          </c:tx>
          <c:cat>
            <c:strRef>
              <c:f>Sheet6!$H$5:$H$13</c:f>
              <c:strCache>
                <c:ptCount val="9"/>
                <c:pt idx="0">
                  <c:v>Ba Đình</c:v>
                </c:pt>
                <c:pt idx="1">
                  <c:v>Hoàn Kiếm</c:v>
                </c:pt>
                <c:pt idx="2">
                  <c:v>Tây Hồ</c:v>
                </c:pt>
                <c:pt idx="3">
                  <c:v>Long Biên</c:v>
                </c:pt>
                <c:pt idx="4">
                  <c:v>Cầu Giấy</c:v>
                </c:pt>
                <c:pt idx="5">
                  <c:v>Đống Đa</c:v>
                </c:pt>
                <c:pt idx="6">
                  <c:v>Hai Bà Trưng</c:v>
                </c:pt>
                <c:pt idx="7">
                  <c:v>Hoàng Mai</c:v>
                </c:pt>
                <c:pt idx="8">
                  <c:v>Thanh Xuân</c:v>
                </c:pt>
              </c:strCache>
            </c:strRef>
          </c:cat>
          <c:val>
            <c:numRef>
              <c:f>Sheet6!$N$5:$N$13</c:f>
              <c:numCache>
                <c:formatCode>General</c:formatCode>
                <c:ptCount val="9"/>
                <c:pt idx="0">
                  <c:v>843</c:v>
                </c:pt>
                <c:pt idx="1">
                  <c:v>673</c:v>
                </c:pt>
                <c:pt idx="2">
                  <c:v>607</c:v>
                </c:pt>
                <c:pt idx="3">
                  <c:v>1431</c:v>
                </c:pt>
                <c:pt idx="4">
                  <c:v>799</c:v>
                </c:pt>
                <c:pt idx="5">
                  <c:v>1462</c:v>
                </c:pt>
                <c:pt idx="6">
                  <c:v>1178</c:v>
                </c:pt>
                <c:pt idx="7">
                  <c:v>1859</c:v>
                </c:pt>
                <c:pt idx="8">
                  <c:v>1166</c:v>
                </c:pt>
              </c:numCache>
            </c:numRef>
          </c:val>
        </c:ser>
        <c:shape val="cylinder"/>
        <c:axId val="90310528"/>
        <c:axId val="90312064"/>
        <c:axId val="0"/>
      </c:bar3DChart>
      <c:catAx>
        <c:axId val="90310528"/>
        <c:scaling>
          <c:orientation val="minMax"/>
        </c:scaling>
        <c:axPos val="b"/>
        <c:tickLblPos val="nextTo"/>
        <c:txPr>
          <a:bodyPr/>
          <a:lstStyle/>
          <a:p>
            <a:pPr>
              <a:defRPr lang="en-US">
                <a:latin typeface="Times New Roman" pitchFamily="18" charset="0"/>
                <a:cs typeface="Times New Roman" pitchFamily="18" charset="0"/>
              </a:defRPr>
            </a:pPr>
            <a:endParaRPr lang="vi-VN"/>
          </a:p>
        </c:txPr>
        <c:crossAx val="90312064"/>
        <c:crosses val="autoZero"/>
        <c:auto val="1"/>
        <c:lblAlgn val="ctr"/>
        <c:lblOffset val="100"/>
      </c:catAx>
      <c:valAx>
        <c:axId val="90312064"/>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vi-VN"/>
          </a:p>
        </c:txPr>
        <c:crossAx val="90310528"/>
        <c:crosses val="autoZero"/>
        <c:crossBetween val="between"/>
      </c:valAx>
    </c:plotArea>
    <c:legend>
      <c:legendPos val="b"/>
      <c:txPr>
        <a:bodyPr/>
        <a:lstStyle/>
        <a:p>
          <a:pPr>
            <a:defRPr lang="en-US">
              <a:latin typeface="Times New Roman" pitchFamily="18" charset="0"/>
              <a:cs typeface="Times New Roman" pitchFamily="18" charset="0"/>
            </a:defRPr>
          </a:pPr>
          <a:endParaRPr lang="vi-VN"/>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185</Pages>
  <Words>46055</Words>
  <Characters>262519</Characters>
  <Application>Microsoft Office Word</Application>
  <DocSecurity>0</DocSecurity>
  <Lines>2187</Lines>
  <Paragraphs>615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                             BỘ KẾ HOẠCH VÀ ĐẦU TƯ</vt:lpstr>
      <vt:lpstr>BỘ GIÁO DỤC VÀ ĐÀO TẠO                             BỘ KẾ HOẠCH VÀ ĐẦU TƯ</vt:lpstr>
    </vt:vector>
  </TitlesOfParts>
  <Company/>
  <LinksUpToDate>false</LinksUpToDate>
  <CharactersWithSpaces>307959</CharactersWithSpaces>
  <SharedDoc>false</SharedDoc>
  <HLinks>
    <vt:vector size="72" baseType="variant">
      <vt:variant>
        <vt:i4>3276904</vt:i4>
      </vt:variant>
      <vt:variant>
        <vt:i4>300</vt:i4>
      </vt:variant>
      <vt:variant>
        <vt:i4>0</vt:i4>
      </vt:variant>
      <vt:variant>
        <vt:i4>5</vt:i4>
      </vt:variant>
      <vt:variant>
        <vt:lpwstr>https://sapiens.revues.org/</vt:lpwstr>
      </vt:variant>
      <vt:variant>
        <vt:lpwstr/>
      </vt:variant>
      <vt:variant>
        <vt:i4>2949217</vt:i4>
      </vt:variant>
      <vt:variant>
        <vt:i4>297</vt:i4>
      </vt:variant>
      <vt:variant>
        <vt:i4>0</vt:i4>
      </vt:variant>
      <vt:variant>
        <vt:i4>5</vt:i4>
      </vt:variant>
      <vt:variant>
        <vt:lpwstr>http://luanvanaz.com/portfolio</vt:lpwstr>
      </vt:variant>
      <vt:variant>
        <vt:lpwstr/>
      </vt:variant>
      <vt:variant>
        <vt:i4>4849747</vt:i4>
      </vt:variant>
      <vt:variant>
        <vt:i4>291</vt:i4>
      </vt:variant>
      <vt:variant>
        <vt:i4>0</vt:i4>
      </vt:variant>
      <vt:variant>
        <vt:i4>5</vt:i4>
      </vt:variant>
      <vt:variant>
        <vt:lpwstr>http://luanvanaz.com/</vt:lpwstr>
      </vt:variant>
      <vt:variant>
        <vt:lpwstr/>
      </vt:variant>
      <vt:variant>
        <vt:i4>4194317</vt:i4>
      </vt:variant>
      <vt:variant>
        <vt:i4>288</vt:i4>
      </vt:variant>
      <vt:variant>
        <vt:i4>0</vt:i4>
      </vt:variant>
      <vt:variant>
        <vt:i4>5</vt:i4>
      </vt:variant>
      <vt:variant>
        <vt:lpwstr>http://luanvanaz.com/canh-tranh.html</vt:lpwstr>
      </vt:variant>
      <vt:variant>
        <vt:lpwstr/>
      </vt:variant>
      <vt:variant>
        <vt:i4>65539</vt:i4>
      </vt:variant>
      <vt:variant>
        <vt:i4>285</vt:i4>
      </vt:variant>
      <vt:variant>
        <vt:i4>0</vt:i4>
      </vt:variant>
      <vt:variant>
        <vt:i4>5</vt:i4>
      </vt:variant>
      <vt:variant>
        <vt:lpwstr>http://luanvanaz.com/khai-niem-ve-chien-luoc.html</vt:lpwstr>
      </vt:variant>
      <vt:variant>
        <vt:lpwstr/>
      </vt:variant>
      <vt:variant>
        <vt:i4>5439511</vt:i4>
      </vt:variant>
      <vt:variant>
        <vt:i4>282</vt:i4>
      </vt:variant>
      <vt:variant>
        <vt:i4>0</vt:i4>
      </vt:variant>
      <vt:variant>
        <vt:i4>5</vt:i4>
      </vt:variant>
      <vt:variant>
        <vt:lpwstr>http://luanvanaz.com/khai-niem-san-pham.html</vt:lpwstr>
      </vt:variant>
      <vt:variant>
        <vt:lpwstr/>
      </vt:variant>
      <vt:variant>
        <vt:i4>1245210</vt:i4>
      </vt:variant>
      <vt:variant>
        <vt:i4>279</vt:i4>
      </vt:variant>
      <vt:variant>
        <vt:i4>0</vt:i4>
      </vt:variant>
      <vt:variant>
        <vt:i4>5</vt:i4>
      </vt:variant>
      <vt:variant>
        <vt:lpwstr>http://www.bov.com/documents/bov-revew-29</vt:lpwstr>
      </vt:variant>
      <vt:variant>
        <vt:lpwstr/>
      </vt:variant>
      <vt:variant>
        <vt:i4>1638453</vt:i4>
      </vt:variant>
      <vt:variant>
        <vt:i4>272</vt:i4>
      </vt:variant>
      <vt:variant>
        <vt:i4>0</vt:i4>
      </vt:variant>
      <vt:variant>
        <vt:i4>5</vt:i4>
      </vt:variant>
      <vt:variant>
        <vt:lpwstr/>
      </vt:variant>
      <vt:variant>
        <vt:lpwstr>_Toc498596048</vt:lpwstr>
      </vt:variant>
      <vt:variant>
        <vt:i4>1638453</vt:i4>
      </vt:variant>
      <vt:variant>
        <vt:i4>269</vt:i4>
      </vt:variant>
      <vt:variant>
        <vt:i4>0</vt:i4>
      </vt:variant>
      <vt:variant>
        <vt:i4>5</vt:i4>
      </vt:variant>
      <vt:variant>
        <vt:lpwstr/>
      </vt:variant>
      <vt:variant>
        <vt:lpwstr>_Toc498596047</vt:lpwstr>
      </vt:variant>
      <vt:variant>
        <vt:i4>1638453</vt:i4>
      </vt:variant>
      <vt:variant>
        <vt:i4>263</vt:i4>
      </vt:variant>
      <vt:variant>
        <vt:i4>0</vt:i4>
      </vt:variant>
      <vt:variant>
        <vt:i4>5</vt:i4>
      </vt:variant>
      <vt:variant>
        <vt:lpwstr/>
      </vt:variant>
      <vt:variant>
        <vt:lpwstr>_Toc498596046</vt:lpwstr>
      </vt:variant>
      <vt:variant>
        <vt:i4>1638453</vt:i4>
      </vt:variant>
      <vt:variant>
        <vt:i4>257</vt:i4>
      </vt:variant>
      <vt:variant>
        <vt:i4>0</vt:i4>
      </vt:variant>
      <vt:variant>
        <vt:i4>5</vt:i4>
      </vt:variant>
      <vt:variant>
        <vt:lpwstr/>
      </vt:variant>
      <vt:variant>
        <vt:lpwstr>_Toc498596045</vt:lpwstr>
      </vt:variant>
      <vt:variant>
        <vt:i4>6094926</vt:i4>
      </vt:variant>
      <vt:variant>
        <vt:i4>207</vt:i4>
      </vt:variant>
      <vt:variant>
        <vt:i4>0</vt:i4>
      </vt:variant>
      <vt:variant>
        <vt:i4>5</vt:i4>
      </vt:variant>
      <vt:variant>
        <vt:lpwstr>http://www.acsregistrars.vn/to-chuc-quoc-te-ve-tieu-chuan-hoa-iso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BỘ KẾ HOẠCH VÀ ĐẦU TƯ</dc:title>
  <dc:creator>Ba Thuy</dc:creator>
  <cp:lastModifiedBy>Ba Thuy</cp:lastModifiedBy>
  <cp:revision>9</cp:revision>
  <cp:lastPrinted>2018-02-01T07:33:00Z</cp:lastPrinted>
  <dcterms:created xsi:type="dcterms:W3CDTF">2018-02-01T06:33:00Z</dcterms:created>
  <dcterms:modified xsi:type="dcterms:W3CDTF">2018-02-05T08:14:00Z</dcterms:modified>
</cp:coreProperties>
</file>